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732CA3" w:rsidRPr="00003385" w:rsidRDefault="00B14D28" w:rsidP="009F10F3">
      <w:pPr>
        <w:widowControl/>
        <w:adjustRightInd/>
        <w:spacing w:before="240" w:after="48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411E93">
        <w:rPr>
          <w:rFonts w:asciiTheme="minorHAnsi" w:hAnsiTheme="minorHAnsi" w:cstheme="minorHAnsi"/>
          <w:b/>
          <w:sz w:val="24"/>
          <w:szCs w:val="24"/>
        </w:rPr>
        <w:t>RPPK.08.03.00-IP.01-18-060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/21</w:t>
      </w:r>
      <w:bookmarkEnd w:id="0"/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B0E28">
        <w:rPr>
          <w:rFonts w:asciiTheme="minorHAnsi" w:hAnsiTheme="minorHAnsi" w:cstheme="minorHAnsi"/>
          <w:b/>
          <w:sz w:val="24"/>
          <w:szCs w:val="24"/>
        </w:rPr>
        <w:t>VIII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411E93">
        <w:rPr>
          <w:rFonts w:asciiTheme="minorHAnsi" w:hAnsiTheme="minorHAnsi" w:cstheme="minorHAnsi"/>
          <w:b/>
          <w:sz w:val="24"/>
          <w:szCs w:val="24"/>
        </w:rPr>
        <w:t>8.3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  <w:tblDescription w:val="Tabela zawiera wykaz projektów pozytywnie zweryfikowanych pod względem spełnienia warunków formalnych"/>
      </w:tblPr>
      <w:tblGrid>
        <w:gridCol w:w="562"/>
        <w:gridCol w:w="3119"/>
        <w:gridCol w:w="4962"/>
        <w:gridCol w:w="5917"/>
      </w:tblGrid>
      <w:tr w:rsidR="00732CA3" w:rsidRPr="00732CA3" w:rsidTr="005D1E73">
        <w:trPr>
          <w:trHeight w:val="520"/>
          <w:tblHeader/>
          <w:jc w:val="center"/>
        </w:trPr>
        <w:tc>
          <w:tcPr>
            <w:tcW w:w="193" w:type="pct"/>
            <w:vAlign w:val="center"/>
          </w:tcPr>
          <w:p w:rsidR="00B14D28" w:rsidRPr="00732CA3" w:rsidRDefault="00B14D28" w:rsidP="003F60B0">
            <w:pPr>
              <w:pStyle w:val="Nagwek1"/>
              <w:jc w:val="both"/>
              <w:rPr>
                <w:rFonts w:asciiTheme="minorHAnsi" w:hAnsiTheme="minorHAnsi" w:cstheme="minorHAnsi"/>
                <w:szCs w:val="24"/>
              </w:rPr>
            </w:pPr>
            <w:r w:rsidRPr="00732CA3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1071" w:type="pct"/>
            <w:vAlign w:val="center"/>
          </w:tcPr>
          <w:p w:rsidR="00B14D28" w:rsidRPr="00732CA3" w:rsidRDefault="007C41F7" w:rsidP="003F60B0">
            <w:pPr>
              <w:pStyle w:val="Nagwek1"/>
              <w:rPr>
                <w:rFonts w:asciiTheme="minorHAnsi" w:hAnsiTheme="minorHAnsi" w:cstheme="minorHAnsi"/>
                <w:szCs w:val="24"/>
              </w:rPr>
            </w:pPr>
            <w:r w:rsidRPr="00732CA3">
              <w:rPr>
                <w:rFonts w:asciiTheme="minorHAnsi" w:hAnsiTheme="minorHAnsi" w:cstheme="minorHAnsi"/>
                <w:szCs w:val="24"/>
              </w:rPr>
              <w:t>Numer wniosku</w:t>
            </w:r>
          </w:p>
        </w:tc>
        <w:tc>
          <w:tcPr>
            <w:tcW w:w="1704" w:type="pct"/>
            <w:vAlign w:val="center"/>
          </w:tcPr>
          <w:p w:rsidR="00B14D28" w:rsidRPr="00732CA3" w:rsidRDefault="007C41F7" w:rsidP="003F60B0">
            <w:pPr>
              <w:pStyle w:val="Nagwek1"/>
              <w:rPr>
                <w:rFonts w:asciiTheme="minorHAnsi" w:hAnsiTheme="minorHAnsi" w:cstheme="minorHAnsi"/>
                <w:szCs w:val="24"/>
              </w:rPr>
            </w:pPr>
            <w:r w:rsidRPr="00732CA3">
              <w:rPr>
                <w:rFonts w:asciiTheme="minorHAnsi" w:hAnsiTheme="minorHAnsi" w:cstheme="minorHAnsi"/>
                <w:szCs w:val="24"/>
              </w:rPr>
              <w:t>Nazwa Wnioskodawcy</w:t>
            </w:r>
          </w:p>
        </w:tc>
        <w:tc>
          <w:tcPr>
            <w:tcW w:w="2032" w:type="pct"/>
            <w:vAlign w:val="center"/>
          </w:tcPr>
          <w:p w:rsidR="00B14D28" w:rsidRPr="00732CA3" w:rsidRDefault="00B14D28" w:rsidP="003F60B0">
            <w:pPr>
              <w:pStyle w:val="Nagwek1"/>
              <w:rPr>
                <w:rFonts w:asciiTheme="minorHAnsi" w:hAnsiTheme="minorHAnsi" w:cstheme="minorHAnsi"/>
                <w:szCs w:val="24"/>
              </w:rPr>
            </w:pPr>
            <w:r w:rsidRPr="00732CA3">
              <w:rPr>
                <w:rFonts w:asciiTheme="minorHAnsi" w:hAnsiTheme="minorHAnsi" w:cstheme="minorHAnsi"/>
                <w:szCs w:val="24"/>
              </w:rPr>
              <w:t xml:space="preserve">Tytuł projektu </w:t>
            </w:r>
          </w:p>
        </w:tc>
      </w:tr>
      <w:tr w:rsidR="00732CA3" w:rsidRPr="00732CA3" w:rsidTr="0026226D">
        <w:trPr>
          <w:trHeight w:val="555"/>
          <w:jc w:val="center"/>
        </w:trPr>
        <w:tc>
          <w:tcPr>
            <w:tcW w:w="193" w:type="pct"/>
            <w:noWrap/>
            <w:vAlign w:val="center"/>
          </w:tcPr>
          <w:p w:rsidR="0007774C" w:rsidRPr="00732CA3" w:rsidRDefault="0007774C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07774C" w:rsidRPr="00732CA3" w:rsidRDefault="0007774C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RPPK.08.03.00-18-0012/21 </w:t>
            </w:r>
          </w:p>
        </w:tc>
        <w:tc>
          <w:tcPr>
            <w:tcW w:w="1704" w:type="pct"/>
            <w:vAlign w:val="center"/>
          </w:tcPr>
          <w:p w:rsidR="0007774C" w:rsidRPr="00732CA3" w:rsidRDefault="0007774C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Fundacja Podkarpackie Centrum Opieki Bez Barier</w:t>
            </w:r>
          </w:p>
        </w:tc>
        <w:tc>
          <w:tcPr>
            <w:tcW w:w="2032" w:type="pct"/>
            <w:vAlign w:val="center"/>
          </w:tcPr>
          <w:p w:rsidR="0007774C" w:rsidRPr="00732CA3" w:rsidRDefault="00030A69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Przyszłość Bez Barier</w:t>
            </w:r>
          </w:p>
        </w:tc>
      </w:tr>
      <w:tr w:rsidR="00732CA3" w:rsidRPr="00732CA3" w:rsidTr="0026226D">
        <w:trPr>
          <w:trHeight w:val="422"/>
          <w:jc w:val="center"/>
        </w:trPr>
        <w:tc>
          <w:tcPr>
            <w:tcW w:w="193" w:type="pct"/>
            <w:noWrap/>
            <w:vAlign w:val="center"/>
          </w:tcPr>
          <w:p w:rsidR="0007774C" w:rsidRPr="00732CA3" w:rsidRDefault="0007774C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07774C" w:rsidRPr="00732CA3" w:rsidRDefault="0007774C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RPPK.08.03.00-18-0013/21</w:t>
            </w:r>
          </w:p>
        </w:tc>
        <w:tc>
          <w:tcPr>
            <w:tcW w:w="1704" w:type="pct"/>
            <w:vAlign w:val="center"/>
          </w:tcPr>
          <w:p w:rsidR="0007774C" w:rsidRPr="00732CA3" w:rsidRDefault="0007774C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POWIAT PRZEMYSKI</w:t>
            </w:r>
          </w:p>
        </w:tc>
        <w:tc>
          <w:tcPr>
            <w:tcW w:w="2032" w:type="pct"/>
            <w:vAlign w:val="center"/>
          </w:tcPr>
          <w:p w:rsidR="0007774C" w:rsidRPr="00732CA3" w:rsidRDefault="0007774C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Zwiększenie dostępu do usług zdrowotnych na terenie Powiatu Przemyskiego</w:t>
            </w:r>
          </w:p>
        </w:tc>
      </w:tr>
      <w:tr w:rsidR="00732CA3" w:rsidRPr="00732CA3" w:rsidTr="0026226D">
        <w:trPr>
          <w:trHeight w:val="547"/>
          <w:jc w:val="center"/>
        </w:trPr>
        <w:tc>
          <w:tcPr>
            <w:tcW w:w="193" w:type="pct"/>
            <w:noWrap/>
            <w:vAlign w:val="center"/>
          </w:tcPr>
          <w:p w:rsidR="0007774C" w:rsidRPr="00732CA3" w:rsidRDefault="0007774C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07774C" w:rsidRPr="00732CA3" w:rsidRDefault="0007774C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RPPK.08.03.00-18-0014/21</w:t>
            </w:r>
          </w:p>
        </w:tc>
        <w:tc>
          <w:tcPr>
            <w:tcW w:w="1704" w:type="pct"/>
            <w:vAlign w:val="center"/>
          </w:tcPr>
          <w:p w:rsidR="0007774C" w:rsidRPr="005D1E73" w:rsidRDefault="0007774C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1E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Optima Care  Sp. z o.o.</w:t>
            </w:r>
          </w:p>
        </w:tc>
        <w:tc>
          <w:tcPr>
            <w:tcW w:w="2032" w:type="pct"/>
            <w:vAlign w:val="center"/>
          </w:tcPr>
          <w:p w:rsidR="0007774C" w:rsidRPr="00732CA3" w:rsidRDefault="0007774C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Podkarpackie Centrum Wsparcia Opieki Domowej</w:t>
            </w:r>
          </w:p>
        </w:tc>
      </w:tr>
      <w:tr w:rsidR="00B70F5E" w:rsidRPr="00732CA3" w:rsidTr="0026226D">
        <w:trPr>
          <w:trHeight w:val="950"/>
          <w:jc w:val="center"/>
        </w:trPr>
        <w:tc>
          <w:tcPr>
            <w:tcW w:w="193" w:type="pct"/>
            <w:noWrap/>
            <w:vAlign w:val="center"/>
          </w:tcPr>
          <w:p w:rsidR="00B70F5E" w:rsidRPr="00732CA3" w:rsidRDefault="00B70F5E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B70F5E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RPPK.08.03.00-18-0015/21</w:t>
            </w:r>
          </w:p>
        </w:tc>
        <w:tc>
          <w:tcPr>
            <w:tcW w:w="1704" w:type="pct"/>
            <w:vAlign w:val="center"/>
          </w:tcPr>
          <w:p w:rsidR="00B70F5E" w:rsidRPr="00732CA3" w:rsidRDefault="00B70F5E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70F5E">
              <w:rPr>
                <w:rFonts w:asciiTheme="minorHAnsi" w:hAnsiTheme="minorHAnsi" w:cstheme="minorHAnsi"/>
                <w:sz w:val="24"/>
                <w:szCs w:val="24"/>
              </w:rPr>
              <w:t>Gmina Kuryłówka/Gminny Ośrodek Pomocy Społecznej w Kuryłówce</w:t>
            </w:r>
          </w:p>
        </w:tc>
        <w:tc>
          <w:tcPr>
            <w:tcW w:w="2032" w:type="pct"/>
            <w:vAlign w:val="center"/>
          </w:tcPr>
          <w:p w:rsidR="00B70F5E" w:rsidRPr="00732CA3" w:rsidRDefault="00B70F5E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70F5E">
              <w:rPr>
                <w:rFonts w:asciiTheme="minorHAnsi" w:hAnsiTheme="minorHAnsi" w:cstheme="minorHAnsi"/>
                <w:sz w:val="24"/>
                <w:szCs w:val="24"/>
              </w:rPr>
              <w:t>Wypożyczalnia sprzętu rehabilitacyjnego dla mieszkańców Gminy Kuryłówka</w:t>
            </w:r>
          </w:p>
        </w:tc>
      </w:tr>
      <w:tr w:rsidR="00732CA3" w:rsidRPr="00732CA3" w:rsidTr="0026226D">
        <w:trPr>
          <w:trHeight w:val="950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RPPK.08.03.00-18-0016/21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Miasto i Gmina Nowa Sarzyna/ Miejsko-Gminny Ośrodek Pomocy Społecznej w Nowej Sarzynie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Mobilne Centrum Usług Zdrowotnych w Nowej Sarzynie - edycja II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RPPK.08.03.00-18-0017/21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Sędziszów Małopolski/Miejsko-Gminny Ośrodek Pomocy Społecznej w Sędziszowie Małopolskim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Zwiększenie dostępu do usług społecznych i zdrowotnych w Sędziszowie Małopolskim poprzez utworzenie i funkcjonowanie wypożyczalni sprzętu rehabilitacyjnego przy Miejsko-Gminnym Ośrodku Pomocy Społecznej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RPPK.08.03.00-18-0018/21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Fundacja Rozwoju </w:t>
            </w: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Społeczno</w:t>
            </w:r>
            <w:proofErr w:type="spellEnd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 – Gospodarczego „INWENCJA”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poMOCNA</w:t>
            </w:r>
            <w:proofErr w:type="spellEnd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 dłoń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RPPK.08.03.00-18-0019/21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Sanok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Utworzenie wypożyczalni sprzętu rehabilitacyjnego dla mieszkańców Gmin Sanok i Bukowsko 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RPPK.08.03.00-18-0020/21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Powiat Tarnobrzeski/Powiatowe Centrum Pomocy Rodzinie w Tarnobrzegu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Utworzenie wypożyczalni sprzętu rehabilitacyjnego, pielęgnacyjnego i wspomagającego w powiecie tarnobrzeskim.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RPPK.08.03.00-18-0021/21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Fizjofoot</w:t>
            </w:r>
            <w:proofErr w:type="spellEnd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 Jędrzej Płocki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Utworzenie wypożyczalni sprzętu pielęgnacyjnego, rehabilitacyjnego i wspomagającego </w:t>
            </w: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Fizjo</w:t>
            </w:r>
            <w:proofErr w:type="spellEnd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-rent</w:t>
            </w:r>
          </w:p>
        </w:tc>
      </w:tr>
      <w:tr w:rsidR="00B70F5E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B70F5E" w:rsidRPr="00732CA3" w:rsidRDefault="00B70F5E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B70F5E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RPPK.08.03.00-18-0022</w:t>
            </w:r>
            <w:r w:rsidRPr="00B70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704" w:type="pct"/>
            <w:vAlign w:val="center"/>
          </w:tcPr>
          <w:p w:rsidR="00B70F5E" w:rsidRPr="00732CA3" w:rsidRDefault="00B70F5E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70F5E">
              <w:rPr>
                <w:rFonts w:asciiTheme="minorHAnsi" w:hAnsiTheme="minorHAnsi" w:cstheme="minorHAnsi"/>
                <w:sz w:val="24"/>
                <w:szCs w:val="24"/>
              </w:rPr>
              <w:t>Fundacja Akademia Obywatelska</w:t>
            </w:r>
          </w:p>
        </w:tc>
        <w:tc>
          <w:tcPr>
            <w:tcW w:w="2032" w:type="pct"/>
            <w:vAlign w:val="center"/>
          </w:tcPr>
          <w:p w:rsidR="00B70F5E" w:rsidRPr="00732CA3" w:rsidRDefault="00B70F5E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70F5E">
              <w:rPr>
                <w:rFonts w:asciiTheme="minorHAnsi" w:hAnsiTheme="minorHAnsi" w:cstheme="minorHAnsi"/>
                <w:sz w:val="24"/>
                <w:szCs w:val="24"/>
              </w:rPr>
              <w:t>Bez barier!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RPPK.08.03.00-18-0023/21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FUNDACJA MEDYK DLA ZDROWIA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Utworzenie wypożyczalni sprzętu pielęgnacyjnego, rehabilitacyjnego i wspomagającego w Dworze </w:t>
            </w: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Ostoya</w:t>
            </w:r>
            <w:proofErr w:type="spellEnd"/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RPPK.08.03.00-18-0024/21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i Miasto Nisko/Ośrodek Pomocy Społecznej w Nisku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Utworzenie wypożyczalni sprzętu rehabilitacyjnego dla mieszkańców gminy i miasta Nisko. 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RPPK.08.03.00-18-0025/21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Zarzecze/Gminny Ośrodek Pomocy Społecznej w Zarzeczu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Wypożyczalnia - Jesteśmy dla Was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RPPK.08.03.00-18-0026/21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Polski Komitet Pomocy Społecznej/Zarząd Okręgowy Polski Komitet Pomocy Społecznej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Nie jesteście sami! Jesteśmy z Wami!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RPPK.08.03.00-18-0027/21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Kańczuga / Miejsko - Gminny Ośrodek Pomocy Społecznej w Kańczudze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Stworzenie warunków do opieki i rehabilitacji domowej na terenie gminy Kańczuga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RPPK.08.03.00-18-0028/21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ZWIĄZEK STOWARZYSZEŃ POMOCY OSOBOM NIEPEŁNOSPRAWNYM POWIATU </w:t>
            </w:r>
            <w:r w:rsidRPr="00732C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RZESZOWSKIEGO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Doposażenie wypożyczalni w sprzęt rehabilitacyjny, pielęgnacyjny i wspomagający 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RPPK.08.03.00-18-0029/21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Świlcza/Gminny Ośrodek Pomocy Społecznej w Świlczy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Rozwój funkcjonującej wypożyczalni sprzętu pielęgnacyjnego, rehabilitacyjnego i wspomagającego dla mieszkańców gminy Świlcza</w:t>
            </w:r>
          </w:p>
        </w:tc>
      </w:tr>
      <w:tr w:rsidR="00B70F5E" w:rsidRPr="00732CA3" w:rsidTr="0026226D">
        <w:trPr>
          <w:jc w:val="center"/>
        </w:trPr>
        <w:tc>
          <w:tcPr>
            <w:tcW w:w="193" w:type="pct"/>
            <w:vAlign w:val="center"/>
          </w:tcPr>
          <w:p w:rsidR="00B70F5E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5E" w:rsidRPr="00732CA3" w:rsidRDefault="00B70F5E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RPPK.08.03.00-18-0030</w:t>
            </w:r>
            <w:r w:rsidRPr="00B70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5E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0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Krośnieńskie Forum Samorządowe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5E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0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sprzętu pielęgnacyjnego, rehabilitacyjnego i wspomagającego dla mieszkańców gminy Krosno i powiatu krośnieńskiego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RPPK.08.03.00-18-0031/21 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Niepubliczny Zakład Opieki Zdrowotnej „MEDICUS-DUKLA” Sp. z o.o.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MEDICUS-DUKLA Wypożyczalnia sprzętu rehabilitacyjnego, pielęgnacyjnego, wspomagającego dla mieszkańców powiatu krośnieńskiego i jasielskiego w Dukli</w:t>
            </w:r>
          </w:p>
        </w:tc>
      </w:tr>
      <w:tr w:rsidR="00B70F5E" w:rsidRPr="00732CA3" w:rsidTr="0026226D">
        <w:trPr>
          <w:jc w:val="center"/>
        </w:trPr>
        <w:tc>
          <w:tcPr>
            <w:tcW w:w="193" w:type="pct"/>
            <w:vAlign w:val="center"/>
          </w:tcPr>
          <w:p w:rsidR="00B70F5E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5E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RPPK.08.03.00-18-0032</w:t>
            </w:r>
            <w:r w:rsidRPr="00B70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5E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0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AVEE-MED SPÓŁKA Z OGRANICZONĄ ODPOWIEDZIALNOŚCIĄ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5E" w:rsidRPr="0026226D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0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Wypożyczalnia sprzętu pielęgnacyjnego, rehabilitacyjnego i wspomagającego w </w:t>
            </w:r>
            <w:proofErr w:type="spellStart"/>
            <w:r w:rsidRPr="00B70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Niechobrzu</w:t>
            </w:r>
            <w:proofErr w:type="spellEnd"/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RPPK.08.03.00-18-0033/21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Tryńcza/Centrum Usług Społecznych w Gminie Tryńcza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2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Utworzenie wypożyczalni sprzętu rehabilitacyjnego, pielęgnacyjnego oraz wspomagającego  w Gminie Tryńcza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RPPK.08.03.00-18-0034/21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Grupowa Specjalistyczna Praktyka Lekarska BAN-MED Marek Banaś Sp.k.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Wypożyczalnia sprzętu pielęgnacyjnego, rehabilitacyjnego  i wspomagającego w Dobrzechowie</w:t>
            </w:r>
          </w:p>
        </w:tc>
      </w:tr>
      <w:tr w:rsidR="00732CA3" w:rsidRPr="00732CA3" w:rsidTr="0026226D">
        <w:trPr>
          <w:trHeight w:val="559"/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RPPK.08.03.00-18-0035/21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Aplikacje IT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Bez barier</w:t>
            </w:r>
          </w:p>
        </w:tc>
      </w:tr>
      <w:tr w:rsidR="00732CA3" w:rsidRPr="00732CA3" w:rsidTr="0026226D">
        <w:trPr>
          <w:trHeight w:val="695"/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RPPK.08.03.00-18-0036/21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Caritas Diecezji Rzeszowskiej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Sprzęt pomaga III</w:t>
            </w:r>
          </w:p>
        </w:tc>
      </w:tr>
      <w:tr w:rsidR="00732CA3" w:rsidRPr="00732CA3" w:rsidTr="0026226D">
        <w:trPr>
          <w:trHeight w:val="704"/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RPPK.08.03.00-18-0037/21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Diecezji Rzeszowskiej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Sprzęt pomaga w Jaśle i okolicach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RPPK.08.03.00-18-0038/21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Pomocy Dzieciom i Młodzieży Caritas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Utworzenie trzech wypożyczalni sprzętu rehabilitacyjnego w Sanoku, Leżajsku i Jarosławiu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RPPK.08.03.00-18-0039/21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A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AMICO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Sprawność każdego dnia</w:t>
            </w:r>
          </w:p>
        </w:tc>
      </w:tr>
      <w:tr w:rsidR="00732CA3" w:rsidRPr="00732CA3" w:rsidTr="0026226D">
        <w:trPr>
          <w:trHeight w:val="491"/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RPPK.08.03.00-18-0040/21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Archidiecezji Przemyskiej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Sprawni dłużej  -edycja III</w:t>
            </w:r>
          </w:p>
        </w:tc>
      </w:tr>
      <w:tr w:rsidR="00732CA3" w:rsidRPr="00732CA3" w:rsidTr="0026226D">
        <w:trPr>
          <w:trHeight w:val="481"/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RPPK.08.03.00-18-0041/21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RUDEK DLA ŻYCIA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Fundacji Rudek dla Życia</w:t>
            </w:r>
          </w:p>
        </w:tc>
      </w:tr>
      <w:tr w:rsidR="00732CA3" w:rsidRPr="00732CA3" w:rsidTr="0026226D">
        <w:trPr>
          <w:trHeight w:val="647"/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RPPK.08.03.00-18-0042/21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Fundacja imienia Braci </w:t>
            </w:r>
            <w:proofErr w:type="spellStart"/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Sołuńskich</w:t>
            </w:r>
            <w:proofErr w:type="spellEnd"/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Cyryla i Metodego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sprzętu rehabilitacyjnego dla mieszkańców powiatu przeworskiego</w:t>
            </w:r>
          </w:p>
        </w:tc>
      </w:tr>
      <w:tr w:rsidR="00732CA3" w:rsidRPr="00732CA3" w:rsidTr="00B70F5E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RPPK.08.03.00-18-0043/21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„Dobry Dom”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sprzętu rehabilitacyjnego "Ku zdrowiu"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RPPK.08.03.00-18-0044/21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Szansa Dla Niewidomych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Środowiskowa Wypożyczalnia Sprzętu Rehabilitacyjnego z Punktem Informacji  SZANSA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B70F5E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RPPK.08.03.00-18-0045/21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JAROSŁAWSKIE STOWARZYSZENIE OSÓB NIEPEŁNOSPRAWNYCH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w Jarosławiu 2022-2023</w:t>
            </w:r>
          </w:p>
        </w:tc>
      </w:tr>
    </w:tbl>
    <w:p w:rsidR="00BB6D53" w:rsidRDefault="00BB6D53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329BF" w:rsidRPr="00030A69" w:rsidRDefault="004329BF" w:rsidP="00BB6D5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30A69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30A69">
        <w:rPr>
          <w:rFonts w:asciiTheme="minorHAnsi" w:hAnsiTheme="minorHAnsi" w:cstheme="minorHAnsi"/>
          <w:sz w:val="24"/>
          <w:szCs w:val="24"/>
        </w:rPr>
        <w:t>:</w:t>
      </w:r>
      <w:r w:rsidR="00E24899" w:rsidRPr="00030A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6D53" w:rsidRPr="00030A69" w:rsidRDefault="00BB6D53" w:rsidP="00BB6D53">
      <w:pPr>
        <w:autoSpaceDE w:val="0"/>
        <w:autoSpaceDN w:val="0"/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030A69">
        <w:rPr>
          <w:rFonts w:asciiTheme="minorHAnsi" w:hAnsiTheme="minorHAnsi" w:cstheme="minorHAnsi"/>
          <w:b/>
          <w:sz w:val="24"/>
        </w:rPr>
        <w:t>Tomasz Czop</w:t>
      </w:r>
    </w:p>
    <w:p w:rsidR="00732CA3" w:rsidRPr="00030A69" w:rsidRDefault="00BB6D53" w:rsidP="00732CA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030A69">
        <w:rPr>
          <w:rFonts w:asciiTheme="minorHAnsi" w:hAnsiTheme="minorHAnsi" w:cstheme="minorHAnsi"/>
          <w:b/>
          <w:sz w:val="24"/>
        </w:rPr>
        <w:t>Dyrektor Wojewódzkiego Urzędu Pracy w Rzeszowie</w:t>
      </w:r>
    </w:p>
    <w:p w:rsidR="004C28DE" w:rsidRPr="00030A69" w:rsidRDefault="004329BF" w:rsidP="00732CA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030A69">
        <w:rPr>
          <w:rFonts w:asciiTheme="minorHAnsi" w:hAnsiTheme="minorHAnsi" w:cstheme="minorHAnsi"/>
          <w:b/>
          <w:sz w:val="24"/>
          <w:szCs w:val="24"/>
        </w:rPr>
        <w:t>Rzeszów, dnia</w:t>
      </w:r>
      <w:r w:rsidR="00890713" w:rsidRPr="00030A69">
        <w:rPr>
          <w:rFonts w:asciiTheme="minorHAnsi" w:hAnsiTheme="minorHAnsi" w:cstheme="minorHAnsi"/>
          <w:sz w:val="24"/>
          <w:szCs w:val="24"/>
        </w:rPr>
        <w:t xml:space="preserve"> </w:t>
      </w:r>
      <w:r w:rsidR="00B70F5E">
        <w:rPr>
          <w:rFonts w:asciiTheme="minorHAnsi" w:hAnsiTheme="minorHAnsi" w:cstheme="minorHAnsi"/>
          <w:b/>
          <w:sz w:val="24"/>
          <w:szCs w:val="24"/>
        </w:rPr>
        <w:t>15</w:t>
      </w:r>
      <w:r w:rsidR="00556914" w:rsidRPr="00030A69">
        <w:rPr>
          <w:rFonts w:asciiTheme="minorHAnsi" w:hAnsiTheme="minorHAnsi" w:cstheme="minorHAnsi"/>
          <w:b/>
          <w:sz w:val="24"/>
          <w:szCs w:val="24"/>
        </w:rPr>
        <w:t>.11</w:t>
      </w:r>
      <w:r w:rsidR="00BB0E28" w:rsidRPr="00030A69">
        <w:rPr>
          <w:rFonts w:asciiTheme="minorHAnsi" w:hAnsiTheme="minorHAnsi" w:cstheme="minorHAnsi"/>
          <w:b/>
          <w:sz w:val="24"/>
          <w:szCs w:val="24"/>
        </w:rPr>
        <w:t>.2021r.</w:t>
      </w:r>
    </w:p>
    <w:sectPr w:rsidR="004C28DE" w:rsidRPr="00030A69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ED" w:rsidRDefault="00F207ED" w:rsidP="000A439E">
      <w:pPr>
        <w:spacing w:before="0" w:line="240" w:lineRule="auto"/>
      </w:pPr>
      <w:r>
        <w:separator/>
      </w:r>
    </w:p>
  </w:endnote>
  <w:endnote w:type="continuationSeparator" w:id="0">
    <w:p w:rsidR="00F207ED" w:rsidRDefault="00F207ED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ED" w:rsidRDefault="00F207ED" w:rsidP="000A439E">
      <w:pPr>
        <w:spacing w:before="0" w:line="240" w:lineRule="auto"/>
      </w:pPr>
      <w:r>
        <w:separator/>
      </w:r>
    </w:p>
  </w:footnote>
  <w:footnote w:type="continuationSeparator" w:id="0">
    <w:p w:rsidR="00F207ED" w:rsidRDefault="00F207ED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56CB74E2"/>
    <w:multiLevelType w:val="hybridMultilevel"/>
    <w:tmpl w:val="B72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30A69"/>
    <w:rsid w:val="000350C5"/>
    <w:rsid w:val="0007774C"/>
    <w:rsid w:val="000A439E"/>
    <w:rsid w:val="001207C2"/>
    <w:rsid w:val="00124C7C"/>
    <w:rsid w:val="00175298"/>
    <w:rsid w:val="00183879"/>
    <w:rsid w:val="00192DFE"/>
    <w:rsid w:val="00193B1D"/>
    <w:rsid w:val="001C0AF3"/>
    <w:rsid w:val="002107C7"/>
    <w:rsid w:val="00223D1C"/>
    <w:rsid w:val="00233A78"/>
    <w:rsid w:val="00234ECB"/>
    <w:rsid w:val="0024465C"/>
    <w:rsid w:val="00251409"/>
    <w:rsid w:val="002566C1"/>
    <w:rsid w:val="0026226D"/>
    <w:rsid w:val="002836EF"/>
    <w:rsid w:val="002B2BDD"/>
    <w:rsid w:val="002C7737"/>
    <w:rsid w:val="002C7A22"/>
    <w:rsid w:val="00356FE3"/>
    <w:rsid w:val="00364515"/>
    <w:rsid w:val="00371E27"/>
    <w:rsid w:val="003862B0"/>
    <w:rsid w:val="0039149C"/>
    <w:rsid w:val="003B51A9"/>
    <w:rsid w:val="003B6838"/>
    <w:rsid w:val="003F0AC7"/>
    <w:rsid w:val="003F60B0"/>
    <w:rsid w:val="003F7E40"/>
    <w:rsid w:val="00400F33"/>
    <w:rsid w:val="00411E93"/>
    <w:rsid w:val="004174E0"/>
    <w:rsid w:val="004329BF"/>
    <w:rsid w:val="00480F5B"/>
    <w:rsid w:val="004959BD"/>
    <w:rsid w:val="004979C3"/>
    <w:rsid w:val="004C16F9"/>
    <w:rsid w:val="004C28DE"/>
    <w:rsid w:val="004E7A76"/>
    <w:rsid w:val="004F146D"/>
    <w:rsid w:val="00523E14"/>
    <w:rsid w:val="00554449"/>
    <w:rsid w:val="00555588"/>
    <w:rsid w:val="00556914"/>
    <w:rsid w:val="00591510"/>
    <w:rsid w:val="005D1E73"/>
    <w:rsid w:val="005D5A0E"/>
    <w:rsid w:val="00630B5D"/>
    <w:rsid w:val="00634553"/>
    <w:rsid w:val="006431E4"/>
    <w:rsid w:val="00670CD7"/>
    <w:rsid w:val="006A7EA5"/>
    <w:rsid w:val="006C5247"/>
    <w:rsid w:val="006E25C7"/>
    <w:rsid w:val="00705B64"/>
    <w:rsid w:val="00732CA3"/>
    <w:rsid w:val="0077020F"/>
    <w:rsid w:val="007C12A1"/>
    <w:rsid w:val="007C41F7"/>
    <w:rsid w:val="0082131F"/>
    <w:rsid w:val="008241C6"/>
    <w:rsid w:val="00843587"/>
    <w:rsid w:val="00890713"/>
    <w:rsid w:val="008A1A96"/>
    <w:rsid w:val="008A32D0"/>
    <w:rsid w:val="008A5DA3"/>
    <w:rsid w:val="008B2978"/>
    <w:rsid w:val="008E42D0"/>
    <w:rsid w:val="009024E8"/>
    <w:rsid w:val="009417BC"/>
    <w:rsid w:val="00983C25"/>
    <w:rsid w:val="00994422"/>
    <w:rsid w:val="009F0A77"/>
    <w:rsid w:val="009F10F3"/>
    <w:rsid w:val="00A24EF9"/>
    <w:rsid w:val="00A31839"/>
    <w:rsid w:val="00A561B0"/>
    <w:rsid w:val="00A72585"/>
    <w:rsid w:val="00AA4DE8"/>
    <w:rsid w:val="00AC480D"/>
    <w:rsid w:val="00AD4739"/>
    <w:rsid w:val="00AE627F"/>
    <w:rsid w:val="00B14D28"/>
    <w:rsid w:val="00B268F8"/>
    <w:rsid w:val="00B314F7"/>
    <w:rsid w:val="00B63AA0"/>
    <w:rsid w:val="00B70F5E"/>
    <w:rsid w:val="00BA39D0"/>
    <w:rsid w:val="00BB0E28"/>
    <w:rsid w:val="00BB6D53"/>
    <w:rsid w:val="00BB6E1F"/>
    <w:rsid w:val="00BE3ED9"/>
    <w:rsid w:val="00C33094"/>
    <w:rsid w:val="00C54518"/>
    <w:rsid w:val="00C5756D"/>
    <w:rsid w:val="00C92A90"/>
    <w:rsid w:val="00CD110E"/>
    <w:rsid w:val="00CE6A80"/>
    <w:rsid w:val="00D823BD"/>
    <w:rsid w:val="00DB276A"/>
    <w:rsid w:val="00DE0E7D"/>
    <w:rsid w:val="00E07972"/>
    <w:rsid w:val="00E1192E"/>
    <w:rsid w:val="00E132F6"/>
    <w:rsid w:val="00E24899"/>
    <w:rsid w:val="00E33798"/>
    <w:rsid w:val="00E75993"/>
    <w:rsid w:val="00E75EE4"/>
    <w:rsid w:val="00E82E4D"/>
    <w:rsid w:val="00EA0891"/>
    <w:rsid w:val="00ED5AFA"/>
    <w:rsid w:val="00EE1A4B"/>
    <w:rsid w:val="00EF56E0"/>
    <w:rsid w:val="00F07586"/>
    <w:rsid w:val="00F10819"/>
    <w:rsid w:val="00F11F3C"/>
    <w:rsid w:val="00F207ED"/>
    <w:rsid w:val="00F22DDD"/>
    <w:rsid w:val="00F37DAF"/>
    <w:rsid w:val="00F53B9E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43D4F-0841-4E31-B06A-218CAB9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9F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082D-5C3E-43FF-91FE-1BCBBABC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pozytywnie zweryfikowanych pod względem</vt:lpstr>
    </vt:vector>
  </TitlesOfParts>
  <Company>Wojewózki Urząd Pracy w Rzeszowie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pozytywnie zweryfikowanych pod względem</dc:title>
  <dc:creator>Wojewózki Urząd Pracy w Rzeszowie</dc:creator>
  <cp:lastModifiedBy>Zarzyczny Agnieszka</cp:lastModifiedBy>
  <cp:revision>3</cp:revision>
  <cp:lastPrinted>2021-11-02T09:17:00Z</cp:lastPrinted>
  <dcterms:created xsi:type="dcterms:W3CDTF">2021-11-16T10:11:00Z</dcterms:created>
  <dcterms:modified xsi:type="dcterms:W3CDTF">2021-11-16T10:41:00Z</dcterms:modified>
</cp:coreProperties>
</file>