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Pr="00661994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ustalające zakres raportu OOŚ,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lastRenderedPageBreak/>
              <w:t>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 xml:space="preserve">. Czy dokonano podziału inwestycji na poszczególne przedsięwzięcia w sposób, który mógł mieć wpływ na kształt postępowania w sprawie decyzji o środowiskowych uwarunkowaniach, w szczególności na zmianę kwalifikacji przedsięwzięcia bądź merytoryczną 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lastRenderedPageBreak/>
              <w:t>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RDOŚ w sprawie uzgodnienia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012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A7" w:rsidRDefault="000944A7" w:rsidP="00147FE0">
      <w:pPr>
        <w:spacing w:after="0" w:line="240" w:lineRule="auto"/>
      </w:pPr>
      <w:r>
        <w:separator/>
      </w:r>
    </w:p>
  </w:endnote>
  <w:endnote w:type="continuationSeparator" w:id="0">
    <w:p w:rsidR="000944A7" w:rsidRDefault="000944A7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094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E" w:rsidRDefault="000944A7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A274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A274D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094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A7" w:rsidRDefault="000944A7" w:rsidP="00147FE0">
      <w:pPr>
        <w:spacing w:after="0" w:line="240" w:lineRule="auto"/>
      </w:pPr>
      <w:r>
        <w:separator/>
      </w:r>
    </w:p>
  </w:footnote>
  <w:footnote w:type="continuationSeparator" w:id="0">
    <w:p w:rsidR="000944A7" w:rsidRDefault="000944A7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</w:t>
      </w:r>
      <w:r w:rsidR="005A274D">
        <w:rPr>
          <w:rFonts w:ascii="Arial" w:hAnsi="Arial" w:cs="Arial"/>
          <w:sz w:val="16"/>
          <w:szCs w:val="16"/>
        </w:rPr>
        <w:t>zm.</w:t>
      </w:r>
      <w:bookmarkStart w:id="0" w:name="_GoBack"/>
      <w:bookmarkEnd w:id="0"/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0944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8" w:rsidRPr="003459A8" w:rsidRDefault="000944A7" w:rsidP="008A326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12442"/>
    <w:rsid w:val="0002035B"/>
    <w:rsid w:val="000944A7"/>
    <w:rsid w:val="00147FE0"/>
    <w:rsid w:val="001839B2"/>
    <w:rsid w:val="00311C8A"/>
    <w:rsid w:val="004765E0"/>
    <w:rsid w:val="005068A5"/>
    <w:rsid w:val="00523995"/>
    <w:rsid w:val="005A274D"/>
    <w:rsid w:val="008047AB"/>
    <w:rsid w:val="008A326F"/>
    <w:rsid w:val="00AC7C95"/>
    <w:rsid w:val="00C22769"/>
    <w:rsid w:val="00DE490E"/>
    <w:rsid w:val="00E43E4A"/>
    <w:rsid w:val="00EA0395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2622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Barbara Małkowska</cp:lastModifiedBy>
  <cp:revision>3</cp:revision>
  <cp:lastPrinted>2016-05-17T12:20:00Z</cp:lastPrinted>
  <dcterms:created xsi:type="dcterms:W3CDTF">2016-11-17T10:07:00Z</dcterms:created>
  <dcterms:modified xsi:type="dcterms:W3CDTF">2016-11-17T10:08:00Z</dcterms:modified>
</cp:coreProperties>
</file>