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4" w:rsidRDefault="00713F86" w:rsidP="00E672E7">
      <w:pPr>
        <w:jc w:val="center"/>
        <w:rPr>
          <w:b/>
        </w:rPr>
      </w:pPr>
      <w:bookmarkStart w:id="0" w:name="_GoBack"/>
      <w:bookmarkEnd w:id="0"/>
      <w:r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6702D0" w:rsidRPr="000F791D" w:rsidRDefault="00496F84" w:rsidP="00B16326">
      <w:pPr>
        <w:pStyle w:val="Nagwek"/>
        <w:jc w:val="right"/>
        <w:outlineLvl w:val="0"/>
      </w:pPr>
      <w:r w:rsidRPr="000F791D">
        <w:t>Z</w:t>
      </w:r>
      <w:r w:rsidR="00E16268" w:rsidRPr="000F791D">
        <w:t>ałącznik nr</w:t>
      </w:r>
      <w:r w:rsidR="00EC5FFC" w:rsidRPr="000F791D">
        <w:t xml:space="preserve"> 7.3 do Regulaminu konkursu</w:t>
      </w:r>
    </w:p>
    <w:p w:rsidR="007839A7" w:rsidRPr="0057269C" w:rsidRDefault="007839A7" w:rsidP="00D968A3">
      <w:pPr>
        <w:jc w:val="center"/>
        <w:rPr>
          <w:rFonts w:cs="Arial"/>
        </w:rPr>
      </w:pPr>
    </w:p>
    <w:p w:rsidR="00D968A3" w:rsidRPr="0057269C" w:rsidRDefault="00D968A3" w:rsidP="00B16326">
      <w:pPr>
        <w:jc w:val="center"/>
        <w:outlineLvl w:val="0"/>
        <w:rPr>
          <w:rFonts w:cs="Arial"/>
        </w:rPr>
      </w:pPr>
      <w:r w:rsidRPr="0057269C">
        <w:rPr>
          <w:rFonts w:cs="Arial"/>
        </w:rPr>
        <w:t>Lista sprawdzająca</w:t>
      </w:r>
    </w:p>
    <w:p w:rsidR="00D968A3" w:rsidRPr="00E5202F" w:rsidRDefault="00D968A3" w:rsidP="00E5202F">
      <w:pPr>
        <w:jc w:val="center"/>
        <w:rPr>
          <w:rFonts w:cs="Arial"/>
          <w:color w:val="FF0000"/>
        </w:rPr>
      </w:pPr>
      <w:r w:rsidRPr="0057269C">
        <w:rPr>
          <w:rFonts w:cs="Arial"/>
        </w:rPr>
        <w:t xml:space="preserve">oceny formalnej wniosku o dofinansowanie realizacji projektu ze środków EFRR </w:t>
      </w:r>
    </w:p>
    <w:p w:rsidR="00D968A3" w:rsidRDefault="00D968A3" w:rsidP="00D968A3">
      <w:pPr>
        <w:jc w:val="center"/>
        <w:rPr>
          <w:rFonts w:cs="Arial"/>
        </w:rPr>
      </w:pPr>
      <w:r w:rsidRPr="0057269C">
        <w:rPr>
          <w:rFonts w:cs="Arial"/>
        </w:rPr>
        <w:t xml:space="preserve">w ramach </w:t>
      </w:r>
      <w:r w:rsidR="00F05A8C" w:rsidRPr="0057269C">
        <w:rPr>
          <w:rFonts w:cs="Arial"/>
        </w:rPr>
        <w:t>osi priorytetowych</w:t>
      </w:r>
      <w:r w:rsidR="000E4851">
        <w:rPr>
          <w:rFonts w:cs="Arial"/>
        </w:rPr>
        <w:t xml:space="preserve"> I</w:t>
      </w:r>
      <w:r w:rsidR="00720ED1">
        <w:rPr>
          <w:rFonts w:cs="Arial"/>
        </w:rPr>
        <w:t>I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VI</w:t>
      </w:r>
      <w:r w:rsidR="00720ED1">
        <w:rPr>
          <w:rFonts w:cs="Arial"/>
        </w:rPr>
        <w:t xml:space="preserve"> </w:t>
      </w:r>
      <w:r w:rsidRPr="0057269C">
        <w:rPr>
          <w:rFonts w:cs="Arial"/>
        </w:rPr>
        <w:t>Regionalnego Programu Operacyjnego Województwa</w:t>
      </w:r>
      <w:r w:rsidR="000E4851">
        <w:rPr>
          <w:rFonts w:cs="Arial"/>
        </w:rPr>
        <w:t xml:space="preserve"> Podkarpackiego na lata 20</w:t>
      </w:r>
      <w:r w:rsidR="00720ED1">
        <w:rPr>
          <w:rFonts w:cs="Arial"/>
        </w:rPr>
        <w:t>14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20</w:t>
      </w:r>
      <w:r w:rsidR="00720ED1">
        <w:rPr>
          <w:rFonts w:cs="Arial"/>
        </w:rPr>
        <w:t>20</w:t>
      </w:r>
    </w:p>
    <w:p w:rsidR="007D2690" w:rsidRPr="0057269C" w:rsidRDefault="007D2690" w:rsidP="00D968A3">
      <w:pPr>
        <w:jc w:val="center"/>
        <w:rPr>
          <w:rFonts w:cs="Arial"/>
        </w:rPr>
      </w:pPr>
    </w:p>
    <w:p w:rsidR="00522132" w:rsidRPr="0057269C" w:rsidRDefault="00522132" w:rsidP="0059242C">
      <w:pPr>
        <w:rPr>
          <w:rFonts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2551"/>
      </w:tblGrid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Oś Priorytetowa: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1B7959" w:rsidRDefault="00FF3C72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VI Spójność przestrzenna i społeczna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A4)</w:t>
            </w:r>
          </w:p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1B7959" w:rsidRDefault="00241A39" w:rsidP="001D4CE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6.1</w:t>
            </w:r>
            <w:r w:rsidR="00FF3C72">
              <w:rPr>
                <w:rFonts w:cs="Arial"/>
                <w:b/>
              </w:rPr>
              <w:t xml:space="preserve"> </w:t>
            </w:r>
            <w:r w:rsidR="001465CC" w:rsidRPr="001465CC">
              <w:rPr>
                <w:rFonts w:cs="Arial"/>
                <w:b/>
              </w:rPr>
              <w:t>Rozwój potencjału endogenicznego regionu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F7F54" w:rsidRPr="000F7F54" w:rsidRDefault="000F7F54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01617" w:rsidRDefault="000F7F54" w:rsidP="00720ED1">
            <w:pPr>
              <w:spacing w:before="60" w:after="60"/>
              <w:rPr>
                <w:rFonts w:cs="Arial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Pr="00241A39" w:rsidRDefault="000F7F54" w:rsidP="00F23B7E">
            <w:pPr>
              <w:spacing w:before="60" w:after="60"/>
              <w:rPr>
                <w:rFonts w:cs="Arial"/>
              </w:rPr>
            </w:pPr>
            <w:r w:rsidRPr="00241A39">
              <w:rPr>
                <w:rFonts w:cs="Arial"/>
              </w:rPr>
              <w:t>Nr naboru: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241A39" w:rsidRDefault="00692736" w:rsidP="00FF3C72">
            <w:pPr>
              <w:spacing w:before="60" w:after="60"/>
              <w:rPr>
                <w:rFonts w:cs="Arial"/>
              </w:rPr>
            </w:pPr>
            <w:r w:rsidRPr="00241A39">
              <w:rPr>
                <w:rFonts w:cs="Arial"/>
                <w:b/>
                <w:bCs/>
              </w:rPr>
              <w:t>RPPK.0</w:t>
            </w:r>
            <w:r w:rsidR="00FF3C72" w:rsidRPr="00241A39">
              <w:rPr>
                <w:rFonts w:cs="Arial"/>
                <w:b/>
                <w:bCs/>
              </w:rPr>
              <w:t>6</w:t>
            </w:r>
            <w:r w:rsidRPr="00241A39">
              <w:rPr>
                <w:rFonts w:cs="Arial"/>
                <w:b/>
                <w:bCs/>
              </w:rPr>
              <w:t>.0</w:t>
            </w:r>
            <w:r w:rsidR="00241A39" w:rsidRPr="00241A39">
              <w:rPr>
                <w:rFonts w:cs="Arial"/>
                <w:b/>
                <w:bCs/>
              </w:rPr>
              <w:t>1</w:t>
            </w:r>
            <w:r w:rsidRPr="00241A39">
              <w:rPr>
                <w:rFonts w:cs="Arial"/>
                <w:b/>
                <w:bCs/>
              </w:rPr>
              <w:t>.0</w:t>
            </w:r>
            <w:r w:rsidR="00241A39" w:rsidRPr="00241A39">
              <w:rPr>
                <w:rFonts w:cs="Arial"/>
                <w:b/>
                <w:bCs/>
              </w:rPr>
              <w:t>0-IZ.00-18-001/17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Nr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01617" w:rsidRDefault="000F7F54" w:rsidP="00720ED1">
            <w:pPr>
              <w:spacing w:before="60" w:after="60"/>
              <w:rPr>
                <w:rFonts w:cs="Arial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(nr rejestracyjny wg LSI RPO WP 2014-2020)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Tytuł: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BE1A25" w:rsidRDefault="000F7F54" w:rsidP="00F23B7E">
            <w:pPr>
              <w:spacing w:before="60" w:after="60"/>
              <w:rPr>
                <w:rFonts w:cs="Arial"/>
                <w:color w:val="0000CC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A3)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Wnioskodawca: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C16354" w:rsidRDefault="000F7F54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A2)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Data wpływu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C16354" w:rsidRDefault="000F7F54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(dd.mm.rrrr)</w:t>
            </w:r>
          </w:p>
        </w:tc>
      </w:tr>
    </w:tbl>
    <w:p w:rsidR="00E16268" w:rsidRDefault="00E1626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785330" w:rsidRDefault="00785330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180DE8" w:rsidRPr="00E16268" w:rsidRDefault="00180DE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45A76" w:rsidRDefault="00645A76" w:rsidP="00645A7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16326" w:rsidRDefault="00915523" w:rsidP="00904B09">
      <w:pPr>
        <w:rPr>
          <w:rFonts w:cs="Arial"/>
          <w:b/>
          <w:u w:val="single"/>
        </w:rPr>
      </w:pPr>
      <w:r w:rsidRPr="00180DE8">
        <w:rPr>
          <w:rFonts w:cs="Arial"/>
          <w:b/>
          <w:sz w:val="32"/>
          <w:szCs w:val="32"/>
          <w:u w:val="single"/>
        </w:rPr>
        <w:br w:type="page"/>
      </w:r>
    </w:p>
    <w:p w:rsidR="00785330" w:rsidRPr="00B16326" w:rsidRDefault="00B16326" w:rsidP="00330B56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DOPUSZCZAJĄCE STANDARDOWE</w:t>
      </w:r>
    </w:p>
    <w:p w:rsidR="00FB0D60" w:rsidRPr="00B16326" w:rsidRDefault="00FB0D60" w:rsidP="00FB0D60">
      <w:pPr>
        <w:rPr>
          <w:rFonts w:cs="Arial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678"/>
        <w:gridCol w:w="1275"/>
        <w:gridCol w:w="1276"/>
        <w:gridCol w:w="1276"/>
        <w:gridCol w:w="1276"/>
        <w:gridCol w:w="2976"/>
      </w:tblGrid>
      <w:tr w:rsidR="00EF5AA4" w:rsidRPr="0057269C" w:rsidTr="00E126E4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4678" w:type="dxa"/>
            <w:vMerge w:val="restart"/>
            <w:shd w:val="clear" w:color="auto" w:fill="D9D9D9"/>
            <w:vAlign w:val="center"/>
          </w:tcPr>
          <w:p w:rsidR="00EF5AA4" w:rsidRPr="0057269C" w:rsidRDefault="00613917" w:rsidP="006139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F5AA4" w:rsidRPr="005A6C33" w:rsidRDefault="00EF5AA4" w:rsidP="005C09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F5AA4" w:rsidRPr="005A6C33" w:rsidRDefault="00EF5AA4" w:rsidP="005C09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EF5AA4" w:rsidRDefault="00E5202F" w:rsidP="005C0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B10793" w:rsidRPr="0057269C" w:rsidRDefault="00B10793" w:rsidP="005C0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A23576" w:rsidRPr="0057269C" w:rsidTr="00E126E4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23576" w:rsidRPr="00613917" w:rsidRDefault="00613917" w:rsidP="00940719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</w:t>
            </w:r>
            <w:r w:rsidR="00940719" w:rsidRPr="00613917">
              <w:rPr>
                <w:rFonts w:cs="Arial"/>
                <w:sz w:val="16"/>
                <w:szCs w:val="16"/>
              </w:rPr>
              <w:t>ceniający</w:t>
            </w:r>
            <w:r w:rsidR="00A23576" w:rsidRPr="00613917">
              <w:rPr>
                <w:rFonts w:cs="Arial"/>
                <w:sz w:val="16"/>
                <w:szCs w:val="16"/>
              </w:rPr>
              <w:t xml:space="preserve"> </w:t>
            </w:r>
            <w:r w:rsidR="001918C5" w:rsidRPr="00613917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23576" w:rsidRPr="00613917" w:rsidRDefault="00613917" w:rsidP="005C09D1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</w:t>
            </w:r>
            <w:r w:rsidR="001918C5" w:rsidRPr="00613917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23576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</w:t>
            </w:r>
            <w:r w:rsidR="00940719" w:rsidRPr="00613917">
              <w:rPr>
                <w:rFonts w:cs="Arial"/>
                <w:sz w:val="16"/>
                <w:szCs w:val="16"/>
              </w:rPr>
              <w:t xml:space="preserve">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23576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</w:t>
            </w:r>
            <w:r w:rsidR="001918C5" w:rsidRPr="00613917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2976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AA4" w:rsidRPr="0057269C" w:rsidTr="00E126E4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976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739A" w:rsidRPr="0057269C" w:rsidTr="00E126E4">
        <w:trPr>
          <w:trHeight w:val="516"/>
        </w:trPr>
        <w:tc>
          <w:tcPr>
            <w:tcW w:w="567" w:type="dxa"/>
            <w:vAlign w:val="center"/>
          </w:tcPr>
          <w:p w:rsidR="0084739A" w:rsidRPr="00563E2C" w:rsidRDefault="0084739A" w:rsidP="00330B56">
            <w:pPr>
              <w:pStyle w:val="Akapitzlist"/>
              <w:numPr>
                <w:ilvl w:val="0"/>
                <w:numId w:val="3"/>
              </w:numPr>
              <w:rPr>
                <w:rFonts w:cs="Arial"/>
                <w:lang w:val="pl-PL" w:eastAsia="pl-PL"/>
              </w:rPr>
            </w:pPr>
            <w:r w:rsidRPr="00563E2C">
              <w:rPr>
                <w:rFonts w:cs="Arial"/>
                <w:lang w:val="pl-PL"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Terminowość i</w:t>
            </w:r>
            <w:r>
              <w:rPr>
                <w:rFonts w:cs="Arial"/>
              </w:rPr>
              <w:t> </w:t>
            </w:r>
            <w:r w:rsidRPr="002E0A8F">
              <w:rPr>
                <w:rFonts w:cs="Arial"/>
              </w:rPr>
              <w:t xml:space="preserve">prawidłowość dostarczenia wniosku </w:t>
            </w:r>
          </w:p>
        </w:tc>
        <w:tc>
          <w:tcPr>
            <w:tcW w:w="4678" w:type="dxa"/>
            <w:vAlign w:val="center"/>
          </w:tcPr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Przez to kryterium należy rozumieć, iż: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we właściwej instytucji IZ,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terminie wskazanym przez IZ w regulaminie konkursu</w:t>
            </w:r>
            <w:r w:rsidRPr="0084739A">
              <w:rPr>
                <w:rStyle w:val="Odwoanieprzypisudolnego"/>
                <w:rFonts w:cs="Arial"/>
                <w:sz w:val="20"/>
                <w:szCs w:val="20"/>
                <w:lang w:val="pl-PL" w:eastAsia="pl-PL"/>
              </w:rPr>
              <w:footnoteReference w:id="1"/>
            </w:r>
            <w:r w:rsidRPr="0084739A">
              <w:rPr>
                <w:rFonts w:cs="Arial"/>
                <w:sz w:val="20"/>
                <w:szCs w:val="20"/>
                <w:lang w:val="pl-PL" w:eastAsia="pl-PL"/>
              </w:rPr>
              <w:t>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uzupełnienia wniosku zostały złożone w terminie wskazanym w piśmie o uzupełnienia, zgodnie z regulaminem konkursu,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sposób określony w regulaminie konkursu,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sporządzony w języku polskim,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wymaganej formie (na właściwym formularzu, w wersji papierowej i elektronicznej),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odpowiedzi na właściwy konkurs.</w:t>
            </w:r>
          </w:p>
        </w:tc>
        <w:tc>
          <w:tcPr>
            <w:tcW w:w="1275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E126E4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Kwalifikowalność wnioskodawcy / partnera*</w:t>
            </w:r>
          </w:p>
        </w:tc>
        <w:tc>
          <w:tcPr>
            <w:tcW w:w="4678" w:type="dxa"/>
            <w:vAlign w:val="center"/>
          </w:tcPr>
          <w:p w:rsidR="0084739A" w:rsidRPr="0084739A" w:rsidRDefault="0084739A" w:rsidP="00A36300">
            <w:pPr>
              <w:jc w:val="both"/>
              <w:rPr>
                <w:sz w:val="20"/>
                <w:szCs w:val="20"/>
              </w:rPr>
            </w:pPr>
            <w:r w:rsidRPr="0084739A">
              <w:rPr>
                <w:sz w:val="20"/>
                <w:szCs w:val="20"/>
              </w:rPr>
              <w:t xml:space="preserve">Przez to kryterium należy rozumieć, iż: 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Wnioskodawca / partner* wpisuje się w katalog beneficjentów danego działania/poddziałania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>/typu projektu</w:t>
            </w:r>
            <w:r w:rsidRPr="0084739A">
              <w:rPr>
                <w:rFonts w:cs="Arial"/>
                <w:sz w:val="20"/>
                <w:szCs w:val="20"/>
              </w:rPr>
              <w:t xml:space="preserve"> określonych w SZOOP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oraz regulaminie konkursu.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wnioskodawca / partner* nie podlega wykluczeniu związanemu z zakazem udzielania dofinansowania podmiotom wykluczonym lub nie orzeczono wobec niego zakazu dostępu do środków funduszy europejskich na podstawie odrębnych przepisów  (weryfikacja na podstawie oświadczenia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wnioskodawcy</w:t>
            </w:r>
            <w:r w:rsidRPr="0084739A">
              <w:rPr>
                <w:rFonts w:cs="Arial"/>
                <w:sz w:val="20"/>
                <w:szCs w:val="20"/>
              </w:rPr>
              <w:t>)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, tj. m.in. czy nie zachodzi przesłanka określona w: 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16"/>
              </w:numPr>
              <w:ind w:left="317" w:hanging="142"/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lastRenderedPageBreak/>
              <w:t>art. 207 ust. 4 ustawy z dn. 27 sierpnia 2009 r. o finansach publicznych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>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16"/>
              </w:numPr>
              <w:ind w:left="317" w:hanging="142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</w:rPr>
              <w:t>art. 12 ust. 1 pkt 1 ustawy z dn. 15 czerwca 2012 r. o skutkach powierzania wykonywania pracy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84739A">
              <w:rPr>
                <w:rFonts w:cs="Arial"/>
                <w:sz w:val="20"/>
                <w:szCs w:val="20"/>
              </w:rPr>
              <w:t>cudzoziemcom przebywającym wbrew przepisom na terytorium Rzeczypospolitej Polskiej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>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16"/>
              </w:numPr>
              <w:ind w:left="317" w:hanging="142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</w:rPr>
              <w:t>art. 9 ust. 1 pkt 2a ustawy z dn. 28 października 2002 r. o odpowiedzialności podmiotów zbiorowych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84739A">
              <w:rPr>
                <w:rFonts w:cs="Arial"/>
                <w:sz w:val="20"/>
                <w:szCs w:val="20"/>
              </w:rPr>
              <w:t>za czyny zabronione pod groźbą kary.</w:t>
            </w:r>
          </w:p>
          <w:p w:rsidR="0084739A" w:rsidRPr="0084739A" w:rsidRDefault="0084739A" w:rsidP="00A36300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b/>
                <w:bCs/>
                <w:sz w:val="20"/>
                <w:szCs w:val="20"/>
              </w:rPr>
              <w:t>*</w:t>
            </w:r>
            <w:r w:rsidRPr="0084739A">
              <w:rPr>
                <w:rFonts w:cs="Arial"/>
                <w:sz w:val="20"/>
                <w:szCs w:val="20"/>
              </w:rPr>
              <w:t>Dotyczy projektów realizowanych w partnerstwie z wyłączeniem partnerstwa publiczno-prywatnego.</w:t>
            </w:r>
          </w:p>
        </w:tc>
        <w:tc>
          <w:tcPr>
            <w:tcW w:w="1275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E126E4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Kwalifikowalność zakresu rzeczowego projektu</w:t>
            </w:r>
          </w:p>
        </w:tc>
        <w:tc>
          <w:tcPr>
            <w:tcW w:w="4678" w:type="dxa"/>
            <w:vAlign w:val="center"/>
          </w:tcPr>
          <w:p w:rsidR="0084739A" w:rsidRPr="0084739A" w:rsidRDefault="0084739A" w:rsidP="00A36300">
            <w:pPr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Przez to kryterium należy rozumieć, iż: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zakres rzeczowy projektu jest zgodny z celem odpowiedniego działania / poddziałania, typem projektu możliwym do realizacji w ramach danego działania / poddziałania wymienionych w SZOOP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zakres rzeczowy projektu jest zgodny z szczegółowymi zasadami określonymi w regulaminie konkursu dla danego naboru wniosków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 xml:space="preserve">zakres rzeczowy projektu jest zgodny z wytycznymi i wyjaśnieniami IZ RPO WP 2014-2020 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 xml:space="preserve">projekt jest realizowany na terenie województwa podkarpackiego. </w:t>
            </w:r>
          </w:p>
        </w:tc>
        <w:tc>
          <w:tcPr>
            <w:tcW w:w="1275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E126E4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Kwalifikowalność zakresu finansowego projektu</w:t>
            </w:r>
          </w:p>
        </w:tc>
        <w:tc>
          <w:tcPr>
            <w:tcW w:w="4678" w:type="dxa"/>
            <w:vAlign w:val="center"/>
          </w:tcPr>
          <w:p w:rsidR="0084739A" w:rsidRPr="0084739A" w:rsidRDefault="0084739A" w:rsidP="00A36300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Przez to kryterium należy rozumieć, iż zakres finansowy wniosku o dofinansowanie jest zgodny z kryteriami brzegowymi</w:t>
            </w:r>
            <w:r w:rsidRPr="0084739A">
              <w:rPr>
                <w:rFonts w:cs="Arial"/>
                <w:sz w:val="20"/>
                <w:szCs w:val="20"/>
                <w:vertAlign w:val="superscript"/>
                <w:lang w:val="pl-PL" w:eastAsia="pl-PL"/>
              </w:rPr>
              <w:footnoteReference w:id="2"/>
            </w:r>
            <w:r w:rsidRPr="0084739A">
              <w:rPr>
                <w:rFonts w:cs="Arial"/>
                <w:sz w:val="20"/>
                <w:szCs w:val="20"/>
                <w:lang w:val="pl-PL" w:eastAsia="pl-PL"/>
              </w:rPr>
              <w:t xml:space="preserve"> dotyczącymi: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maksymalnej i minimalnej wartości projektu,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maksymalnej i minimalnej wartości wydatków kwalifikowalnych projektu,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maksymalnej i minimalnej wartości dofinansowania,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wymaganego wkładu własnego beneficjenta,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maksymalnego % poziomu dofinansowania UE wydatków kwalifikowalnych projektu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lastRenderedPageBreak/>
              <w:t>maksymalnego % poziomu dofinansowania całkowitego wydatków kwalifikowalnych projektu</w:t>
            </w:r>
          </w:p>
        </w:tc>
        <w:tc>
          <w:tcPr>
            <w:tcW w:w="1275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E126E4">
        <w:trPr>
          <w:trHeight w:val="274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Zgodność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65 ust. 6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125 ust. 3 lit. e)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f)  Rozporządzenia (UE) nr 1303/2013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dnia 17 grudnia 2013 r.</w:t>
            </w:r>
          </w:p>
        </w:tc>
        <w:tc>
          <w:tcPr>
            <w:tcW w:w="4678" w:type="dxa"/>
            <w:vAlign w:val="center"/>
          </w:tcPr>
          <w:p w:rsidR="0084739A" w:rsidRPr="0084739A" w:rsidRDefault="0084739A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W ramach kryterium będzie weryfikowana zgodność z art. 65 ust. 6 rozporządzenia ogólnego, zgodnie z którym projekt nie może zostać wybrany do wsparcia z EFSI, jeśli został fizycznie ukończony lub w pełni zrealizowany przed złożeniem do IZ RPO WP 2014-2020 wniosku o dofinansowanie niezależnie od tego, czy wszystkie powiązane płatności zostały dokonane przez beneficjenta.</w:t>
            </w:r>
          </w:p>
          <w:p w:rsidR="0084739A" w:rsidRPr="0084739A" w:rsidRDefault="0084739A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Ponadto, w ramach kryterium będzie weryfikowane czy:</w:t>
            </w:r>
          </w:p>
          <w:p w:rsidR="0084739A" w:rsidRPr="0084739A" w:rsidRDefault="0084739A" w:rsidP="00AB46F3">
            <w:pPr>
              <w:pStyle w:val="Default"/>
              <w:numPr>
                <w:ilvl w:val="0"/>
                <w:numId w:val="11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Projekt jest zgodny z właściwymi przepisami prawa wspólnotowego i krajowego, w tym dot. zamówień publicznych, jeśli realizacja projektu rozpoczęła się przed dniem złożenia wniosku o dofinansowanie – art. 125 ust. 3 lit. e) Rozporządzenia (UE) nr 1303/2013 z dnia 17 grudnia 2013 r.</w:t>
            </w:r>
          </w:p>
          <w:p w:rsidR="0084739A" w:rsidRPr="0084739A" w:rsidRDefault="0084739A" w:rsidP="00AB46F3">
            <w:pPr>
              <w:pStyle w:val="Default"/>
              <w:numPr>
                <w:ilvl w:val="0"/>
                <w:numId w:val="11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Projekt nie dotyczy przedsięwzięć będących częścią operacji, które zostały objęte albo powinny były zostać objęte procedurą odzyskiwania zgodnie z art. 71 Rozporządzenia (UE) nr 1303/2013 z dnia 17 grudnia 2013 r. w następstwie przeniesienia działalności produkcyjnej poza obszar objęty programem (weryfikacja zostanie przeprowadzona na podstawie oświadczenia wnioskodawcy).</w:t>
            </w:r>
          </w:p>
        </w:tc>
        <w:tc>
          <w:tcPr>
            <w:tcW w:w="1275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E126E4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Zgodność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ograniczeniem dotyczącym maksymalnej ilości złożonych wniosków </w:t>
            </w:r>
          </w:p>
          <w:p w:rsidR="0084739A" w:rsidRPr="002E0A8F" w:rsidRDefault="0084739A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(jeśli dotyczy*)</w:t>
            </w:r>
          </w:p>
        </w:tc>
        <w:tc>
          <w:tcPr>
            <w:tcW w:w="4678" w:type="dxa"/>
            <w:vAlign w:val="center"/>
          </w:tcPr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 xml:space="preserve">Wnioskodawca nie złożył większej liczby wniosków o dofinansowanie niż dopuszczono w regulaminie konkursu. </w:t>
            </w:r>
          </w:p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Weryfikacja wnioskodawcy na podstawie NIP.</w:t>
            </w:r>
          </w:p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*IZ RPO WP 2014-2020 może określić w Regulaminie konkursu maksymalną liczbę wniosków możliwych do złożenia przez jednego Wnioskodawcę w ramach danego konkursu.</w:t>
            </w:r>
          </w:p>
        </w:tc>
        <w:tc>
          <w:tcPr>
            <w:tcW w:w="1275" w:type="dxa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</w:tbl>
    <w:p w:rsidR="00912E2B" w:rsidRDefault="00912E2B" w:rsidP="00912E2B">
      <w:pPr>
        <w:ind w:left="1080"/>
        <w:rPr>
          <w:rFonts w:cs="Arial"/>
          <w:b/>
        </w:rPr>
      </w:pPr>
    </w:p>
    <w:p w:rsidR="002D3B6D" w:rsidRDefault="002D3B6D" w:rsidP="00912E2B">
      <w:pPr>
        <w:ind w:left="1080"/>
        <w:rPr>
          <w:rFonts w:cs="Arial"/>
          <w:b/>
        </w:rPr>
      </w:pPr>
    </w:p>
    <w:p w:rsidR="00E126E4" w:rsidRDefault="00E126E4" w:rsidP="00912E2B">
      <w:pPr>
        <w:ind w:left="1080"/>
        <w:rPr>
          <w:rFonts w:cs="Arial"/>
          <w:b/>
        </w:rPr>
      </w:pPr>
    </w:p>
    <w:p w:rsidR="002D3B6D" w:rsidRPr="00AB7021" w:rsidRDefault="002D3B6D" w:rsidP="002D3B6D">
      <w:pPr>
        <w:pStyle w:val="Akapitzlist"/>
        <w:numPr>
          <w:ilvl w:val="0"/>
          <w:numId w:val="2"/>
        </w:numPr>
        <w:rPr>
          <w:rFonts w:cs="Arial"/>
          <w:b/>
        </w:rPr>
      </w:pPr>
      <w:r w:rsidRPr="00AB7021">
        <w:rPr>
          <w:rFonts w:cs="Arial"/>
          <w:b/>
        </w:rPr>
        <w:t>KRYTERIA FORMALNE DOPUSZCZAJĄCE SPECYFICZNE</w:t>
      </w:r>
    </w:p>
    <w:p w:rsidR="002D3B6D" w:rsidRDefault="002D3B6D" w:rsidP="00912E2B">
      <w:pPr>
        <w:ind w:left="1080"/>
        <w:rPr>
          <w:rFonts w:cs="Arial"/>
          <w:b/>
        </w:rPr>
      </w:pPr>
    </w:p>
    <w:p w:rsidR="002D3B6D" w:rsidRDefault="002D3B6D" w:rsidP="00912E2B">
      <w:pPr>
        <w:ind w:left="1080"/>
        <w:rPr>
          <w:rFonts w:cs="Arial"/>
          <w:b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0"/>
        <w:gridCol w:w="1134"/>
        <w:gridCol w:w="1276"/>
        <w:gridCol w:w="1134"/>
        <w:gridCol w:w="1276"/>
        <w:gridCol w:w="3685"/>
      </w:tblGrid>
      <w:tr w:rsidR="002D3B6D" w:rsidRPr="0057269C" w:rsidTr="004E41C9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2D3B6D" w:rsidRPr="0057269C" w:rsidRDefault="002D3B6D" w:rsidP="00F75B1A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4110" w:type="dxa"/>
            <w:vMerge w:val="restart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D3B6D" w:rsidRPr="005A6C33" w:rsidRDefault="002D3B6D" w:rsidP="002D3B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D3B6D" w:rsidRPr="005A6C33" w:rsidRDefault="002D3B6D" w:rsidP="002D3B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2D3B6D" w:rsidRDefault="002D3B6D" w:rsidP="002D3B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2D3B6D" w:rsidRPr="0057269C" w:rsidTr="004E41C9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2D3B6D" w:rsidRPr="00F75B1A" w:rsidRDefault="002D3B6D" w:rsidP="00F75B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B6D" w:rsidRPr="0057269C" w:rsidTr="004E41C9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2D3B6D" w:rsidRPr="00F75B1A" w:rsidRDefault="002D3B6D" w:rsidP="00F75B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6A7" w:rsidRPr="0057269C" w:rsidTr="004E41C9">
        <w:trPr>
          <w:trHeight w:val="2129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</w:p>
          <w:p w:rsidR="001426A7" w:rsidRPr="00D63F30" w:rsidRDefault="001426A7" w:rsidP="00D63F30">
            <w:pPr>
              <w:rPr>
                <w:rFonts w:cs="Arial"/>
              </w:rPr>
            </w:pPr>
          </w:p>
          <w:p w:rsidR="001426A7" w:rsidRPr="00D63F30" w:rsidRDefault="001426A7" w:rsidP="00D63F30">
            <w:pPr>
              <w:rPr>
                <w:rFonts w:cs="Arial"/>
              </w:rPr>
            </w:pPr>
          </w:p>
          <w:p w:rsidR="001426A7" w:rsidRPr="00D63F30" w:rsidRDefault="001426A7" w:rsidP="00D63F30">
            <w:pPr>
              <w:rPr>
                <w:rFonts w:cs="Arial"/>
              </w:rPr>
            </w:pPr>
            <w:r w:rsidRPr="00D63F30">
              <w:rPr>
                <w:rFonts w:cs="Arial"/>
              </w:rPr>
              <w:t>1.</w:t>
            </w:r>
          </w:p>
          <w:p w:rsidR="001426A7" w:rsidRPr="00D63F30" w:rsidRDefault="001426A7" w:rsidP="00D63F30">
            <w:pPr>
              <w:rPr>
                <w:rFonts w:cs="Arial"/>
              </w:rPr>
            </w:pPr>
          </w:p>
        </w:tc>
        <w:tc>
          <w:tcPr>
            <w:tcW w:w="2127" w:type="dxa"/>
            <w:vAlign w:val="center"/>
          </w:tcPr>
          <w:p w:rsidR="001426A7" w:rsidRPr="002A7629" w:rsidRDefault="00EE673C" w:rsidP="00A36300">
            <w:pPr>
              <w:suppressAutoHyphens/>
              <w:autoSpaceDE w:val="0"/>
              <w:autoSpaceDN w:val="0"/>
              <w:spacing w:after="160"/>
              <w:textAlignment w:val="baseline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Lokalizacja projektu</w:t>
            </w:r>
          </w:p>
        </w:tc>
        <w:tc>
          <w:tcPr>
            <w:tcW w:w="4110" w:type="dxa"/>
            <w:vAlign w:val="center"/>
          </w:tcPr>
          <w:p w:rsidR="00E126E4" w:rsidRDefault="00E126E4" w:rsidP="00EE673C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E673C" w:rsidRDefault="00EE673C" w:rsidP="00EE673C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Typ I projektu</w:t>
            </w:r>
          </w:p>
          <w:p w:rsidR="00EE673C" w:rsidRDefault="00EE673C" w:rsidP="00EE673C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E673C">
              <w:rPr>
                <w:rFonts w:eastAsia="Calibri"/>
                <w:bCs/>
                <w:sz w:val="20"/>
                <w:szCs w:val="20"/>
                <w:lang w:eastAsia="en-US"/>
              </w:rPr>
              <w:t>Czy  projekt  realizowany  jest  na terenach gmi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n  uzdrowiskowych  tj.  Iwonicz - Zdrój, Rymanów, Horyniec - </w:t>
            </w:r>
            <w:r w:rsidRPr="00EE673C">
              <w:rPr>
                <w:rFonts w:eastAsia="Calibri"/>
                <w:bCs/>
                <w:sz w:val="20"/>
                <w:szCs w:val="20"/>
                <w:lang w:eastAsia="en-US"/>
              </w:rPr>
              <w:t>Zdrój, Solina?</w:t>
            </w:r>
          </w:p>
          <w:p w:rsidR="00EE673C" w:rsidRDefault="00EE673C" w:rsidP="00EE673C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Typ II projektu</w:t>
            </w:r>
          </w:p>
          <w:p w:rsidR="00EE673C" w:rsidRPr="00EE673C" w:rsidRDefault="00EE673C" w:rsidP="00E126E4">
            <w:pPr>
              <w:jc w:val="both"/>
              <w:rPr>
                <w:rFonts w:cs="Arial"/>
                <w:sz w:val="20"/>
                <w:szCs w:val="20"/>
              </w:rPr>
            </w:pPr>
            <w:r w:rsidRPr="00EE673C">
              <w:rPr>
                <w:rFonts w:cs="Arial"/>
                <w:sz w:val="20"/>
                <w:szCs w:val="20"/>
              </w:rPr>
              <w:t>Czy projekt realizowany jest na te</w:t>
            </w:r>
            <w:r w:rsidR="00E126E4">
              <w:rPr>
                <w:rFonts w:cs="Arial"/>
                <w:sz w:val="20"/>
                <w:szCs w:val="20"/>
              </w:rPr>
              <w:t xml:space="preserve">renach, poza wskazanymi gminami </w:t>
            </w:r>
            <w:r w:rsidRPr="00EE673C">
              <w:rPr>
                <w:rFonts w:cs="Arial"/>
                <w:sz w:val="20"/>
                <w:szCs w:val="20"/>
              </w:rPr>
              <w:t>uzdrowiskowymi, dla których sporządzono operat uzdrowiskowy lub które posiadają status obszaru ochrony uzdrowiskowej</w:t>
            </w:r>
            <w:r w:rsidR="00E126E4">
              <w:rPr>
                <w:rFonts w:cs="Arial"/>
                <w:sz w:val="20"/>
                <w:szCs w:val="20"/>
              </w:rPr>
              <w:t>?</w:t>
            </w:r>
          </w:p>
          <w:p w:rsidR="00EE673C" w:rsidRPr="001426A7" w:rsidRDefault="00EE673C" w:rsidP="00EE673C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  <w:tr w:rsidR="001426A7" w:rsidRPr="0057269C" w:rsidTr="004E41C9">
        <w:trPr>
          <w:trHeight w:val="516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127" w:type="dxa"/>
            <w:vAlign w:val="center"/>
          </w:tcPr>
          <w:p w:rsidR="001426A7" w:rsidRPr="002A7629" w:rsidRDefault="00E126E4" w:rsidP="00A36300">
            <w:pPr>
              <w:suppressAutoHyphens/>
              <w:autoSpaceDN w:val="0"/>
              <w:textAlignment w:val="baseline"/>
              <w:rPr>
                <w:rFonts w:cs="Arial"/>
                <w:lang w:eastAsia="en-US"/>
              </w:rPr>
            </w:pPr>
            <w:r w:rsidRPr="00E126E4">
              <w:rPr>
                <w:rFonts w:cs="Arial"/>
                <w:lang w:eastAsia="en-US"/>
              </w:rPr>
              <w:t>Operat uzdrowiskowy</w:t>
            </w:r>
          </w:p>
        </w:tc>
        <w:tc>
          <w:tcPr>
            <w:tcW w:w="4110" w:type="dxa"/>
            <w:vAlign w:val="center"/>
          </w:tcPr>
          <w:p w:rsidR="001426A7" w:rsidRPr="001426A7" w:rsidRDefault="00E126E4" w:rsidP="00E126E4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E126E4">
              <w:rPr>
                <w:rFonts w:eastAsia="Calibri"/>
                <w:sz w:val="20"/>
                <w:szCs w:val="20"/>
                <w:lang w:eastAsia="en-US"/>
              </w:rPr>
              <w:t>Czy  przedłożono  operat  uzdrowiskowy  lub  dokument  potwierdzający  nadanie statusu obszaru ochrony uzdrowiskowej?</w:t>
            </w: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</w:tbl>
    <w:p w:rsidR="00B16326" w:rsidRPr="0057269C" w:rsidRDefault="00B16326" w:rsidP="00912E2B">
      <w:pPr>
        <w:ind w:left="1080"/>
        <w:rPr>
          <w:rFonts w:cs="Arial"/>
          <w:b/>
        </w:rPr>
      </w:pPr>
    </w:p>
    <w:p w:rsidR="00B16326" w:rsidRDefault="00B16326" w:rsidP="00B16326">
      <w:pPr>
        <w:rPr>
          <w:rFonts w:cs="Arial"/>
          <w:b/>
          <w:u w:val="single"/>
        </w:rPr>
      </w:pPr>
    </w:p>
    <w:p w:rsidR="00B16326" w:rsidRPr="00B16326" w:rsidRDefault="00B16326" w:rsidP="002D3B6D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ADMINISTRACYJNE STANDARDOWE</w:t>
      </w:r>
    </w:p>
    <w:p w:rsidR="007C6F1B" w:rsidRDefault="007C6F1B" w:rsidP="005C09D1">
      <w:pPr>
        <w:rPr>
          <w:rFonts w:cs="Arial"/>
          <w:b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1134"/>
        <w:gridCol w:w="1276"/>
        <w:gridCol w:w="1134"/>
        <w:gridCol w:w="1276"/>
        <w:gridCol w:w="3685"/>
      </w:tblGrid>
      <w:tr w:rsidR="00613917" w:rsidRPr="0057269C" w:rsidTr="000D512F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4252" w:type="dxa"/>
            <w:vMerge w:val="restart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13917" w:rsidRPr="005A6C33" w:rsidRDefault="00613917" w:rsidP="005A6C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13917" w:rsidRPr="005A6C33" w:rsidRDefault="00613917" w:rsidP="005A6C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613917" w:rsidRDefault="00613917" w:rsidP="005A6C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13917" w:rsidRPr="0057269C" w:rsidTr="000D512F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3917" w:rsidRPr="0057269C" w:rsidTr="000D512F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Pr="00563E2C" w:rsidRDefault="001426A7" w:rsidP="00330B56">
            <w:pPr>
              <w:pStyle w:val="Akapitzlist"/>
              <w:numPr>
                <w:ilvl w:val="0"/>
                <w:numId w:val="4"/>
              </w:numPr>
              <w:rPr>
                <w:rFonts w:cs="Arial"/>
                <w:lang w:val="pl-PL" w:eastAsia="pl-PL"/>
              </w:rPr>
            </w:pPr>
            <w:r w:rsidRPr="00563E2C">
              <w:rPr>
                <w:rFonts w:cs="Arial"/>
                <w:lang w:val="pl-PL"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Okres realizacji projektu 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1426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W ramach kryterium weryfikowane jest czy planowany okres realizacji projektu (termin rozpoczęcia i zakończenia) jest zgodny z wymaganiami określonymi 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 xml:space="preserve">regulaminie konkursu. 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Pr="0057269C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W ramach kryterium dokonywana jest wstępna weryfikacja wydatków zgłoszonych do dofinansowania przez wnioskodawcę, tj.:</w:t>
            </w:r>
          </w:p>
          <w:p w:rsidR="001426A7" w:rsidRPr="001426A7" w:rsidRDefault="001426A7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Czy wydatki wskazane we wniosku wpisują się w katalog wydatków kwalifikowalnych zgodnie z Krajowymi wytycznymi w zakresie kwalifikowalności wydatków w ramach Europejskiego Funduszu Rozwoju Regionalnego, Europejskiego Funduszu Społecznego oraz Funduszu Spójności w okresie programowania 2014-2020, Wytycznymi IZ RPO WP na lata 2014-2020 w zakresie kwalifikowania wydatków w ramach RPO WP oraz regulaminem konkursu, a także rozporządzeniami dot. pomocy publicznej/pomocy de minimis.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Poprawność wyboru wskaźników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W ramach kryterium weryfikacji podlega:</w:t>
            </w:r>
          </w:p>
          <w:p w:rsidR="001426A7" w:rsidRPr="001426A7" w:rsidRDefault="001426A7" w:rsidP="001426A7">
            <w:pPr>
              <w:pStyle w:val="Default"/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Czy wnioskodawca dokonał wyboru obligatoryjnych wskaźników dla danego działania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/ poddziałania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typu projektu zgodnie z regulaminem konkursu</w:t>
            </w:r>
          </w:p>
          <w:p w:rsidR="001426A7" w:rsidRPr="001426A7" w:rsidRDefault="001426A7" w:rsidP="001426A7">
            <w:pPr>
              <w:pStyle w:val="Default"/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Czy wnioskodawca wybrał wskaźniki adekwatne do typu projektu (z Listy wskaźników właściwych dla danego naboru).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274"/>
        </w:trPr>
        <w:tc>
          <w:tcPr>
            <w:tcW w:w="567" w:type="dxa"/>
          </w:tcPr>
          <w:p w:rsidR="001426A7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2E0A8F">
              <w:rPr>
                <w:rFonts w:cs="Arial"/>
              </w:rPr>
              <w:t xml:space="preserve">rawidłowość sporządzenia wniosku 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1426A7">
              <w:rPr>
                <w:rFonts w:cs="Arial"/>
                <w:sz w:val="20"/>
                <w:szCs w:val="20"/>
              </w:rPr>
              <w:t>Przez to kryterium należy rozumieć, iż: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złożono wymaganą liczbę egzemplarzy wniosku,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wniosek w wersji papierowej zawiera wszystkie strony,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złożone egzemplarze wniosku są tożsame ze sobą (jeśli dotyczy),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spacing w:before="60" w:after="60"/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wszystkie wymagane pola wniosku są wypełnione</w:t>
            </w:r>
            <w:r w:rsidRPr="001426A7">
              <w:rPr>
                <w:rFonts w:cs="Arial"/>
                <w:sz w:val="20"/>
                <w:szCs w:val="20"/>
              </w:rPr>
              <w:t xml:space="preserve"> </w:t>
            </w:r>
            <w:r w:rsidRPr="001426A7">
              <w:rPr>
                <w:rFonts w:cs="Arial"/>
                <w:sz w:val="20"/>
                <w:szCs w:val="20"/>
                <w:lang w:val="pl-PL" w:eastAsia="pl-PL"/>
              </w:rPr>
              <w:t>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zapisy wniosku są spójne z załącznikami</w:t>
            </w:r>
            <w:r w:rsidRPr="001426A7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2E0A8F">
              <w:rPr>
                <w:rFonts w:cs="Arial"/>
              </w:rPr>
              <w:t>rawidłowość załączników do wniosku</w:t>
            </w:r>
            <w:r>
              <w:rPr>
                <w:rFonts w:cs="Arial"/>
              </w:rPr>
              <w:t xml:space="preserve"> / kompletność i prawidłowość poprawek</w:t>
            </w:r>
            <w:r w:rsidRPr="002E0A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wniosku i załączników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Przez to kryterium należy rozumieć, iż: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316" w:hanging="283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załączniki są prawidłowe,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2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poprawki są zgodne z pismem wzywającym do ich dokonania i zasadami określonymi w regulaminie konkursu.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</w:tbl>
    <w:p w:rsidR="00330B56" w:rsidRDefault="00330B56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1075D6" w:rsidRPr="0057269C" w:rsidTr="001075D6">
        <w:tc>
          <w:tcPr>
            <w:tcW w:w="14283" w:type="dxa"/>
          </w:tcPr>
          <w:p w:rsidR="001075D6" w:rsidRPr="0057269C" w:rsidRDefault="001075D6" w:rsidP="005C09D1">
            <w:pPr>
              <w:rPr>
                <w:rFonts w:cs="Arial"/>
              </w:rPr>
            </w:pPr>
          </w:p>
          <w:p w:rsidR="001075D6" w:rsidRPr="0057269C" w:rsidRDefault="001075D6" w:rsidP="00330B56">
            <w:pPr>
              <w:numPr>
                <w:ilvl w:val="0"/>
                <w:numId w:val="7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PIERWSZEJ OCENY FORMALNEJ</w:t>
            </w:r>
            <w:r w:rsidRPr="0057269C">
              <w:rPr>
                <w:rFonts w:cs="Arial"/>
                <w:b/>
              </w:rPr>
              <w:t xml:space="preserve"> WNIOSKU O DOFINANSOWANIE</w:t>
            </w:r>
          </w:p>
          <w:tbl>
            <w:tblPr>
              <w:tblW w:w="140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39"/>
              <w:gridCol w:w="1985"/>
              <w:gridCol w:w="1826"/>
            </w:tblGrid>
            <w:tr w:rsidR="001075D6" w:rsidTr="00B1772D">
              <w:tc>
                <w:tcPr>
                  <w:tcW w:w="562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  <w:r w:rsidRPr="00B1772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26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II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563E2C" w:rsidRDefault="001075D6" w:rsidP="00330B56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  <w:lang w:val="pl-PL" w:eastAsia="pl-PL"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niekompletny, skierowany do uzupełnienia </w:t>
                  </w:r>
                  <w:r w:rsidRPr="00B1772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</w:tc>
              <w:tc>
                <w:tcPr>
                  <w:tcW w:w="1985" w:type="dxa"/>
                </w:tcPr>
                <w:p w:rsidR="001075D6" w:rsidRPr="00B1772D" w:rsidRDefault="00713F86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0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661CB9" id="Rectangle 4" o:spid="_x0000_s1026" style="position:absolute;margin-left:34.1pt;margin-top:3.55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ED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713F86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8FBA1D" id="Rectangle 5" o:spid="_x0000_s1026" style="position:absolute;margin-left:35.4pt;margin-top:3.55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dK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563E2C" w:rsidRDefault="001075D6" w:rsidP="00330B56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  <w:lang w:val="pl-PL" w:eastAsia="pl-PL"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zatwierdzony – pozytywna ocena formalna </w:t>
                  </w:r>
                </w:p>
              </w:tc>
              <w:tc>
                <w:tcPr>
                  <w:tcW w:w="1985" w:type="dxa"/>
                </w:tcPr>
                <w:p w:rsidR="001075D6" w:rsidRPr="00B1772D" w:rsidRDefault="00713F86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9F59D" id="Rectangle 4" o:spid="_x0000_s1026" style="position:absolute;margin-left:34.1pt;margin-top:2.6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tp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713F86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AF724" id="Rectangle 5" o:spid="_x0000_s1026" style="position:absolute;margin-left:35.4pt;margin-top:2.6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563E2C" w:rsidRDefault="001075D6" w:rsidP="00330B56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  <w:lang w:val="pl-PL" w:eastAsia="pl-PL"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>Wniosek odrzucony – negatywna ocena formalna</w:t>
                  </w:r>
                </w:p>
              </w:tc>
              <w:tc>
                <w:tcPr>
                  <w:tcW w:w="1985" w:type="dxa"/>
                </w:tcPr>
                <w:p w:rsidR="001075D6" w:rsidRPr="00B1772D" w:rsidRDefault="00713F86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A0FFF1" id="Rectangle 4" o:spid="_x0000_s1026" style="position:absolute;margin-left:34.1pt;margin-top:2.9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fZ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713F86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61FD51" id="Rectangle 4" o:spid="_x0000_s1026" style="position:absolute;margin-left:35.4pt;margin-top:2.9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2P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962459" w:rsidTr="004D6D9F">
              <w:tc>
                <w:tcPr>
                  <w:tcW w:w="14012" w:type="dxa"/>
                  <w:gridSpan w:val="4"/>
                  <w:vAlign w:val="center"/>
                </w:tcPr>
                <w:p w:rsidR="00962459" w:rsidRPr="00B1772D" w:rsidRDefault="00962459" w:rsidP="00962459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1075D6" w:rsidRPr="0057269C" w:rsidRDefault="001075D6" w:rsidP="005C09D1">
            <w:pPr>
              <w:rPr>
                <w:rFonts w:cs="Arial"/>
              </w:rPr>
            </w:pPr>
          </w:p>
        </w:tc>
      </w:tr>
    </w:tbl>
    <w:p w:rsidR="00330B56" w:rsidRDefault="00330B56"/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962459" w:rsidRPr="0057269C" w:rsidTr="001075D6">
        <w:tc>
          <w:tcPr>
            <w:tcW w:w="14283" w:type="dxa"/>
          </w:tcPr>
          <w:p w:rsidR="00962459" w:rsidRDefault="00962459" w:rsidP="00962459">
            <w:pPr>
              <w:rPr>
                <w:rFonts w:cs="Arial"/>
              </w:rPr>
            </w:pPr>
          </w:p>
          <w:p w:rsidR="00F45D8C" w:rsidRDefault="00962459" w:rsidP="00962459">
            <w:pPr>
              <w:rPr>
                <w:rFonts w:cs="Arial"/>
              </w:rPr>
            </w:pPr>
            <w:r w:rsidRPr="006E5C15">
              <w:rPr>
                <w:rFonts w:cs="Arial"/>
              </w:rPr>
              <w:t xml:space="preserve">Opinia Koordynatora ds. Środowiska – </w:t>
            </w:r>
            <w:r w:rsidR="00F45D8C" w:rsidRPr="006E5C15">
              <w:rPr>
                <w:rFonts w:cs="Arial"/>
              </w:rPr>
              <w:t xml:space="preserve">Weryfikacja środowiskowa prowadzona jest przez Departament Ochrony Środowiska – Koordynatora ds. Środowiska, opinia pozytywna/negatywna* przekazana </w:t>
            </w:r>
            <w:r w:rsidRPr="006E5C15">
              <w:rPr>
                <w:rFonts w:cs="Arial"/>
              </w:rPr>
              <w:t>pism</w:t>
            </w:r>
            <w:r w:rsidR="00F45D8C" w:rsidRPr="006E5C15">
              <w:rPr>
                <w:rFonts w:cs="Arial"/>
              </w:rPr>
              <w:t>em</w:t>
            </w:r>
            <w:r w:rsidRPr="006E5C15">
              <w:rPr>
                <w:rFonts w:cs="Arial"/>
              </w:rPr>
              <w:t xml:space="preserve">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962459" w:rsidRPr="00E54602" w:rsidRDefault="00962459" w:rsidP="00962459">
            <w:pPr>
              <w:rPr>
                <w:rFonts w:cs="Arial"/>
                <w:sz w:val="6"/>
                <w:szCs w:val="6"/>
              </w:rPr>
            </w:pPr>
          </w:p>
          <w:p w:rsidR="00962459" w:rsidRPr="00613917" w:rsidRDefault="00962459" w:rsidP="00962459">
            <w:pPr>
              <w:rPr>
                <w:rFonts w:cs="Arial"/>
              </w:rPr>
            </w:pPr>
          </w:p>
          <w:p w:rsidR="00962459" w:rsidRPr="003F7DB5" w:rsidRDefault="00962459" w:rsidP="009624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Default="00F45D8C" w:rsidP="005C09D1">
            <w:pPr>
              <w:rPr>
                <w:rFonts w:cs="Arial"/>
              </w:rPr>
            </w:pPr>
          </w:p>
          <w:p w:rsidR="00962459" w:rsidRPr="00F45D8C" w:rsidRDefault="000F7F54" w:rsidP="005C09D1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</w:rPr>
              <w:t>* niewłaściwe skreślić</w:t>
            </w:r>
          </w:p>
        </w:tc>
      </w:tr>
    </w:tbl>
    <w:p w:rsidR="00330B56" w:rsidRDefault="00330B56"/>
    <w:p w:rsidR="001426A7" w:rsidRDefault="001426A7"/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904B09" w:rsidRPr="0057269C" w:rsidTr="001075D6">
        <w:tc>
          <w:tcPr>
            <w:tcW w:w="14283" w:type="dxa"/>
          </w:tcPr>
          <w:p w:rsidR="00904B09" w:rsidRPr="00CA17F7" w:rsidRDefault="00904B09" w:rsidP="00904B09">
            <w:pPr>
              <w:spacing w:before="120"/>
              <w:rPr>
                <w:rFonts w:cs="Arial"/>
              </w:rPr>
            </w:pPr>
            <w:r w:rsidRPr="00CA17F7">
              <w:rPr>
                <w:rFonts w:cs="Arial"/>
              </w:rPr>
              <w:t xml:space="preserve">Uwagi </w:t>
            </w:r>
            <w:r>
              <w:rPr>
                <w:rFonts w:cs="Arial"/>
              </w:rPr>
              <w:t xml:space="preserve">dot. poprawy / uzupełnienia / wyjaśnienia </w:t>
            </w:r>
            <w:r w:rsidRPr="00CA17F7">
              <w:rPr>
                <w:rFonts w:cs="Arial"/>
              </w:rPr>
              <w:t xml:space="preserve">(w tym dot. rozbieżności oceny): </w:t>
            </w:r>
            <w:r w:rsidRPr="00CA17F7">
              <w:rPr>
                <w:rFonts w:cs="Arial"/>
                <w:sz w:val="18"/>
              </w:rPr>
              <w:t>(jeśli dotyczy)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Default="00904B09" w:rsidP="005C09D1">
            <w:pPr>
              <w:rPr>
                <w:rFonts w:cs="Arial"/>
              </w:rPr>
            </w:pPr>
          </w:p>
          <w:p w:rsidR="007A5D96" w:rsidRPr="00CA17F7" w:rsidRDefault="007A5D96" w:rsidP="007A5D96">
            <w:pPr>
              <w:rPr>
                <w:rFonts w:cs="Arial"/>
                <w:sz w:val="24"/>
              </w:rPr>
            </w:pPr>
            <w:r w:rsidRPr="00CA17F7">
              <w:rPr>
                <w:rFonts w:cs="Arial"/>
              </w:rPr>
              <w:t xml:space="preserve">Zgodnie z pismem znak: ……………..………………..……… z dnia ……………………….. 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Pr="0057269C" w:rsidRDefault="00904B09" w:rsidP="005C09D1">
            <w:pPr>
              <w:rPr>
                <w:rFonts w:cs="Arial"/>
              </w:rPr>
            </w:pPr>
          </w:p>
        </w:tc>
      </w:tr>
    </w:tbl>
    <w:p w:rsidR="00330B56" w:rsidRDefault="00330B56"/>
    <w:p w:rsidR="00E126E4" w:rsidRDefault="00E126E4"/>
    <w:p w:rsidR="001426A7" w:rsidRDefault="001426A7"/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330B56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330B56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4742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9050EE" w:rsidRDefault="009050EE" w:rsidP="005C09D1">
      <w:pPr>
        <w:rPr>
          <w:rFonts w:cs="Arial"/>
          <w:b/>
        </w:rPr>
      </w:pPr>
    </w:p>
    <w:p w:rsidR="00AE627C" w:rsidRDefault="00AE627C" w:rsidP="005C09D1">
      <w:pPr>
        <w:rPr>
          <w:rFonts w:cs="Arial"/>
          <w:b/>
        </w:rPr>
      </w:pPr>
    </w:p>
    <w:p w:rsidR="001426A7" w:rsidRDefault="001426A7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330B56" w:rsidRDefault="00330B56" w:rsidP="00330B56">
            <w:pPr>
              <w:ind w:left="426"/>
              <w:rPr>
                <w:rFonts w:cs="Arial"/>
                <w:b/>
              </w:rPr>
            </w:pPr>
          </w:p>
          <w:p w:rsidR="005323DE" w:rsidRPr="004D6D9F" w:rsidRDefault="005323DE" w:rsidP="00330B56">
            <w:pPr>
              <w:numPr>
                <w:ilvl w:val="0"/>
                <w:numId w:val="7"/>
              </w:numPr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</w:p>
          <w:p w:rsidR="005323DE" w:rsidRPr="004D6D9F" w:rsidRDefault="005323DE" w:rsidP="004D6D9F">
            <w:pPr>
              <w:ind w:left="2835" w:hanging="2835"/>
              <w:rPr>
                <w:rFonts w:cs="Arial"/>
                <w:b/>
              </w:rPr>
            </w:pPr>
          </w:p>
          <w:p w:rsidR="00B6705D" w:rsidRPr="004D6D9F" w:rsidRDefault="00B6705D" w:rsidP="004D6D9F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 xml:space="preserve">Termin uzupełnienia </w:t>
            </w:r>
            <w:r w:rsidR="009050EE" w:rsidRPr="004D6D9F">
              <w:rPr>
                <w:rFonts w:cs="Arial"/>
                <w:b/>
              </w:rPr>
              <w:t>zgodnie ze zwrotnym potwierdzeniem odbioru</w:t>
            </w:r>
            <w:r w:rsidR="002225B5" w:rsidRPr="004D6D9F">
              <w:rPr>
                <w:rFonts w:cs="Arial"/>
                <w:b/>
              </w:rPr>
              <w:t>:</w:t>
            </w:r>
          </w:p>
          <w:p w:rsidR="00B6705D" w:rsidRPr="004D6D9F" w:rsidRDefault="00B6705D" w:rsidP="004D6D9F">
            <w:pPr>
              <w:ind w:left="2835" w:hanging="2835"/>
              <w:rPr>
                <w:rFonts w:cs="Arial"/>
                <w:sz w:val="20"/>
              </w:rPr>
            </w:pPr>
          </w:p>
          <w:p w:rsidR="00B6705D" w:rsidRDefault="00B6705D" w:rsidP="004D6D9F">
            <w:pPr>
              <w:spacing w:before="60" w:after="60" w:line="276" w:lineRule="auto"/>
              <w:ind w:left="2835" w:hanging="2551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 w:rsidR="003C2964"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5A499C" w:rsidRPr="004D6D9F" w:rsidRDefault="005A499C" w:rsidP="004D6D9F">
            <w:pPr>
              <w:spacing w:before="60" w:after="60" w:line="276" w:lineRule="auto"/>
              <w:ind w:left="2835" w:hanging="2551"/>
              <w:rPr>
                <w:rFonts w:cs="Arial"/>
              </w:rPr>
            </w:pPr>
            <w:r w:rsidRPr="00A87FF2">
              <w:rPr>
                <w:rFonts w:cs="Arial"/>
              </w:rPr>
              <w:t>Termin do złożenia uzupełnień: ………………………………………………</w:t>
            </w:r>
          </w:p>
          <w:p w:rsidR="00B6705D" w:rsidRPr="004D6D9F" w:rsidRDefault="00B6705D" w:rsidP="004D6D9F">
            <w:pPr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>Data</w:t>
            </w:r>
            <w:r w:rsidR="009050EE" w:rsidRPr="004D6D9F">
              <w:rPr>
                <w:rFonts w:cs="Arial"/>
              </w:rPr>
              <w:t xml:space="preserve"> </w:t>
            </w:r>
            <w:r w:rsidR="003C2964">
              <w:rPr>
                <w:rFonts w:cs="Arial"/>
              </w:rPr>
              <w:t xml:space="preserve">złożenia </w:t>
            </w:r>
            <w:r w:rsidR="009050EE" w:rsidRPr="004D6D9F">
              <w:rPr>
                <w:rFonts w:cs="Arial"/>
              </w:rPr>
              <w:t>uzupełnień</w:t>
            </w:r>
            <w:r w:rsidRPr="004D6D9F">
              <w:rPr>
                <w:rFonts w:cs="Arial"/>
              </w:rPr>
              <w:t>: ……..…………………………..</w:t>
            </w:r>
          </w:p>
        </w:tc>
      </w:tr>
      <w:tr w:rsidR="00B6705D" w:rsidRPr="004D6D9F" w:rsidTr="004D6D9F">
        <w:tc>
          <w:tcPr>
            <w:tcW w:w="9039" w:type="dxa"/>
            <w:shd w:val="clear" w:color="auto" w:fill="auto"/>
          </w:tcPr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713F86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CF602C" id="Rectangle 7" o:spid="_x0000_s1026" style="position:absolute;margin-left:1.2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Ei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6E0RIi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713F86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1A276" id="Rectangle 6" o:spid="_x0000_s1026" style="position:absolute;margin-left:3.4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0BIQ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AZV9AS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713F86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80790" id="Rectangle 7" o:spid="_x0000_s1026" style="position:absolute;margin-left:1.25pt;margin-top:4.4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713F86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CFC7DF" id="Rectangle 7" o:spid="_x0000_s1026" style="position:absolute;margin-left:3.4pt;margin-top:4.45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Sd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4D6D9F" w:rsidRPr="004D6D9F" w:rsidRDefault="004D6D9F" w:rsidP="004D6D9F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713F86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B3A87E" id="Rectangle 7" o:spid="_x0000_s1026" style="position:absolute;margin-left:1.25pt;margin-top:4.1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RJ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v8+kip7JJco0X+XI+Sz+I4umxQx/eKehYPJQciXoCF4d7HyIZUTyF&#10;JPJgdLXVxiQDm93GIDsI6o1tWmd0fx1mLOtLvpxNZgn5mc9fQ+Rp/Q2i04Ga3Oiu5JQOrRgkiqja&#10;W1ulcxDaDGeibOxZxqjcUIEdVCdSEWHoYJo4OrSAPzjrqXtL7r/vBSrOzHtLlViOp9PY7smYzuYT&#10;MvDas7v2CCsJquSBs+G4CcOI7B3qpqWfxil3C7dUvVonZWNlB1ZnstShSfDzNMURuLZT1K+Z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Da/tRJIAIAADs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713F86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03A667" id="Rectangle 6" o:spid="_x0000_s1026" style="position:absolute;margin-left:3.4pt;margin-top:4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dXIQ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dHMnVy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713F86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154C77" id="Rectangle 7" o:spid="_x0000_s1026" style="position:absolute;margin-left:1.25pt;margin-top:4.4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J7IQIAADs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713F86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BA45E4" id="Rectangle 7" o:spid="_x0000_s1026" style="position:absolute;margin-left:3.4pt;margin-top:4.4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7Y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U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Hdn/tg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</w:tr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 ……………………………………….</w:t>
            </w:r>
          </w:p>
          <w:p w:rsidR="00F45D8C" w:rsidRPr="004D6D9F" w:rsidRDefault="00F45D8C" w:rsidP="00F45D8C">
            <w:pPr>
              <w:rPr>
                <w:rFonts w:cs="Arial"/>
                <w:sz w:val="6"/>
                <w:szCs w:val="6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B6705D" w:rsidRPr="004D6D9F" w:rsidRDefault="000F7F54" w:rsidP="000F7F5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20"/>
              </w:rPr>
              <w:t>* niewłaściwe skreślić</w:t>
            </w:r>
          </w:p>
        </w:tc>
      </w:tr>
    </w:tbl>
    <w:p w:rsidR="00B6705D" w:rsidRDefault="00B6705D" w:rsidP="005C09D1">
      <w:pPr>
        <w:rPr>
          <w:rFonts w:cs="Arial"/>
          <w:b/>
        </w:rPr>
      </w:pPr>
    </w:p>
    <w:p w:rsidR="00781205" w:rsidRDefault="00781205" w:rsidP="005C09D1">
      <w:pPr>
        <w:rPr>
          <w:rFonts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040"/>
      </w:tblGrid>
      <w:tr w:rsidR="009050EE" w:rsidRPr="0057269C" w:rsidTr="004D6D9F">
        <w:tc>
          <w:tcPr>
            <w:tcW w:w="9180" w:type="dxa"/>
          </w:tcPr>
          <w:p w:rsidR="009050EE" w:rsidRPr="0057269C" w:rsidRDefault="009050EE" w:rsidP="004D6D9F">
            <w:pPr>
              <w:rPr>
                <w:rFonts w:cs="Arial"/>
              </w:rPr>
            </w:pPr>
          </w:p>
          <w:p w:rsidR="009050EE" w:rsidRPr="0057269C" w:rsidRDefault="009050EE" w:rsidP="00330B56">
            <w:pPr>
              <w:numPr>
                <w:ilvl w:val="0"/>
                <w:numId w:val="7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OCENY FORMALNEJ WNIOSKU O DOFINANSOWANIE (PO UZUPEŁNIENIACH)</w:t>
            </w:r>
          </w:p>
          <w:p w:rsidR="009050EE" w:rsidRPr="0057269C" w:rsidRDefault="009050EE" w:rsidP="004D6D9F">
            <w:pPr>
              <w:rPr>
                <w:rFonts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64"/>
            </w:tblGrid>
            <w:tr w:rsidR="009050EE" w:rsidRPr="0057269C" w:rsidTr="004D6D9F">
              <w:tc>
                <w:tcPr>
                  <w:tcW w:w="9918" w:type="dxa"/>
                </w:tcPr>
                <w:p w:rsidR="009050EE" w:rsidRPr="0057269C" w:rsidRDefault="009050EE" w:rsidP="00330B56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zatwierdzony – pozytywna ocena formalna</w:t>
                  </w:r>
                </w:p>
                <w:p w:rsidR="009050EE" w:rsidRPr="0057269C" w:rsidRDefault="009050EE" w:rsidP="00330B56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odrzucony – negatywna ocena formalna</w:t>
                  </w:r>
                  <w:r w:rsidRPr="0057269C">
                    <w:rPr>
                      <w:rFonts w:cs="Arial"/>
                      <w:i/>
                    </w:rPr>
                    <w:t xml:space="preserve"> </w: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</w:tr>
          </w:tbl>
          <w:p w:rsidR="009050EE" w:rsidRPr="0057269C" w:rsidRDefault="009050EE" w:rsidP="004D6D9F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9050EE" w:rsidRPr="0057269C" w:rsidRDefault="009050EE" w:rsidP="004D6D9F"/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17"/>
            </w:tblGrid>
            <w:tr w:rsidR="009050EE" w:rsidRPr="0057269C" w:rsidTr="004D6D9F">
              <w:tc>
                <w:tcPr>
                  <w:tcW w:w="1418" w:type="dxa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</w:p>
              </w:tc>
              <w:tc>
                <w:tcPr>
                  <w:tcW w:w="0" w:type="auto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713F86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EE52F" id="Rectangle 32" o:spid="_x0000_s1026" style="position:absolute;margin-left:18.6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Xt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Uk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713F86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299A02" id="Rectangle 35" o:spid="_x0000_s1026" style="position:absolute;margin-left:21.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iEIg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713F86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12B311" id="Rectangle 34" o:spid="_x0000_s1026" style="position:absolute;margin-left:18.65pt;margin-top:7.85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nKIgIAADw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713F86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CECAE6" id="Rectangle 33" o:spid="_x0000_s1026" style="position:absolute;margin-left:21.5pt;margin-top:7.8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</w:tbl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9050EE" w:rsidRDefault="009050EE" w:rsidP="009050EE">
      <w:pPr>
        <w:rPr>
          <w:rFonts w:cs="Arial"/>
        </w:rPr>
      </w:pPr>
    </w:p>
    <w:p w:rsidR="001426A7" w:rsidRDefault="001426A7" w:rsidP="009050E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4D6D9F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(druga 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(druga 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4D6D9F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9B7C3B" w:rsidRDefault="009B7C3B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F57F0F" w:rsidRPr="0057269C" w:rsidTr="007044E6">
        <w:tc>
          <w:tcPr>
            <w:tcW w:w="14283" w:type="dxa"/>
          </w:tcPr>
          <w:p w:rsidR="00F57F0F" w:rsidRDefault="00F57F0F" w:rsidP="007044E6">
            <w:pPr>
              <w:rPr>
                <w:rFonts w:cs="Arial"/>
              </w:rPr>
            </w:pPr>
          </w:p>
          <w:p w:rsidR="00F57F0F" w:rsidRDefault="00F57F0F" w:rsidP="007044E6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F57F0F" w:rsidRPr="00E54602" w:rsidRDefault="00F57F0F" w:rsidP="007044E6">
            <w:pPr>
              <w:rPr>
                <w:rFonts w:cs="Arial"/>
                <w:sz w:val="6"/>
                <w:szCs w:val="6"/>
              </w:rPr>
            </w:pPr>
          </w:p>
          <w:p w:rsidR="00F57F0F" w:rsidRPr="00613917" w:rsidRDefault="00F57F0F" w:rsidP="007044E6">
            <w:pPr>
              <w:rPr>
                <w:rFonts w:cs="Arial"/>
              </w:rPr>
            </w:pPr>
          </w:p>
          <w:p w:rsidR="00F57F0F" w:rsidRPr="003F7DB5" w:rsidRDefault="00F57F0F" w:rsidP="007044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57F0F" w:rsidRDefault="00F57F0F" w:rsidP="007044E6">
            <w:pPr>
              <w:rPr>
                <w:rFonts w:cs="Arial"/>
              </w:rPr>
            </w:pPr>
          </w:p>
          <w:p w:rsidR="00F57F0F" w:rsidRPr="00F45D8C" w:rsidRDefault="00F57F0F" w:rsidP="007044E6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F57F0F" w:rsidRDefault="00F57F0F" w:rsidP="00C35751">
      <w:pPr>
        <w:rPr>
          <w:rFonts w:cs="Arial"/>
          <w:sz w:val="18"/>
          <w:szCs w:val="18"/>
        </w:rPr>
      </w:pPr>
    </w:p>
    <w:sectPr w:rsidR="00F57F0F" w:rsidSect="00067914">
      <w:foot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D5" w:rsidRDefault="00EB01D5" w:rsidP="007622EF">
      <w:r>
        <w:separator/>
      </w:r>
    </w:p>
  </w:endnote>
  <w:endnote w:type="continuationSeparator" w:id="0">
    <w:p w:rsidR="00EB01D5" w:rsidRDefault="00EB01D5" w:rsidP="0076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1A" w:rsidRDefault="00F75B1A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13F8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13F86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F75B1A" w:rsidRDefault="00F7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D5" w:rsidRDefault="00EB01D5" w:rsidP="007622EF">
      <w:r>
        <w:separator/>
      </w:r>
    </w:p>
  </w:footnote>
  <w:footnote w:type="continuationSeparator" w:id="0">
    <w:p w:rsidR="00EB01D5" w:rsidRDefault="00EB01D5" w:rsidP="007622EF">
      <w:r>
        <w:continuationSeparator/>
      </w:r>
    </w:p>
  </w:footnote>
  <w:footnote w:id="1">
    <w:p w:rsidR="0084739A" w:rsidRPr="008408D8" w:rsidRDefault="0084739A" w:rsidP="00A36300">
      <w:pPr>
        <w:pStyle w:val="Tekstprzypisudolnego"/>
      </w:pPr>
      <w:r w:rsidRPr="008408D8">
        <w:rPr>
          <w:rStyle w:val="Odwoanieprzypisudolnego"/>
        </w:rPr>
        <w:footnoteRef/>
      </w:r>
      <w:r w:rsidRPr="008408D8">
        <w:t xml:space="preserve"> </w:t>
      </w:r>
      <w:r w:rsidRPr="00BA01F8">
        <w:rPr>
          <w:rFonts w:ascii="Arial" w:hAnsi="Arial" w:cs="Arial"/>
        </w:rPr>
        <w:t>Jeśli dotyczy, tzn. w</w:t>
      </w:r>
      <w:r>
        <w:rPr>
          <w:rFonts w:ascii="Arial" w:hAnsi="Arial" w:cs="Arial"/>
        </w:rPr>
        <w:t> </w:t>
      </w:r>
      <w:r w:rsidRPr="00BA01F8">
        <w:rPr>
          <w:rFonts w:ascii="Arial" w:hAnsi="Arial" w:cs="Arial"/>
        </w:rPr>
        <w:t>regulaminie konkursu/regulaminie prac Komisji oceny projektów wskazano, iż jest  to kryterium dopuszczające</w:t>
      </w:r>
    </w:p>
  </w:footnote>
  <w:footnote w:id="2">
    <w:p w:rsidR="0084739A" w:rsidRPr="001B75BA" w:rsidRDefault="0084739A" w:rsidP="00A36300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w</w:t>
      </w:r>
      <w:r>
        <w:rPr>
          <w:rFonts w:ascii="Arial" w:hAnsi="Arial" w:cs="Arial"/>
          <w:sz w:val="16"/>
          <w:szCs w:val="16"/>
        </w:rPr>
        <w:t> </w:t>
      </w:r>
      <w:r w:rsidRPr="001B75BA">
        <w:rPr>
          <w:rFonts w:ascii="Arial" w:hAnsi="Arial" w:cs="Arial"/>
          <w:sz w:val="16"/>
          <w:szCs w:val="16"/>
        </w:rPr>
        <w:t>SZOOP/ regulaminie konkursu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A7D"/>
    <w:multiLevelType w:val="hybridMultilevel"/>
    <w:tmpl w:val="A462E9E4"/>
    <w:lvl w:ilvl="0" w:tplc="6E3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906958"/>
    <w:multiLevelType w:val="hybridMultilevel"/>
    <w:tmpl w:val="7E6EDE4A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4E7"/>
    <w:multiLevelType w:val="hybridMultilevel"/>
    <w:tmpl w:val="1074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5D5"/>
    <w:multiLevelType w:val="hybridMultilevel"/>
    <w:tmpl w:val="42C61458"/>
    <w:lvl w:ilvl="0" w:tplc="53648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44C6"/>
    <w:multiLevelType w:val="hybridMultilevel"/>
    <w:tmpl w:val="D17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7A7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B75"/>
    <w:multiLevelType w:val="hybridMultilevel"/>
    <w:tmpl w:val="F7FC0DAC"/>
    <w:lvl w:ilvl="0" w:tplc="681EB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174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12093"/>
    <w:multiLevelType w:val="hybridMultilevel"/>
    <w:tmpl w:val="C280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209E"/>
    <w:multiLevelType w:val="hybridMultilevel"/>
    <w:tmpl w:val="3C421A50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00F1"/>
    <w:multiLevelType w:val="hybridMultilevel"/>
    <w:tmpl w:val="90C68710"/>
    <w:lvl w:ilvl="0" w:tplc="5658D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0F18"/>
    <w:multiLevelType w:val="hybridMultilevel"/>
    <w:tmpl w:val="3F7E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B2FDD"/>
    <w:multiLevelType w:val="hybridMultilevel"/>
    <w:tmpl w:val="C8E8E000"/>
    <w:lvl w:ilvl="0" w:tplc="643016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95756"/>
    <w:multiLevelType w:val="hybridMultilevel"/>
    <w:tmpl w:val="81668604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9"/>
    <w:rsid w:val="00001568"/>
    <w:rsid w:val="00005171"/>
    <w:rsid w:val="000072FE"/>
    <w:rsid w:val="000105E2"/>
    <w:rsid w:val="000109BB"/>
    <w:rsid w:val="00010F37"/>
    <w:rsid w:val="00021113"/>
    <w:rsid w:val="00023264"/>
    <w:rsid w:val="00033ED8"/>
    <w:rsid w:val="000373E6"/>
    <w:rsid w:val="000403D2"/>
    <w:rsid w:val="00046F10"/>
    <w:rsid w:val="00047C92"/>
    <w:rsid w:val="00054763"/>
    <w:rsid w:val="00055890"/>
    <w:rsid w:val="0006272B"/>
    <w:rsid w:val="0006326B"/>
    <w:rsid w:val="00064191"/>
    <w:rsid w:val="00067914"/>
    <w:rsid w:val="00070A35"/>
    <w:rsid w:val="0007100D"/>
    <w:rsid w:val="00073E3F"/>
    <w:rsid w:val="00073FFE"/>
    <w:rsid w:val="00075FD9"/>
    <w:rsid w:val="00077C18"/>
    <w:rsid w:val="00084C03"/>
    <w:rsid w:val="00091C33"/>
    <w:rsid w:val="00092028"/>
    <w:rsid w:val="000927F8"/>
    <w:rsid w:val="00093FA5"/>
    <w:rsid w:val="0009515A"/>
    <w:rsid w:val="000A2844"/>
    <w:rsid w:val="000A4121"/>
    <w:rsid w:val="000A6905"/>
    <w:rsid w:val="000B1026"/>
    <w:rsid w:val="000B681B"/>
    <w:rsid w:val="000C3CBA"/>
    <w:rsid w:val="000C625F"/>
    <w:rsid w:val="000D2274"/>
    <w:rsid w:val="000D512F"/>
    <w:rsid w:val="000E17CD"/>
    <w:rsid w:val="000E37E2"/>
    <w:rsid w:val="000E4851"/>
    <w:rsid w:val="000F6E44"/>
    <w:rsid w:val="000F791D"/>
    <w:rsid w:val="000F7F54"/>
    <w:rsid w:val="00104FDE"/>
    <w:rsid w:val="001075D6"/>
    <w:rsid w:val="001106AE"/>
    <w:rsid w:val="00111B12"/>
    <w:rsid w:val="001161C1"/>
    <w:rsid w:val="001162B7"/>
    <w:rsid w:val="00116B1E"/>
    <w:rsid w:val="00117885"/>
    <w:rsid w:val="00124A6D"/>
    <w:rsid w:val="00124F39"/>
    <w:rsid w:val="00125E77"/>
    <w:rsid w:val="00132834"/>
    <w:rsid w:val="00132D8A"/>
    <w:rsid w:val="001348E5"/>
    <w:rsid w:val="001426A7"/>
    <w:rsid w:val="00143DD3"/>
    <w:rsid w:val="00145DDE"/>
    <w:rsid w:val="001465CC"/>
    <w:rsid w:val="00147D26"/>
    <w:rsid w:val="001516BD"/>
    <w:rsid w:val="0015444F"/>
    <w:rsid w:val="0016081E"/>
    <w:rsid w:val="001619E3"/>
    <w:rsid w:val="00162558"/>
    <w:rsid w:val="00164ED6"/>
    <w:rsid w:val="00165291"/>
    <w:rsid w:val="001727AD"/>
    <w:rsid w:val="00175395"/>
    <w:rsid w:val="00180DE8"/>
    <w:rsid w:val="0018119D"/>
    <w:rsid w:val="00181B0A"/>
    <w:rsid w:val="00184DE7"/>
    <w:rsid w:val="001866CA"/>
    <w:rsid w:val="00186A3D"/>
    <w:rsid w:val="00191896"/>
    <w:rsid w:val="001918C5"/>
    <w:rsid w:val="00192234"/>
    <w:rsid w:val="00194E49"/>
    <w:rsid w:val="001A0AC4"/>
    <w:rsid w:val="001A1B62"/>
    <w:rsid w:val="001A3228"/>
    <w:rsid w:val="001A3EA5"/>
    <w:rsid w:val="001A7206"/>
    <w:rsid w:val="001B1FDB"/>
    <w:rsid w:val="001B7959"/>
    <w:rsid w:val="001C29E8"/>
    <w:rsid w:val="001C5528"/>
    <w:rsid w:val="001D20F8"/>
    <w:rsid w:val="001D367C"/>
    <w:rsid w:val="001D404C"/>
    <w:rsid w:val="001D4CE2"/>
    <w:rsid w:val="001D595E"/>
    <w:rsid w:val="001D6139"/>
    <w:rsid w:val="001D6F0D"/>
    <w:rsid w:val="001E197A"/>
    <w:rsid w:val="001E49E7"/>
    <w:rsid w:val="001E4CF8"/>
    <w:rsid w:val="001E52CE"/>
    <w:rsid w:val="001E5526"/>
    <w:rsid w:val="001E5636"/>
    <w:rsid w:val="001E5CD8"/>
    <w:rsid w:val="001F1B96"/>
    <w:rsid w:val="001F3552"/>
    <w:rsid w:val="001F392E"/>
    <w:rsid w:val="001F3F39"/>
    <w:rsid w:val="001F7C30"/>
    <w:rsid w:val="002017A9"/>
    <w:rsid w:val="00202D90"/>
    <w:rsid w:val="00205280"/>
    <w:rsid w:val="00206AF4"/>
    <w:rsid w:val="002109A3"/>
    <w:rsid w:val="00211F82"/>
    <w:rsid w:val="002166C9"/>
    <w:rsid w:val="002202C5"/>
    <w:rsid w:val="002225B5"/>
    <w:rsid w:val="00226EBF"/>
    <w:rsid w:val="00230A48"/>
    <w:rsid w:val="00234429"/>
    <w:rsid w:val="002408DA"/>
    <w:rsid w:val="00240BE5"/>
    <w:rsid w:val="00240C36"/>
    <w:rsid w:val="002411AF"/>
    <w:rsid w:val="00241A39"/>
    <w:rsid w:val="002444B7"/>
    <w:rsid w:val="002500E1"/>
    <w:rsid w:val="00251CD0"/>
    <w:rsid w:val="002611EB"/>
    <w:rsid w:val="00262446"/>
    <w:rsid w:val="00262847"/>
    <w:rsid w:val="00262C31"/>
    <w:rsid w:val="00263D26"/>
    <w:rsid w:val="002679D0"/>
    <w:rsid w:val="00270AD6"/>
    <w:rsid w:val="0027196F"/>
    <w:rsid w:val="002725D1"/>
    <w:rsid w:val="00275BEF"/>
    <w:rsid w:val="00282B92"/>
    <w:rsid w:val="00285CF5"/>
    <w:rsid w:val="00291053"/>
    <w:rsid w:val="00292965"/>
    <w:rsid w:val="00294678"/>
    <w:rsid w:val="00296789"/>
    <w:rsid w:val="00296A97"/>
    <w:rsid w:val="002A0794"/>
    <w:rsid w:val="002A11BF"/>
    <w:rsid w:val="002A445D"/>
    <w:rsid w:val="002B030E"/>
    <w:rsid w:val="002C0272"/>
    <w:rsid w:val="002C2394"/>
    <w:rsid w:val="002C40B8"/>
    <w:rsid w:val="002C4E75"/>
    <w:rsid w:val="002C57FF"/>
    <w:rsid w:val="002C59C2"/>
    <w:rsid w:val="002C724F"/>
    <w:rsid w:val="002D09BB"/>
    <w:rsid w:val="002D0A58"/>
    <w:rsid w:val="002D17F7"/>
    <w:rsid w:val="002D1D60"/>
    <w:rsid w:val="002D360B"/>
    <w:rsid w:val="002D3B6D"/>
    <w:rsid w:val="002D57F2"/>
    <w:rsid w:val="002D6EA8"/>
    <w:rsid w:val="002E05BF"/>
    <w:rsid w:val="002E6C37"/>
    <w:rsid w:val="002F0255"/>
    <w:rsid w:val="002F09C7"/>
    <w:rsid w:val="002F2657"/>
    <w:rsid w:val="002F7BD9"/>
    <w:rsid w:val="0030136F"/>
    <w:rsid w:val="00301466"/>
    <w:rsid w:val="003020BE"/>
    <w:rsid w:val="0031131A"/>
    <w:rsid w:val="00311BA8"/>
    <w:rsid w:val="003126AF"/>
    <w:rsid w:val="00323BF3"/>
    <w:rsid w:val="00325031"/>
    <w:rsid w:val="00330B56"/>
    <w:rsid w:val="00331637"/>
    <w:rsid w:val="00334A7E"/>
    <w:rsid w:val="00337A0F"/>
    <w:rsid w:val="00337A55"/>
    <w:rsid w:val="0034042E"/>
    <w:rsid w:val="003441AE"/>
    <w:rsid w:val="00346D68"/>
    <w:rsid w:val="003549D0"/>
    <w:rsid w:val="00363FF5"/>
    <w:rsid w:val="00365B91"/>
    <w:rsid w:val="0036610A"/>
    <w:rsid w:val="0037079C"/>
    <w:rsid w:val="0037257C"/>
    <w:rsid w:val="00375FF2"/>
    <w:rsid w:val="0038029E"/>
    <w:rsid w:val="00384A43"/>
    <w:rsid w:val="003872BD"/>
    <w:rsid w:val="003929A9"/>
    <w:rsid w:val="003A0C2E"/>
    <w:rsid w:val="003A12B2"/>
    <w:rsid w:val="003A1C14"/>
    <w:rsid w:val="003A5112"/>
    <w:rsid w:val="003A69D4"/>
    <w:rsid w:val="003A7541"/>
    <w:rsid w:val="003B43FB"/>
    <w:rsid w:val="003B4747"/>
    <w:rsid w:val="003C2964"/>
    <w:rsid w:val="003C4447"/>
    <w:rsid w:val="003C5B56"/>
    <w:rsid w:val="003C7543"/>
    <w:rsid w:val="003D10D1"/>
    <w:rsid w:val="003E0CD7"/>
    <w:rsid w:val="003E28DC"/>
    <w:rsid w:val="003E3C2B"/>
    <w:rsid w:val="003E476A"/>
    <w:rsid w:val="003E737A"/>
    <w:rsid w:val="003F0110"/>
    <w:rsid w:val="003F7DB5"/>
    <w:rsid w:val="004014E0"/>
    <w:rsid w:val="00402A05"/>
    <w:rsid w:val="004070B0"/>
    <w:rsid w:val="00413AD7"/>
    <w:rsid w:val="00414A33"/>
    <w:rsid w:val="004151B9"/>
    <w:rsid w:val="0041699E"/>
    <w:rsid w:val="004212C3"/>
    <w:rsid w:val="004244B5"/>
    <w:rsid w:val="004269E4"/>
    <w:rsid w:val="00427F12"/>
    <w:rsid w:val="00430D3C"/>
    <w:rsid w:val="00432112"/>
    <w:rsid w:val="004339BB"/>
    <w:rsid w:val="00437F8A"/>
    <w:rsid w:val="00444C0D"/>
    <w:rsid w:val="00450FA3"/>
    <w:rsid w:val="00453169"/>
    <w:rsid w:val="00453B8A"/>
    <w:rsid w:val="004567B8"/>
    <w:rsid w:val="00460AA7"/>
    <w:rsid w:val="00460BD1"/>
    <w:rsid w:val="0046121B"/>
    <w:rsid w:val="0046536E"/>
    <w:rsid w:val="00465377"/>
    <w:rsid w:val="00467F18"/>
    <w:rsid w:val="00467F86"/>
    <w:rsid w:val="00470E3A"/>
    <w:rsid w:val="00473B1D"/>
    <w:rsid w:val="0047751B"/>
    <w:rsid w:val="00485D87"/>
    <w:rsid w:val="004869A2"/>
    <w:rsid w:val="00486EF0"/>
    <w:rsid w:val="00487820"/>
    <w:rsid w:val="00496F84"/>
    <w:rsid w:val="004A295E"/>
    <w:rsid w:val="004A51CF"/>
    <w:rsid w:val="004B6F0F"/>
    <w:rsid w:val="004C2669"/>
    <w:rsid w:val="004C3047"/>
    <w:rsid w:val="004C4C30"/>
    <w:rsid w:val="004C75F1"/>
    <w:rsid w:val="004D22E9"/>
    <w:rsid w:val="004D4F26"/>
    <w:rsid w:val="004D6138"/>
    <w:rsid w:val="004D6D9F"/>
    <w:rsid w:val="004E41C9"/>
    <w:rsid w:val="004E6D28"/>
    <w:rsid w:val="004F1DDB"/>
    <w:rsid w:val="004F26C3"/>
    <w:rsid w:val="004F588C"/>
    <w:rsid w:val="00501617"/>
    <w:rsid w:val="00501C3B"/>
    <w:rsid w:val="00503CA7"/>
    <w:rsid w:val="005124DA"/>
    <w:rsid w:val="00522132"/>
    <w:rsid w:val="00523107"/>
    <w:rsid w:val="00523DB4"/>
    <w:rsid w:val="005248CA"/>
    <w:rsid w:val="0052786D"/>
    <w:rsid w:val="00527A18"/>
    <w:rsid w:val="005323DE"/>
    <w:rsid w:val="005340E8"/>
    <w:rsid w:val="00534586"/>
    <w:rsid w:val="0055242E"/>
    <w:rsid w:val="005525FC"/>
    <w:rsid w:val="005540A8"/>
    <w:rsid w:val="00556DDF"/>
    <w:rsid w:val="005573A2"/>
    <w:rsid w:val="00560D98"/>
    <w:rsid w:val="00562E84"/>
    <w:rsid w:val="00563E2C"/>
    <w:rsid w:val="0057269C"/>
    <w:rsid w:val="00572EB1"/>
    <w:rsid w:val="0057548F"/>
    <w:rsid w:val="005754E9"/>
    <w:rsid w:val="00576518"/>
    <w:rsid w:val="0058036E"/>
    <w:rsid w:val="0058230A"/>
    <w:rsid w:val="005825BA"/>
    <w:rsid w:val="005826CF"/>
    <w:rsid w:val="00583242"/>
    <w:rsid w:val="00583B33"/>
    <w:rsid w:val="00583C31"/>
    <w:rsid w:val="00586EBF"/>
    <w:rsid w:val="00591C4C"/>
    <w:rsid w:val="0059242C"/>
    <w:rsid w:val="00596BD5"/>
    <w:rsid w:val="005A4739"/>
    <w:rsid w:val="005A499C"/>
    <w:rsid w:val="005A5A63"/>
    <w:rsid w:val="005A6C33"/>
    <w:rsid w:val="005A7714"/>
    <w:rsid w:val="005A7F2B"/>
    <w:rsid w:val="005B06B6"/>
    <w:rsid w:val="005B16FC"/>
    <w:rsid w:val="005B1BC5"/>
    <w:rsid w:val="005B3790"/>
    <w:rsid w:val="005B5FAA"/>
    <w:rsid w:val="005B7222"/>
    <w:rsid w:val="005C09D1"/>
    <w:rsid w:val="005D0658"/>
    <w:rsid w:val="005D169E"/>
    <w:rsid w:val="005D3E9F"/>
    <w:rsid w:val="005D49BD"/>
    <w:rsid w:val="005E1BDC"/>
    <w:rsid w:val="005E34EE"/>
    <w:rsid w:val="005E3E82"/>
    <w:rsid w:val="005E499B"/>
    <w:rsid w:val="005F35E1"/>
    <w:rsid w:val="005F3C53"/>
    <w:rsid w:val="006002F5"/>
    <w:rsid w:val="00611CC3"/>
    <w:rsid w:val="00613917"/>
    <w:rsid w:val="006152E8"/>
    <w:rsid w:val="006177F0"/>
    <w:rsid w:val="00620C36"/>
    <w:rsid w:val="00622C0F"/>
    <w:rsid w:val="00623C97"/>
    <w:rsid w:val="006276E6"/>
    <w:rsid w:val="0063014F"/>
    <w:rsid w:val="0063036C"/>
    <w:rsid w:val="006308D4"/>
    <w:rsid w:val="00645A76"/>
    <w:rsid w:val="00647179"/>
    <w:rsid w:val="006505DA"/>
    <w:rsid w:val="00652E23"/>
    <w:rsid w:val="0065302F"/>
    <w:rsid w:val="00653504"/>
    <w:rsid w:val="00653C4A"/>
    <w:rsid w:val="006618BB"/>
    <w:rsid w:val="006619B6"/>
    <w:rsid w:val="00665E6F"/>
    <w:rsid w:val="006702D0"/>
    <w:rsid w:val="0067160D"/>
    <w:rsid w:val="00672AD1"/>
    <w:rsid w:val="00675137"/>
    <w:rsid w:val="00676C38"/>
    <w:rsid w:val="0067773E"/>
    <w:rsid w:val="00680CB8"/>
    <w:rsid w:val="006812D1"/>
    <w:rsid w:val="00681EC4"/>
    <w:rsid w:val="00683EEE"/>
    <w:rsid w:val="00684A9D"/>
    <w:rsid w:val="00686BE1"/>
    <w:rsid w:val="00686CFB"/>
    <w:rsid w:val="00690BCA"/>
    <w:rsid w:val="00690F63"/>
    <w:rsid w:val="00692736"/>
    <w:rsid w:val="0069532C"/>
    <w:rsid w:val="006A3886"/>
    <w:rsid w:val="006A55FA"/>
    <w:rsid w:val="006B2CEF"/>
    <w:rsid w:val="006B44FD"/>
    <w:rsid w:val="006C45E6"/>
    <w:rsid w:val="006C6506"/>
    <w:rsid w:val="006D09DD"/>
    <w:rsid w:val="006D163A"/>
    <w:rsid w:val="006D20B3"/>
    <w:rsid w:val="006D3FEE"/>
    <w:rsid w:val="006D55DF"/>
    <w:rsid w:val="006D572F"/>
    <w:rsid w:val="006D5E15"/>
    <w:rsid w:val="006D5EBC"/>
    <w:rsid w:val="006E092D"/>
    <w:rsid w:val="006E2FC3"/>
    <w:rsid w:val="006E5784"/>
    <w:rsid w:val="006E5C15"/>
    <w:rsid w:val="006F0365"/>
    <w:rsid w:val="006F051B"/>
    <w:rsid w:val="006F30CC"/>
    <w:rsid w:val="007004C8"/>
    <w:rsid w:val="007044E6"/>
    <w:rsid w:val="00705009"/>
    <w:rsid w:val="0070786B"/>
    <w:rsid w:val="00707DEA"/>
    <w:rsid w:val="00712EFD"/>
    <w:rsid w:val="00713F86"/>
    <w:rsid w:val="00717413"/>
    <w:rsid w:val="00720309"/>
    <w:rsid w:val="00720ED1"/>
    <w:rsid w:val="00723677"/>
    <w:rsid w:val="007276B5"/>
    <w:rsid w:val="00730ABB"/>
    <w:rsid w:val="0073131E"/>
    <w:rsid w:val="00736869"/>
    <w:rsid w:val="00740136"/>
    <w:rsid w:val="007422AF"/>
    <w:rsid w:val="0074610B"/>
    <w:rsid w:val="00747CF8"/>
    <w:rsid w:val="00753AE2"/>
    <w:rsid w:val="007548A9"/>
    <w:rsid w:val="00757AE7"/>
    <w:rsid w:val="007622EF"/>
    <w:rsid w:val="0077097A"/>
    <w:rsid w:val="0077128A"/>
    <w:rsid w:val="00773F3B"/>
    <w:rsid w:val="00775075"/>
    <w:rsid w:val="007809CB"/>
    <w:rsid w:val="00781205"/>
    <w:rsid w:val="00781618"/>
    <w:rsid w:val="00782DC7"/>
    <w:rsid w:val="007839A7"/>
    <w:rsid w:val="00785330"/>
    <w:rsid w:val="00790264"/>
    <w:rsid w:val="007926CC"/>
    <w:rsid w:val="0079457A"/>
    <w:rsid w:val="007950A0"/>
    <w:rsid w:val="00795D61"/>
    <w:rsid w:val="007A2C0B"/>
    <w:rsid w:val="007A58B0"/>
    <w:rsid w:val="007A5D96"/>
    <w:rsid w:val="007B3238"/>
    <w:rsid w:val="007B3F8B"/>
    <w:rsid w:val="007B5022"/>
    <w:rsid w:val="007C5878"/>
    <w:rsid w:val="007C6F1B"/>
    <w:rsid w:val="007D1003"/>
    <w:rsid w:val="007D14E1"/>
    <w:rsid w:val="007D2690"/>
    <w:rsid w:val="007D3FF0"/>
    <w:rsid w:val="007D5AC0"/>
    <w:rsid w:val="007E2D62"/>
    <w:rsid w:val="007E3D65"/>
    <w:rsid w:val="007F19A8"/>
    <w:rsid w:val="007F2735"/>
    <w:rsid w:val="007F2B2D"/>
    <w:rsid w:val="007F301B"/>
    <w:rsid w:val="007F4883"/>
    <w:rsid w:val="007F7FD7"/>
    <w:rsid w:val="00800609"/>
    <w:rsid w:val="00801CCB"/>
    <w:rsid w:val="008038EC"/>
    <w:rsid w:val="00805FDE"/>
    <w:rsid w:val="00811D75"/>
    <w:rsid w:val="008135F6"/>
    <w:rsid w:val="00821877"/>
    <w:rsid w:val="008231D7"/>
    <w:rsid w:val="0082420B"/>
    <w:rsid w:val="00831A35"/>
    <w:rsid w:val="008378C8"/>
    <w:rsid w:val="00844EC3"/>
    <w:rsid w:val="00845D37"/>
    <w:rsid w:val="0084739A"/>
    <w:rsid w:val="00851A7A"/>
    <w:rsid w:val="008523AC"/>
    <w:rsid w:val="00854BA4"/>
    <w:rsid w:val="00856D9F"/>
    <w:rsid w:val="008577B9"/>
    <w:rsid w:val="00864FD9"/>
    <w:rsid w:val="0086630A"/>
    <w:rsid w:val="00866324"/>
    <w:rsid w:val="008708E0"/>
    <w:rsid w:val="008710A2"/>
    <w:rsid w:val="0087336B"/>
    <w:rsid w:val="0087356E"/>
    <w:rsid w:val="008737CD"/>
    <w:rsid w:val="00875BB5"/>
    <w:rsid w:val="00876CBD"/>
    <w:rsid w:val="00884FFC"/>
    <w:rsid w:val="00885210"/>
    <w:rsid w:val="008865A7"/>
    <w:rsid w:val="00891C74"/>
    <w:rsid w:val="00892612"/>
    <w:rsid w:val="00894B21"/>
    <w:rsid w:val="00894E1A"/>
    <w:rsid w:val="00895DE4"/>
    <w:rsid w:val="00896725"/>
    <w:rsid w:val="00896E61"/>
    <w:rsid w:val="008B0BDA"/>
    <w:rsid w:val="008B1F49"/>
    <w:rsid w:val="008C737A"/>
    <w:rsid w:val="008D0F44"/>
    <w:rsid w:val="008D1359"/>
    <w:rsid w:val="008D1CA7"/>
    <w:rsid w:val="008D2096"/>
    <w:rsid w:val="008D7F33"/>
    <w:rsid w:val="008E0EF0"/>
    <w:rsid w:val="008E646C"/>
    <w:rsid w:val="008E6DCF"/>
    <w:rsid w:val="008F1F6E"/>
    <w:rsid w:val="008F398F"/>
    <w:rsid w:val="008F7991"/>
    <w:rsid w:val="009005B4"/>
    <w:rsid w:val="00903985"/>
    <w:rsid w:val="00903E6A"/>
    <w:rsid w:val="00904B09"/>
    <w:rsid w:val="009050EE"/>
    <w:rsid w:val="009076BA"/>
    <w:rsid w:val="0090782E"/>
    <w:rsid w:val="00907C4C"/>
    <w:rsid w:val="00912E2B"/>
    <w:rsid w:val="00915523"/>
    <w:rsid w:val="00933C77"/>
    <w:rsid w:val="0093502F"/>
    <w:rsid w:val="0093534A"/>
    <w:rsid w:val="00935AFA"/>
    <w:rsid w:val="0093737C"/>
    <w:rsid w:val="00940719"/>
    <w:rsid w:val="00947FDD"/>
    <w:rsid w:val="00951529"/>
    <w:rsid w:val="0095204D"/>
    <w:rsid w:val="00962459"/>
    <w:rsid w:val="00962C7C"/>
    <w:rsid w:val="009659FF"/>
    <w:rsid w:val="00966FE8"/>
    <w:rsid w:val="00982480"/>
    <w:rsid w:val="00986D56"/>
    <w:rsid w:val="009874EE"/>
    <w:rsid w:val="00995856"/>
    <w:rsid w:val="009A0399"/>
    <w:rsid w:val="009A0D57"/>
    <w:rsid w:val="009A1ED9"/>
    <w:rsid w:val="009A32A1"/>
    <w:rsid w:val="009B3C50"/>
    <w:rsid w:val="009B4728"/>
    <w:rsid w:val="009B577B"/>
    <w:rsid w:val="009B7C3B"/>
    <w:rsid w:val="009C2196"/>
    <w:rsid w:val="009C386D"/>
    <w:rsid w:val="009C403D"/>
    <w:rsid w:val="009D4E3F"/>
    <w:rsid w:val="009F27B3"/>
    <w:rsid w:val="009F3144"/>
    <w:rsid w:val="00A013F9"/>
    <w:rsid w:val="00A15400"/>
    <w:rsid w:val="00A16FC8"/>
    <w:rsid w:val="00A17EA4"/>
    <w:rsid w:val="00A17F95"/>
    <w:rsid w:val="00A21A52"/>
    <w:rsid w:val="00A23576"/>
    <w:rsid w:val="00A23ACA"/>
    <w:rsid w:val="00A25A47"/>
    <w:rsid w:val="00A3080C"/>
    <w:rsid w:val="00A31FE3"/>
    <w:rsid w:val="00A3626B"/>
    <w:rsid w:val="00A36300"/>
    <w:rsid w:val="00A374D7"/>
    <w:rsid w:val="00A37766"/>
    <w:rsid w:val="00A4176A"/>
    <w:rsid w:val="00A41BCC"/>
    <w:rsid w:val="00A4219B"/>
    <w:rsid w:val="00A4750D"/>
    <w:rsid w:val="00A50166"/>
    <w:rsid w:val="00A5021B"/>
    <w:rsid w:val="00A50774"/>
    <w:rsid w:val="00A513CD"/>
    <w:rsid w:val="00A52417"/>
    <w:rsid w:val="00A61282"/>
    <w:rsid w:val="00A62986"/>
    <w:rsid w:val="00A66A00"/>
    <w:rsid w:val="00A70FDF"/>
    <w:rsid w:val="00A748C5"/>
    <w:rsid w:val="00A74B09"/>
    <w:rsid w:val="00A764CF"/>
    <w:rsid w:val="00A77F93"/>
    <w:rsid w:val="00A850DA"/>
    <w:rsid w:val="00A87FF2"/>
    <w:rsid w:val="00A929C2"/>
    <w:rsid w:val="00AA0E2C"/>
    <w:rsid w:val="00AB0515"/>
    <w:rsid w:val="00AB1F8A"/>
    <w:rsid w:val="00AB310F"/>
    <w:rsid w:val="00AB46F3"/>
    <w:rsid w:val="00AB4875"/>
    <w:rsid w:val="00AB6CE0"/>
    <w:rsid w:val="00AB7021"/>
    <w:rsid w:val="00AB7BE7"/>
    <w:rsid w:val="00AC16ED"/>
    <w:rsid w:val="00AC4A13"/>
    <w:rsid w:val="00AC4BE8"/>
    <w:rsid w:val="00AC4F1B"/>
    <w:rsid w:val="00AC6FB7"/>
    <w:rsid w:val="00AD1F12"/>
    <w:rsid w:val="00AD7428"/>
    <w:rsid w:val="00AD7742"/>
    <w:rsid w:val="00AE2EAD"/>
    <w:rsid w:val="00AE592A"/>
    <w:rsid w:val="00AE5B66"/>
    <w:rsid w:val="00AE627C"/>
    <w:rsid w:val="00AE6281"/>
    <w:rsid w:val="00AE6733"/>
    <w:rsid w:val="00AF0011"/>
    <w:rsid w:val="00AF0023"/>
    <w:rsid w:val="00AF7CA6"/>
    <w:rsid w:val="00B01B4B"/>
    <w:rsid w:val="00B03D66"/>
    <w:rsid w:val="00B10793"/>
    <w:rsid w:val="00B154EC"/>
    <w:rsid w:val="00B15773"/>
    <w:rsid w:val="00B16326"/>
    <w:rsid w:val="00B16878"/>
    <w:rsid w:val="00B1772D"/>
    <w:rsid w:val="00B17D30"/>
    <w:rsid w:val="00B241CF"/>
    <w:rsid w:val="00B25301"/>
    <w:rsid w:val="00B269E3"/>
    <w:rsid w:val="00B324BF"/>
    <w:rsid w:val="00B33DE4"/>
    <w:rsid w:val="00B35CC3"/>
    <w:rsid w:val="00B35EAE"/>
    <w:rsid w:val="00B41917"/>
    <w:rsid w:val="00B42A44"/>
    <w:rsid w:val="00B45500"/>
    <w:rsid w:val="00B513CD"/>
    <w:rsid w:val="00B51E33"/>
    <w:rsid w:val="00B5506E"/>
    <w:rsid w:val="00B56C4C"/>
    <w:rsid w:val="00B6012D"/>
    <w:rsid w:val="00B6095E"/>
    <w:rsid w:val="00B60D7A"/>
    <w:rsid w:val="00B63DDB"/>
    <w:rsid w:val="00B65D86"/>
    <w:rsid w:val="00B66B82"/>
    <w:rsid w:val="00B66E65"/>
    <w:rsid w:val="00B66EC9"/>
    <w:rsid w:val="00B6705D"/>
    <w:rsid w:val="00B70FE4"/>
    <w:rsid w:val="00B74D9A"/>
    <w:rsid w:val="00B77450"/>
    <w:rsid w:val="00B80F1E"/>
    <w:rsid w:val="00B92C4B"/>
    <w:rsid w:val="00B97070"/>
    <w:rsid w:val="00B97BDB"/>
    <w:rsid w:val="00BA0445"/>
    <w:rsid w:val="00BA1963"/>
    <w:rsid w:val="00BA39CB"/>
    <w:rsid w:val="00BA5F30"/>
    <w:rsid w:val="00BA6005"/>
    <w:rsid w:val="00BB17B9"/>
    <w:rsid w:val="00BB191C"/>
    <w:rsid w:val="00BB1C7B"/>
    <w:rsid w:val="00BB2384"/>
    <w:rsid w:val="00BB316A"/>
    <w:rsid w:val="00BB6BB0"/>
    <w:rsid w:val="00BC0087"/>
    <w:rsid w:val="00BC06A2"/>
    <w:rsid w:val="00BC0DF8"/>
    <w:rsid w:val="00BC35CF"/>
    <w:rsid w:val="00BC413B"/>
    <w:rsid w:val="00BD0266"/>
    <w:rsid w:val="00BD12B8"/>
    <w:rsid w:val="00BD2119"/>
    <w:rsid w:val="00BD3A57"/>
    <w:rsid w:val="00BE0C76"/>
    <w:rsid w:val="00BE1A25"/>
    <w:rsid w:val="00BE1E24"/>
    <w:rsid w:val="00BE2A81"/>
    <w:rsid w:val="00BE2D51"/>
    <w:rsid w:val="00BE6DCF"/>
    <w:rsid w:val="00BF0B62"/>
    <w:rsid w:val="00BF2C5D"/>
    <w:rsid w:val="00BF3614"/>
    <w:rsid w:val="00BF4C4B"/>
    <w:rsid w:val="00BF6B25"/>
    <w:rsid w:val="00C01CB4"/>
    <w:rsid w:val="00C048A8"/>
    <w:rsid w:val="00C058EB"/>
    <w:rsid w:val="00C077C7"/>
    <w:rsid w:val="00C07DD9"/>
    <w:rsid w:val="00C07F1F"/>
    <w:rsid w:val="00C134AB"/>
    <w:rsid w:val="00C16354"/>
    <w:rsid w:val="00C20906"/>
    <w:rsid w:val="00C318EF"/>
    <w:rsid w:val="00C35630"/>
    <w:rsid w:val="00C35751"/>
    <w:rsid w:val="00C36069"/>
    <w:rsid w:val="00C3735D"/>
    <w:rsid w:val="00C4129A"/>
    <w:rsid w:val="00C42C8F"/>
    <w:rsid w:val="00C458D9"/>
    <w:rsid w:val="00C5397A"/>
    <w:rsid w:val="00C54924"/>
    <w:rsid w:val="00C55813"/>
    <w:rsid w:val="00C566E3"/>
    <w:rsid w:val="00C56C49"/>
    <w:rsid w:val="00C60881"/>
    <w:rsid w:val="00C6389A"/>
    <w:rsid w:val="00C65A42"/>
    <w:rsid w:val="00C67F69"/>
    <w:rsid w:val="00C70A9F"/>
    <w:rsid w:val="00C752C2"/>
    <w:rsid w:val="00C925B6"/>
    <w:rsid w:val="00C92752"/>
    <w:rsid w:val="00C94150"/>
    <w:rsid w:val="00CA66C1"/>
    <w:rsid w:val="00CA6F2F"/>
    <w:rsid w:val="00CA7808"/>
    <w:rsid w:val="00CB320A"/>
    <w:rsid w:val="00CB3A6E"/>
    <w:rsid w:val="00CB5448"/>
    <w:rsid w:val="00CB6E4C"/>
    <w:rsid w:val="00CB6FE9"/>
    <w:rsid w:val="00CC0D1D"/>
    <w:rsid w:val="00CC1F65"/>
    <w:rsid w:val="00CC3B97"/>
    <w:rsid w:val="00CC4A4E"/>
    <w:rsid w:val="00CC5E58"/>
    <w:rsid w:val="00CD3ACD"/>
    <w:rsid w:val="00CD43ED"/>
    <w:rsid w:val="00CD550B"/>
    <w:rsid w:val="00CD5CF2"/>
    <w:rsid w:val="00CE2B9B"/>
    <w:rsid w:val="00CE6E50"/>
    <w:rsid w:val="00CF072A"/>
    <w:rsid w:val="00CF0B19"/>
    <w:rsid w:val="00CF2949"/>
    <w:rsid w:val="00CF586A"/>
    <w:rsid w:val="00CF6113"/>
    <w:rsid w:val="00CF631E"/>
    <w:rsid w:val="00D07CC2"/>
    <w:rsid w:val="00D13C7D"/>
    <w:rsid w:val="00D14B35"/>
    <w:rsid w:val="00D2217B"/>
    <w:rsid w:val="00D23F85"/>
    <w:rsid w:val="00D2579C"/>
    <w:rsid w:val="00D31482"/>
    <w:rsid w:val="00D37199"/>
    <w:rsid w:val="00D4000E"/>
    <w:rsid w:val="00D4195E"/>
    <w:rsid w:val="00D428B8"/>
    <w:rsid w:val="00D42EAF"/>
    <w:rsid w:val="00D455CB"/>
    <w:rsid w:val="00D4703F"/>
    <w:rsid w:val="00D60CF1"/>
    <w:rsid w:val="00D63F30"/>
    <w:rsid w:val="00D66F55"/>
    <w:rsid w:val="00D67BDE"/>
    <w:rsid w:val="00D70685"/>
    <w:rsid w:val="00D745B3"/>
    <w:rsid w:val="00D82D7C"/>
    <w:rsid w:val="00D8765C"/>
    <w:rsid w:val="00D87FBA"/>
    <w:rsid w:val="00D960B6"/>
    <w:rsid w:val="00D968A3"/>
    <w:rsid w:val="00DA1A0F"/>
    <w:rsid w:val="00DA7FEA"/>
    <w:rsid w:val="00DB0003"/>
    <w:rsid w:val="00DB1A82"/>
    <w:rsid w:val="00DB6E93"/>
    <w:rsid w:val="00DC2A09"/>
    <w:rsid w:val="00DC328D"/>
    <w:rsid w:val="00DC35B9"/>
    <w:rsid w:val="00DC60EF"/>
    <w:rsid w:val="00DC713E"/>
    <w:rsid w:val="00DD3947"/>
    <w:rsid w:val="00DD4746"/>
    <w:rsid w:val="00DE19D1"/>
    <w:rsid w:val="00DE2F28"/>
    <w:rsid w:val="00DE4F8B"/>
    <w:rsid w:val="00DF38B3"/>
    <w:rsid w:val="00E016C5"/>
    <w:rsid w:val="00E02EB4"/>
    <w:rsid w:val="00E06CDC"/>
    <w:rsid w:val="00E126E4"/>
    <w:rsid w:val="00E12E82"/>
    <w:rsid w:val="00E13D07"/>
    <w:rsid w:val="00E15116"/>
    <w:rsid w:val="00E15184"/>
    <w:rsid w:val="00E16268"/>
    <w:rsid w:val="00E17A1C"/>
    <w:rsid w:val="00E22658"/>
    <w:rsid w:val="00E235B2"/>
    <w:rsid w:val="00E3165F"/>
    <w:rsid w:val="00E3346B"/>
    <w:rsid w:val="00E4278A"/>
    <w:rsid w:val="00E50CEF"/>
    <w:rsid w:val="00E5202F"/>
    <w:rsid w:val="00E5348A"/>
    <w:rsid w:val="00E55B91"/>
    <w:rsid w:val="00E5675F"/>
    <w:rsid w:val="00E60F5C"/>
    <w:rsid w:val="00E62381"/>
    <w:rsid w:val="00E63055"/>
    <w:rsid w:val="00E64885"/>
    <w:rsid w:val="00E672E7"/>
    <w:rsid w:val="00E73011"/>
    <w:rsid w:val="00E7497C"/>
    <w:rsid w:val="00E7673B"/>
    <w:rsid w:val="00E83BBF"/>
    <w:rsid w:val="00E84499"/>
    <w:rsid w:val="00E91BDC"/>
    <w:rsid w:val="00E936C7"/>
    <w:rsid w:val="00EA11A3"/>
    <w:rsid w:val="00EA5D6F"/>
    <w:rsid w:val="00EA6720"/>
    <w:rsid w:val="00EB01D5"/>
    <w:rsid w:val="00EB6F2F"/>
    <w:rsid w:val="00EC462B"/>
    <w:rsid w:val="00EC5F3D"/>
    <w:rsid w:val="00EC5FFC"/>
    <w:rsid w:val="00EC7966"/>
    <w:rsid w:val="00ED4EFE"/>
    <w:rsid w:val="00ED5CEE"/>
    <w:rsid w:val="00ED67D3"/>
    <w:rsid w:val="00EE2C23"/>
    <w:rsid w:val="00EE673C"/>
    <w:rsid w:val="00EE6DAD"/>
    <w:rsid w:val="00EF5AA4"/>
    <w:rsid w:val="00F002BC"/>
    <w:rsid w:val="00F00792"/>
    <w:rsid w:val="00F00A1C"/>
    <w:rsid w:val="00F00F0C"/>
    <w:rsid w:val="00F0130C"/>
    <w:rsid w:val="00F0261D"/>
    <w:rsid w:val="00F04503"/>
    <w:rsid w:val="00F0573D"/>
    <w:rsid w:val="00F05A8C"/>
    <w:rsid w:val="00F06A3E"/>
    <w:rsid w:val="00F07C99"/>
    <w:rsid w:val="00F104E0"/>
    <w:rsid w:val="00F11C26"/>
    <w:rsid w:val="00F1231E"/>
    <w:rsid w:val="00F17098"/>
    <w:rsid w:val="00F200AA"/>
    <w:rsid w:val="00F20660"/>
    <w:rsid w:val="00F20869"/>
    <w:rsid w:val="00F2360E"/>
    <w:rsid w:val="00F23A65"/>
    <w:rsid w:val="00F23B7E"/>
    <w:rsid w:val="00F23D08"/>
    <w:rsid w:val="00F25B3C"/>
    <w:rsid w:val="00F31781"/>
    <w:rsid w:val="00F3701D"/>
    <w:rsid w:val="00F42A3F"/>
    <w:rsid w:val="00F45478"/>
    <w:rsid w:val="00F45D8C"/>
    <w:rsid w:val="00F47C4B"/>
    <w:rsid w:val="00F500B3"/>
    <w:rsid w:val="00F50573"/>
    <w:rsid w:val="00F53965"/>
    <w:rsid w:val="00F57F0F"/>
    <w:rsid w:val="00F60735"/>
    <w:rsid w:val="00F6091F"/>
    <w:rsid w:val="00F60F3E"/>
    <w:rsid w:val="00F61173"/>
    <w:rsid w:val="00F612AB"/>
    <w:rsid w:val="00F62C0E"/>
    <w:rsid w:val="00F65F72"/>
    <w:rsid w:val="00F6702C"/>
    <w:rsid w:val="00F70777"/>
    <w:rsid w:val="00F7170A"/>
    <w:rsid w:val="00F73289"/>
    <w:rsid w:val="00F73922"/>
    <w:rsid w:val="00F74972"/>
    <w:rsid w:val="00F75B1A"/>
    <w:rsid w:val="00F77F28"/>
    <w:rsid w:val="00F80A95"/>
    <w:rsid w:val="00F819A1"/>
    <w:rsid w:val="00F83976"/>
    <w:rsid w:val="00F83CBF"/>
    <w:rsid w:val="00F84B1D"/>
    <w:rsid w:val="00F85F3B"/>
    <w:rsid w:val="00F86D18"/>
    <w:rsid w:val="00F9029B"/>
    <w:rsid w:val="00F96217"/>
    <w:rsid w:val="00F964EB"/>
    <w:rsid w:val="00FA2210"/>
    <w:rsid w:val="00FA632C"/>
    <w:rsid w:val="00FB0D60"/>
    <w:rsid w:val="00FB1804"/>
    <w:rsid w:val="00FB472C"/>
    <w:rsid w:val="00FB541B"/>
    <w:rsid w:val="00FB696F"/>
    <w:rsid w:val="00FB7210"/>
    <w:rsid w:val="00FC0085"/>
    <w:rsid w:val="00FC1373"/>
    <w:rsid w:val="00FC4E1F"/>
    <w:rsid w:val="00FC596E"/>
    <w:rsid w:val="00FD306A"/>
    <w:rsid w:val="00FD3BFE"/>
    <w:rsid w:val="00FD4CC1"/>
    <w:rsid w:val="00FD544C"/>
    <w:rsid w:val="00FD64F4"/>
    <w:rsid w:val="00FE1C0E"/>
    <w:rsid w:val="00FE36BD"/>
    <w:rsid w:val="00FF3B66"/>
    <w:rsid w:val="00FF3C72"/>
    <w:rsid w:val="00FF4783"/>
    <w:rsid w:val="00FF5A3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C38058-717D-42CB-A968-DB2AADE9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B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181B0A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181B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6505DA"/>
    <w:pPr>
      <w:spacing w:line="360" w:lineRule="auto"/>
      <w:jc w:val="both"/>
    </w:pPr>
    <w:rPr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6505DA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505DA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6A5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22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2E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2EF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,Znak Znak1"/>
    <w:link w:val="Tekstprzypisudolnego"/>
    <w:uiPriority w:val="99"/>
    <w:rsid w:val="007622E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622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2BD"/>
  </w:style>
  <w:style w:type="paragraph" w:styleId="Stopka">
    <w:name w:val="footer"/>
    <w:basedOn w:val="Normalny"/>
    <w:link w:val="Stopka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2BD"/>
  </w:style>
  <w:style w:type="paragraph" w:styleId="Podtytu">
    <w:name w:val="Subtitle"/>
    <w:basedOn w:val="Normalny"/>
    <w:link w:val="PodtytuZnak"/>
    <w:qFormat/>
    <w:rsid w:val="00DC713E"/>
    <w:pPr>
      <w:jc w:val="center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character" w:customStyle="1" w:styleId="PodtytuZnak">
    <w:name w:val="Podtytuł Znak"/>
    <w:link w:val="Podtytu"/>
    <w:rsid w:val="00DC713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uiPriority w:val="99"/>
    <w:unhideWhenUsed/>
    <w:rsid w:val="00892612"/>
    <w:rPr>
      <w:color w:val="0000FF"/>
      <w:u w:val="single"/>
    </w:rPr>
  </w:style>
  <w:style w:type="paragraph" w:customStyle="1" w:styleId="Styl5">
    <w:name w:val="Styl5"/>
    <w:basedOn w:val="Normalny"/>
    <w:autoRedefine/>
    <w:rsid w:val="00D07CC2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9C2"/>
    <w:pPr>
      <w:spacing w:after="120"/>
      <w:ind w:left="283"/>
    </w:pPr>
    <w:rPr>
      <w:rFonts w:ascii="Calibri" w:hAnsi="Calibri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C59C2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40BE5"/>
  </w:style>
  <w:style w:type="paragraph" w:customStyle="1" w:styleId="Nagwek2Paragraaf">
    <w:name w:val="Nagłówek 2.Paragraaf"/>
    <w:basedOn w:val="Normalny"/>
    <w:next w:val="Normalny"/>
    <w:link w:val="Nagwek2ParagraafZnak"/>
    <w:rsid w:val="009B577B"/>
    <w:pPr>
      <w:keepNext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9B577B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B97BDB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C6389A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3E737A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FB0D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0D6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FB0D60"/>
    <w:rPr>
      <w:rFonts w:ascii="Arial" w:hAnsi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6326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163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30B56"/>
    <w:rPr>
      <w:rFonts w:ascii="Arial" w:hAnsi="Arial"/>
      <w:sz w:val="22"/>
      <w:szCs w:val="22"/>
    </w:rPr>
  </w:style>
  <w:style w:type="paragraph" w:customStyle="1" w:styleId="Default">
    <w:name w:val="Default"/>
    <w:qFormat/>
    <w:rsid w:val="00330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B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B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g.topolewicz</dc:creator>
  <cp:keywords/>
  <cp:lastModifiedBy>Ciejka Paweł</cp:lastModifiedBy>
  <cp:revision>2</cp:revision>
  <cp:lastPrinted>2016-11-25T06:52:00Z</cp:lastPrinted>
  <dcterms:created xsi:type="dcterms:W3CDTF">2017-05-29T10:44:00Z</dcterms:created>
  <dcterms:modified xsi:type="dcterms:W3CDTF">2017-05-29T10:44:00Z</dcterms:modified>
</cp:coreProperties>
</file>