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5C" w:rsidRPr="00EF5A1A" w:rsidRDefault="00D42110" w:rsidP="0015055C">
      <w:pPr>
        <w:pStyle w:val="Nagwek"/>
        <w:spacing w:before="120" w:after="120" w:line="240" w:lineRule="auto"/>
        <w:jc w:val="left"/>
        <w:rPr>
          <w:rFonts w:ascii="Times New Roman" w:hAnsi="Times New Roman"/>
          <w:b/>
          <w:sz w:val="22"/>
          <w:szCs w:val="22"/>
        </w:rPr>
      </w:pPr>
      <w:r w:rsidRPr="00EF5A1A">
        <w:rPr>
          <w:rFonts w:ascii="Times New Roman" w:hAnsi="Times New Roman"/>
          <w:i/>
          <w:noProof/>
        </w:rPr>
        <w:drawing>
          <wp:anchor distT="0" distB="0" distL="114300" distR="114300" simplePos="0" relativeHeight="251657216" behindDoc="0" locked="0" layoutInCell="1" allowOverlap="1" wp14:anchorId="20E5B5DF" wp14:editId="277EDD2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p>
    <w:p w:rsidR="0015055C" w:rsidRPr="00EF5A1A" w:rsidRDefault="006A7684" w:rsidP="0015055C">
      <w:pPr>
        <w:pStyle w:val="Nagwek"/>
        <w:spacing w:before="0" w:line="240" w:lineRule="auto"/>
        <w:jc w:val="right"/>
        <w:rPr>
          <w:rFonts w:ascii="Times New Roman" w:hAnsi="Times New Roman"/>
          <w:b/>
          <w:sz w:val="22"/>
          <w:szCs w:val="22"/>
        </w:rPr>
      </w:pPr>
      <w:r w:rsidRPr="00EF5A1A">
        <w:rPr>
          <w:rFonts w:ascii="Times New Roman" w:hAnsi="Times New Roman"/>
          <w:b/>
          <w:sz w:val="22"/>
          <w:szCs w:val="22"/>
        </w:rPr>
        <w:t>Załącznik do Zarządzenia Nr  111/17</w:t>
      </w:r>
    </w:p>
    <w:p w:rsidR="0015055C" w:rsidRPr="00EF5A1A" w:rsidRDefault="0015055C" w:rsidP="0015055C">
      <w:pPr>
        <w:pStyle w:val="Nagwek"/>
        <w:spacing w:before="0" w:line="240" w:lineRule="auto"/>
        <w:jc w:val="right"/>
        <w:rPr>
          <w:rFonts w:ascii="Times New Roman" w:hAnsi="Times New Roman"/>
          <w:b/>
          <w:sz w:val="22"/>
          <w:szCs w:val="22"/>
        </w:rPr>
      </w:pPr>
      <w:r w:rsidRPr="00EF5A1A">
        <w:rPr>
          <w:rFonts w:ascii="Times New Roman" w:hAnsi="Times New Roman"/>
          <w:b/>
          <w:sz w:val="22"/>
          <w:szCs w:val="22"/>
        </w:rPr>
        <w:t xml:space="preserve">Dyrektora Wojewódzkiego Urzędu Pracy </w:t>
      </w:r>
      <w:r w:rsidRPr="00EF5A1A">
        <w:rPr>
          <w:rFonts w:ascii="Times New Roman" w:hAnsi="Times New Roman"/>
          <w:b/>
          <w:sz w:val="22"/>
          <w:szCs w:val="22"/>
        </w:rPr>
        <w:br/>
        <w:t xml:space="preserve">w Rzeszowie z dnia </w:t>
      </w:r>
      <w:r w:rsidR="006A7684" w:rsidRPr="00EF5A1A">
        <w:rPr>
          <w:rFonts w:ascii="Times New Roman" w:hAnsi="Times New Roman"/>
          <w:b/>
          <w:sz w:val="22"/>
          <w:szCs w:val="22"/>
        </w:rPr>
        <w:t>30 listopada 2017 r.</w:t>
      </w:r>
    </w:p>
    <w:p w:rsidR="0015055C" w:rsidRPr="00EF5A1A" w:rsidRDefault="0015055C" w:rsidP="0015055C">
      <w:pPr>
        <w:pStyle w:val="Nagwek"/>
        <w:spacing w:before="120" w:after="120" w:line="240" w:lineRule="auto"/>
        <w:rPr>
          <w:rFonts w:ascii="Times New Roman" w:hAnsi="Times New Roman"/>
          <w:b/>
          <w:sz w:val="72"/>
          <w:szCs w:val="72"/>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Wojewódzki Urząd Pracy w Rzeszowie</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ul. Adama Stanisława Naruszewicza 11</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35-055 Rzeszów</w:t>
      </w:r>
    </w:p>
    <w:p w:rsidR="0015055C" w:rsidRPr="00EF5A1A" w:rsidRDefault="0015055C" w:rsidP="0015055C">
      <w:pPr>
        <w:pStyle w:val="Nagwek"/>
        <w:spacing w:before="120" w:after="120" w:line="240" w:lineRule="auto"/>
        <w:jc w:val="center"/>
        <w:rPr>
          <w:rFonts w:ascii="Times New Roman" w:hAnsi="Times New Roman"/>
          <w:b/>
          <w:sz w:val="28"/>
          <w:szCs w:val="28"/>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Regulamin konkursu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w ramach Regionalnego Programu Operacyjnego Województwa Podkarpackiego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na lata 2014-2020 </w:t>
      </w:r>
    </w:p>
    <w:p w:rsidR="0015055C" w:rsidRPr="00EF5A1A" w:rsidRDefault="0015055C" w:rsidP="0015055C">
      <w:pPr>
        <w:pStyle w:val="Nagwek"/>
        <w:spacing w:before="120" w:after="120" w:line="240" w:lineRule="auto"/>
        <w:jc w:val="center"/>
        <w:rPr>
          <w:rFonts w:ascii="Times New Roman" w:hAnsi="Times New Roman"/>
          <w:b/>
          <w:sz w:val="36"/>
          <w:szCs w:val="36"/>
        </w:rPr>
      </w:pP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OŚ PRIORYTETOWA IX</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JAKOŚĆ EDUKACJI I KOMPETENCJI W REGIONIE</w:t>
      </w: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DZIAŁANIE 9.4</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Poprawa jakości kształcenia zawodowego</w:t>
      </w:r>
    </w:p>
    <w:p w:rsidR="0015055C" w:rsidRPr="00EF5A1A" w:rsidRDefault="0015055C" w:rsidP="0015055C">
      <w:pPr>
        <w:pStyle w:val="Nagwek"/>
        <w:spacing w:before="60" w:after="60" w:line="240" w:lineRule="auto"/>
        <w:jc w:val="center"/>
        <w:rPr>
          <w:rFonts w:ascii="Times New Roman" w:hAnsi="Times New Roman"/>
          <w:b/>
          <w:sz w:val="36"/>
          <w:szCs w:val="36"/>
        </w:rPr>
      </w:pPr>
    </w:p>
    <w:p w:rsidR="0015055C" w:rsidRPr="00EF5A1A" w:rsidRDefault="0015055C" w:rsidP="0015055C">
      <w:pPr>
        <w:spacing w:before="60" w:after="60" w:line="240" w:lineRule="auto"/>
        <w:jc w:val="center"/>
        <w:rPr>
          <w:rFonts w:ascii="Times New Roman" w:hAnsi="Times New Roman"/>
          <w:b/>
          <w:sz w:val="36"/>
          <w:szCs w:val="36"/>
          <w:u w:val="single"/>
        </w:rPr>
      </w:pPr>
      <w:r w:rsidRPr="00EF5A1A">
        <w:rPr>
          <w:rFonts w:ascii="Times New Roman" w:hAnsi="Times New Roman"/>
          <w:b/>
          <w:sz w:val="36"/>
          <w:szCs w:val="36"/>
          <w:u w:val="single"/>
        </w:rPr>
        <w:t>Konkurs zamknięty nr RPPK.09.04.00-IP.01-18-019/17</w:t>
      </w:r>
    </w:p>
    <w:p w:rsidR="0015055C" w:rsidRPr="00EF5A1A" w:rsidRDefault="0015055C" w:rsidP="0015055C">
      <w:pPr>
        <w:spacing w:before="120" w:after="120" w:line="240" w:lineRule="auto"/>
        <w:jc w:val="center"/>
        <w:rPr>
          <w:rFonts w:ascii="Times New Roman" w:hAnsi="Times New Roman"/>
          <w:b/>
          <w:i/>
          <w:sz w:val="36"/>
          <w:szCs w:val="36"/>
          <w:u w:val="single"/>
        </w:rPr>
      </w:pPr>
    </w:p>
    <w:p w:rsidR="0015055C" w:rsidRPr="00EF5A1A" w:rsidRDefault="0015055C" w:rsidP="0015055C">
      <w:pPr>
        <w:spacing w:before="120" w:after="120" w:line="240" w:lineRule="auto"/>
        <w:rPr>
          <w:rFonts w:ascii="Times New Roman" w:hAnsi="Times New Roman"/>
          <w:b/>
          <w:i/>
          <w:sz w:val="20"/>
          <w:u w:val="single"/>
        </w:rPr>
      </w:pPr>
    </w:p>
    <w:p w:rsidR="0015055C" w:rsidRPr="00EF5A1A" w:rsidRDefault="0015055C" w:rsidP="0015055C">
      <w:pPr>
        <w:tabs>
          <w:tab w:val="left" w:pos="1870"/>
        </w:tabs>
        <w:spacing w:before="120" w:after="120" w:line="240" w:lineRule="auto"/>
        <w:rPr>
          <w:rFonts w:ascii="Times New Roman" w:hAnsi="Times New Roman"/>
          <w:b/>
          <w:szCs w:val="22"/>
        </w:rPr>
      </w:pPr>
      <w:r w:rsidRPr="00EF5A1A">
        <w:rPr>
          <w:rFonts w:ascii="Times New Roman" w:hAnsi="Times New Roman"/>
          <w:b/>
          <w:szCs w:val="22"/>
        </w:rPr>
        <w:t>Zatwierdził:</w:t>
      </w:r>
      <w:r w:rsidRPr="00EF5A1A">
        <w:rPr>
          <w:rFonts w:ascii="Times New Roman" w:hAnsi="Times New Roman"/>
          <w:b/>
          <w:szCs w:val="22"/>
        </w:rPr>
        <w:tab/>
      </w:r>
    </w:p>
    <w:p w:rsidR="0015055C" w:rsidRPr="00EF5A1A" w:rsidRDefault="0015055C" w:rsidP="0015055C">
      <w:pPr>
        <w:tabs>
          <w:tab w:val="left" w:pos="1870"/>
        </w:tabs>
        <w:spacing w:before="0" w:line="240" w:lineRule="auto"/>
        <w:rPr>
          <w:rFonts w:ascii="Times New Roman" w:hAnsi="Times New Roman"/>
          <w:sz w:val="18"/>
          <w:szCs w:val="18"/>
        </w:rPr>
      </w:pPr>
      <w:r w:rsidRPr="00EF5A1A">
        <w:rPr>
          <w:rFonts w:ascii="Times New Roman" w:hAnsi="Times New Roman"/>
          <w:sz w:val="18"/>
          <w:szCs w:val="18"/>
        </w:rPr>
        <w:t>Dyrektor Wojewódzkiego Urzędu</w:t>
      </w:r>
    </w:p>
    <w:p w:rsidR="0015055C" w:rsidRPr="00EF5A1A" w:rsidRDefault="0015055C" w:rsidP="0015055C">
      <w:pPr>
        <w:tabs>
          <w:tab w:val="left" w:pos="1870"/>
        </w:tabs>
        <w:spacing w:before="0" w:line="240" w:lineRule="auto"/>
        <w:ind w:left="426" w:hanging="426"/>
        <w:rPr>
          <w:rFonts w:ascii="Times New Roman" w:hAnsi="Times New Roman"/>
          <w:sz w:val="18"/>
          <w:szCs w:val="18"/>
        </w:rPr>
      </w:pPr>
      <w:r w:rsidRPr="00EF5A1A">
        <w:rPr>
          <w:rFonts w:ascii="Times New Roman" w:hAnsi="Times New Roman"/>
          <w:sz w:val="18"/>
          <w:szCs w:val="18"/>
        </w:rPr>
        <w:t>Pracy w Rzeszowie</w:t>
      </w: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EF5A1A" w:rsidRDefault="004D6417" w:rsidP="0015055C">
      <w:pPr>
        <w:pStyle w:val="Nagwek"/>
        <w:tabs>
          <w:tab w:val="clear" w:pos="9072"/>
          <w:tab w:val="right" w:pos="9214"/>
        </w:tabs>
        <w:spacing w:before="120" w:after="120" w:line="240" w:lineRule="auto"/>
        <w:ind w:left="-284"/>
        <w:jc w:val="center"/>
        <w:rPr>
          <w:rFonts w:ascii="Times New Roman" w:hAnsi="Times New Roman"/>
          <w:b/>
          <w:sz w:val="24"/>
          <w:szCs w:val="24"/>
        </w:rPr>
      </w:pPr>
      <w:r w:rsidRPr="00EF5A1A">
        <w:rPr>
          <w:rFonts w:ascii="Times New Roman" w:hAnsi="Times New Roman"/>
          <w:sz w:val="24"/>
          <w:szCs w:val="24"/>
        </w:rPr>
        <w:t>Rzeszów, 30</w:t>
      </w:r>
      <w:r w:rsidR="0015055C" w:rsidRPr="00EF5A1A">
        <w:rPr>
          <w:rFonts w:ascii="Times New Roman" w:hAnsi="Times New Roman"/>
          <w:sz w:val="24"/>
          <w:szCs w:val="24"/>
        </w:rPr>
        <w:t xml:space="preserve"> listopada 2017 r</w:t>
      </w:r>
      <w:r w:rsidR="0015055C" w:rsidRPr="00EF5A1A">
        <w:rPr>
          <w:rFonts w:ascii="Times New Roman" w:hAnsi="Times New Roman"/>
          <w:b/>
          <w:sz w:val="24"/>
          <w:szCs w:val="24"/>
        </w:rPr>
        <w:t>.</w:t>
      </w:r>
    </w:p>
    <w:p w:rsidR="006D5963" w:rsidRPr="00EF5A1A"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EF5A1A">
        <w:rPr>
          <w:rFonts w:ascii="Times New Roman" w:hAnsi="Times New Roman"/>
          <w:b/>
          <w:sz w:val="28"/>
        </w:rPr>
        <w:br w:type="page"/>
      </w:r>
      <w:r w:rsidRPr="00EF5A1A">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EF5A1A"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EF5A1A" w:rsidRDefault="00D42110" w:rsidP="00C54F29">
            <w:pPr>
              <w:spacing w:before="60" w:after="60" w:line="240" w:lineRule="auto"/>
              <w:jc w:val="center"/>
              <w:rPr>
                <w:rFonts w:ascii="Times New Roman" w:hAnsi="Times New Roman"/>
                <w:b/>
                <w:sz w:val="20"/>
              </w:rPr>
            </w:pPr>
            <w:r w:rsidRPr="00EF5A1A">
              <w:rPr>
                <w:rFonts w:ascii="Times New Roman" w:hAnsi="Times New Roman"/>
                <w:b/>
                <w:noProof/>
                <w:sz w:val="20"/>
              </w:rPr>
              <w:drawing>
                <wp:inline distT="0" distB="0" distL="0" distR="0" wp14:anchorId="48F77417" wp14:editId="582D7C68">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2D3AB1" w:rsidRPr="00EF5A1A" w:rsidRDefault="002D3AB1" w:rsidP="00C54F29">
            <w:pPr>
              <w:spacing w:before="60" w:after="60" w:line="240" w:lineRule="auto"/>
              <w:jc w:val="center"/>
              <w:rPr>
                <w:rFonts w:ascii="Times New Roman" w:hAnsi="Times New Roman"/>
                <w:b/>
                <w:sz w:val="20"/>
              </w:rPr>
            </w:pPr>
          </w:p>
          <w:p w:rsidR="006D5963" w:rsidRPr="00EF5A1A" w:rsidRDefault="006D5963" w:rsidP="001B5863">
            <w:pPr>
              <w:spacing w:before="60" w:after="60" w:line="276" w:lineRule="auto"/>
              <w:jc w:val="center"/>
              <w:rPr>
                <w:rFonts w:ascii="Times New Roman" w:hAnsi="Times New Roman"/>
                <w:b/>
                <w:sz w:val="20"/>
              </w:rPr>
            </w:pPr>
            <w:r w:rsidRPr="00EF5A1A">
              <w:rPr>
                <w:rFonts w:ascii="Times New Roman" w:hAnsi="Times New Roman"/>
                <w:b/>
                <w:sz w:val="20"/>
              </w:rPr>
              <w:t>Wojewódzki Urząd Pracy w Rzeszowie</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ul. </w:t>
            </w:r>
            <w:r w:rsidR="005F051E" w:rsidRPr="00EF5A1A">
              <w:rPr>
                <w:rFonts w:ascii="Times New Roman" w:hAnsi="Times New Roman"/>
                <w:b/>
                <w:sz w:val="20"/>
              </w:rPr>
              <w:t>Adama Stanisława Naruszewicza 11</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35-</w:t>
            </w:r>
            <w:r w:rsidR="005F051E" w:rsidRPr="00EF5A1A">
              <w:rPr>
                <w:rFonts w:ascii="Times New Roman" w:hAnsi="Times New Roman"/>
                <w:b/>
                <w:sz w:val="20"/>
              </w:rPr>
              <w:t xml:space="preserve">055 </w:t>
            </w:r>
            <w:r w:rsidRPr="00EF5A1A">
              <w:rPr>
                <w:rFonts w:ascii="Times New Roman" w:hAnsi="Times New Roman"/>
                <w:b/>
                <w:sz w:val="20"/>
              </w:rPr>
              <w:t>Rzeszów</w:t>
            </w:r>
          </w:p>
          <w:p w:rsidR="006D5963" w:rsidRPr="00EF5A1A" w:rsidRDefault="006D5963"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ogłasza konkurs </w:t>
            </w:r>
            <w:r w:rsidR="009E2D62" w:rsidRPr="00EF5A1A">
              <w:rPr>
                <w:rFonts w:ascii="Times New Roman" w:hAnsi="Times New Roman"/>
                <w:b/>
                <w:sz w:val="20"/>
              </w:rPr>
              <w:t>zamknięty nr</w:t>
            </w:r>
            <w:r w:rsidRPr="00EF5A1A">
              <w:rPr>
                <w:rFonts w:ascii="Times New Roman" w:hAnsi="Times New Roman"/>
                <w:b/>
                <w:sz w:val="20"/>
              </w:rPr>
              <w:t xml:space="preserve"> </w:t>
            </w:r>
            <w:r w:rsidR="0015055C" w:rsidRPr="00EF5A1A">
              <w:rPr>
                <w:rFonts w:ascii="Times New Roman" w:hAnsi="Times New Roman"/>
                <w:b/>
                <w:sz w:val="20"/>
              </w:rPr>
              <w:t>RPPK.09.04.00-IP.01-18-019/17</w:t>
            </w: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sz w:val="20"/>
              </w:rPr>
              <w:t>na składanie wniosków o dofinansowanie projektów w ramach</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Regionalnego Programu Operacyjnego Województwa Podkarpackiego na lata 2014-2020</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Oś </w:t>
            </w:r>
            <w:r w:rsidR="006D5963" w:rsidRPr="00EF5A1A">
              <w:rPr>
                <w:rFonts w:ascii="Times New Roman" w:hAnsi="Times New Roman"/>
                <w:b/>
                <w:sz w:val="20"/>
              </w:rPr>
              <w:t>Priorytet</w:t>
            </w:r>
            <w:r w:rsidRPr="00EF5A1A">
              <w:rPr>
                <w:rFonts w:ascii="Times New Roman" w:hAnsi="Times New Roman"/>
                <w:b/>
                <w:sz w:val="20"/>
              </w:rPr>
              <w:t>owa</w:t>
            </w:r>
            <w:r w:rsidR="007B3262" w:rsidRPr="00EF5A1A">
              <w:rPr>
                <w:rFonts w:ascii="Times New Roman" w:hAnsi="Times New Roman"/>
                <w:b/>
                <w:sz w:val="20"/>
              </w:rPr>
              <w:t xml:space="preserve"> </w:t>
            </w:r>
            <w:r w:rsidR="0015055C" w:rsidRPr="00EF5A1A">
              <w:rPr>
                <w:rFonts w:ascii="Times New Roman" w:hAnsi="Times New Roman"/>
                <w:b/>
                <w:sz w:val="20"/>
              </w:rPr>
              <w:t>IX</w:t>
            </w:r>
          </w:p>
          <w:p w:rsidR="00117253" w:rsidRPr="00EF5A1A" w:rsidRDefault="007B3262"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Działanie </w:t>
            </w:r>
            <w:r w:rsidR="0015055C" w:rsidRPr="00EF5A1A">
              <w:rPr>
                <w:rFonts w:ascii="Times New Roman" w:hAnsi="Times New Roman"/>
                <w:b/>
                <w:sz w:val="20"/>
              </w:rPr>
              <w:t>9.4</w:t>
            </w:r>
            <w:r w:rsidRPr="00EF5A1A">
              <w:rPr>
                <w:rFonts w:ascii="Times New Roman" w:hAnsi="Times New Roman"/>
                <w:b/>
                <w:sz w:val="20"/>
              </w:rPr>
              <w:t xml:space="preserve"> </w:t>
            </w:r>
          </w:p>
          <w:p w:rsidR="006D5963" w:rsidRPr="00EF5A1A" w:rsidRDefault="006D5963" w:rsidP="001B5863">
            <w:pPr>
              <w:spacing w:before="60" w:after="60" w:line="276" w:lineRule="auto"/>
              <w:jc w:val="left"/>
              <w:rPr>
                <w:rFonts w:ascii="Times New Roman" w:hAnsi="Times New Roman"/>
                <w:sz w:val="20"/>
              </w:rPr>
            </w:pPr>
            <w:r w:rsidRPr="00EF5A1A">
              <w:rPr>
                <w:rFonts w:ascii="Times New Roman" w:hAnsi="Times New Roman"/>
                <w:sz w:val="20"/>
              </w:rPr>
              <w:t xml:space="preserve">Typy projektów możliwe do realizacji w ramach konkursu: </w:t>
            </w:r>
          </w:p>
          <w:p w:rsidR="006D5963" w:rsidRPr="00EF5A1A" w:rsidRDefault="0015055C" w:rsidP="0015055C">
            <w:pPr>
              <w:pStyle w:val="Akapitzlist"/>
              <w:numPr>
                <w:ilvl w:val="0"/>
                <w:numId w:val="3"/>
              </w:numPr>
              <w:spacing w:before="60" w:after="60" w:line="276" w:lineRule="auto"/>
              <w:rPr>
                <w:rFonts w:ascii="Times New Roman" w:hAnsi="Times New Roman"/>
                <w:sz w:val="20"/>
              </w:rPr>
            </w:pPr>
            <w:r w:rsidRPr="00EF5A1A">
              <w:rPr>
                <w:rFonts w:ascii="Times New Roman" w:hAnsi="Times New Roman"/>
                <w:sz w:val="20"/>
              </w:rPr>
              <w:t>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w:t>
            </w:r>
          </w:p>
          <w:p w:rsidR="0015055C" w:rsidRPr="00EF5A1A" w:rsidRDefault="0015055C" w:rsidP="004E6365">
            <w:pPr>
              <w:spacing w:before="60" w:after="60" w:line="276" w:lineRule="auto"/>
              <w:rPr>
                <w:rFonts w:ascii="Times New Roman" w:hAnsi="Times New Roman"/>
                <w:sz w:val="2"/>
                <w:szCs w:val="2"/>
              </w:rPr>
            </w:pPr>
          </w:p>
          <w:tbl>
            <w:tblPr>
              <w:tblW w:w="0" w:type="auto"/>
              <w:tblBorders>
                <w:top w:val="nil"/>
                <w:left w:val="nil"/>
                <w:bottom w:val="nil"/>
                <w:right w:val="nil"/>
              </w:tblBorders>
              <w:tblLook w:val="0000" w:firstRow="0" w:lastRow="0" w:firstColumn="0" w:lastColumn="0" w:noHBand="0" w:noVBand="0"/>
            </w:tblPr>
            <w:tblGrid>
              <w:gridCol w:w="8870"/>
            </w:tblGrid>
            <w:tr w:rsidR="004E6365" w:rsidRPr="00EF5A1A">
              <w:trPr>
                <w:trHeight w:val="1591"/>
              </w:trPr>
              <w:tc>
                <w:tcPr>
                  <w:tcW w:w="0" w:type="auto"/>
                </w:tcPr>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Uwaga! Niniejszy konkurs ma charakter pilotażowy co oznacza, że jest ukierunkowany na stworzenie rozwiązań wspierających ścisłe powiązanie zawodowego kształcenia formalnego </w:t>
                  </w:r>
                  <w:r w:rsidRPr="00EF5A1A">
                    <w:rPr>
                      <w:rFonts w:ascii="Times New Roman" w:hAnsi="Times New Roman"/>
                      <w:b/>
                      <w:bCs/>
                      <w:sz w:val="20"/>
                    </w:rPr>
                    <w:br/>
                    <w:t xml:space="preserve">z bieżącymi i przyszłymi potrzebami rynku pracy. Wiąże się to przede wszystkim z: </w:t>
                  </w:r>
                </w:p>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1) ograniczeniem potencjalnych wnioskodawców do szkół prowadzących kształcenie zawodowe </w:t>
                  </w:r>
                  <w:r w:rsidRPr="00EF5A1A">
                    <w:rPr>
                      <w:rFonts w:ascii="Times New Roman" w:hAnsi="Times New Roman"/>
                      <w:b/>
                      <w:bCs/>
                      <w:sz w:val="20"/>
                    </w:rPr>
                    <w:br/>
                    <w:t xml:space="preserve">(z wyłączeniem szkół policealnych) lub organów prowadzących te szkoły (z wyłączeniem szkół policealnych), zaś podmioty te zobowiązane są do realizacji projektu w partnerstwie </w:t>
                  </w:r>
                  <w:r w:rsidRPr="00EF5A1A">
                    <w:rPr>
                      <w:rFonts w:ascii="Times New Roman" w:hAnsi="Times New Roman"/>
                      <w:b/>
                      <w:bCs/>
                      <w:sz w:val="20"/>
                    </w:rPr>
                    <w:br/>
                    <w:t>z pracodawcami</w:t>
                  </w:r>
                  <w:r w:rsidR="004150A1" w:rsidRPr="00EF5A1A">
                    <w:rPr>
                      <w:rFonts w:ascii="Times New Roman" w:hAnsi="Times New Roman"/>
                      <w:b/>
                      <w:bCs/>
                      <w:sz w:val="20"/>
                    </w:rPr>
                    <w:t xml:space="preserve"> lub organizacjami pracodawców</w:t>
                  </w:r>
                  <w:r w:rsidRPr="00EF5A1A">
                    <w:rPr>
                      <w:rFonts w:ascii="Times New Roman" w:hAnsi="Times New Roman"/>
                      <w:b/>
                      <w:bCs/>
                      <w:sz w:val="20"/>
                    </w:rPr>
                    <w:t xml:space="preserve">, </w:t>
                  </w:r>
                </w:p>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2) ograniczeniem zakresu i form wsparcia możliwych do realizacji wskazanych w punkcie 2.2 Regulaminu Konkursu, </w:t>
                  </w:r>
                </w:p>
                <w:p w:rsidR="004E6365" w:rsidRPr="00EF5A1A" w:rsidRDefault="004E6365" w:rsidP="00B575BD">
                  <w:pPr>
                    <w:pStyle w:val="Akapitzlist"/>
                    <w:spacing w:before="60" w:after="60" w:line="276" w:lineRule="auto"/>
                    <w:ind w:left="284"/>
                    <w:rPr>
                      <w:rFonts w:ascii="Times New Roman" w:hAnsi="Times New Roman"/>
                      <w:sz w:val="20"/>
                    </w:rPr>
                  </w:pPr>
                  <w:r w:rsidRPr="00EF5A1A">
                    <w:rPr>
                      <w:rFonts w:ascii="Times New Roman" w:hAnsi="Times New Roman"/>
                      <w:b/>
                      <w:bCs/>
                      <w:sz w:val="20"/>
                    </w:rPr>
                    <w:t>3) obowiązkiem spełnienia przez projekt szeregu obligatoryjnych wymogów określonych w specyficznych kryteriach dostępu wskazanych w p</w:t>
                  </w:r>
                  <w:r w:rsidR="00B575BD" w:rsidRPr="00EF5A1A">
                    <w:rPr>
                      <w:rFonts w:ascii="Times New Roman" w:hAnsi="Times New Roman"/>
                      <w:b/>
                      <w:bCs/>
                      <w:sz w:val="20"/>
                    </w:rPr>
                    <w:t>unkcie 4.2 Regulaminu Konkursu</w:t>
                  </w:r>
                </w:p>
              </w:tc>
            </w:tr>
          </w:tbl>
          <w:p w:rsidR="004E6365" w:rsidRPr="00EF5A1A" w:rsidRDefault="004E6365" w:rsidP="00B575BD">
            <w:pPr>
              <w:spacing w:before="60" w:after="60" w:line="276" w:lineRule="auto"/>
              <w:rPr>
                <w:rFonts w:ascii="Times New Roman" w:hAnsi="Times New Roman"/>
                <w:sz w:val="8"/>
                <w:szCs w:val="8"/>
              </w:rPr>
            </w:pP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sz w:val="20"/>
              </w:rPr>
              <w:t>Na realizację projektów wyłonionych do realizacji w</w:t>
            </w:r>
            <w:r w:rsidR="001750E9" w:rsidRPr="00EF5A1A">
              <w:rPr>
                <w:rFonts w:ascii="Times New Roman" w:hAnsi="Times New Roman"/>
                <w:sz w:val="20"/>
              </w:rPr>
              <w:t xml:space="preserve"> </w:t>
            </w:r>
            <w:r w:rsidRPr="00EF5A1A">
              <w:rPr>
                <w:rFonts w:ascii="Times New Roman" w:hAnsi="Times New Roman"/>
                <w:sz w:val="20"/>
              </w:rPr>
              <w:t xml:space="preserve">ramach konkursu </w:t>
            </w:r>
            <w:r w:rsidR="00B60FE9" w:rsidRPr="00EF5A1A">
              <w:rPr>
                <w:rFonts w:ascii="Times New Roman" w:hAnsi="Times New Roman"/>
                <w:sz w:val="20"/>
              </w:rPr>
              <w:t xml:space="preserve">dostępna jest </w:t>
            </w:r>
            <w:r w:rsidR="00105098" w:rsidRPr="00EF5A1A">
              <w:rPr>
                <w:rFonts w:ascii="Times New Roman" w:hAnsi="Times New Roman"/>
                <w:sz w:val="20"/>
              </w:rPr>
              <w:t xml:space="preserve">kwota </w:t>
            </w:r>
            <w:r w:rsidR="0015055C" w:rsidRPr="00EF5A1A">
              <w:rPr>
                <w:rFonts w:ascii="Times New Roman" w:hAnsi="Times New Roman"/>
                <w:b/>
                <w:sz w:val="20"/>
              </w:rPr>
              <w:t>5 000 000,00</w:t>
            </w:r>
            <w:r w:rsidRPr="00EF5A1A">
              <w:rPr>
                <w:rFonts w:ascii="Times New Roman" w:hAnsi="Times New Roman"/>
                <w:b/>
                <w:sz w:val="20"/>
              </w:rPr>
              <w:t xml:space="preserve"> PLN </w:t>
            </w:r>
            <w:r w:rsidRPr="00EF5A1A">
              <w:rPr>
                <w:rFonts w:ascii="Times New Roman" w:hAnsi="Times New Roman"/>
                <w:sz w:val="20"/>
              </w:rPr>
              <w:t>pochodząca z</w:t>
            </w:r>
            <w:r w:rsidR="001750E9" w:rsidRPr="00EF5A1A">
              <w:rPr>
                <w:rFonts w:ascii="Times New Roman" w:hAnsi="Times New Roman"/>
                <w:sz w:val="20"/>
              </w:rPr>
              <w:t xml:space="preserve"> </w:t>
            </w:r>
            <w:r w:rsidRPr="00EF5A1A">
              <w:rPr>
                <w:rFonts w:ascii="Times New Roman" w:hAnsi="Times New Roman"/>
                <w:sz w:val="20"/>
              </w:rPr>
              <w:t>Europejskiego Funduszu Społecznego</w:t>
            </w:r>
            <w:r w:rsidR="00617603" w:rsidRPr="00EF5A1A">
              <w:rPr>
                <w:rFonts w:ascii="Times New Roman" w:hAnsi="Times New Roman"/>
                <w:sz w:val="20"/>
              </w:rPr>
              <w:t xml:space="preserve"> </w:t>
            </w:r>
            <w:r w:rsidRPr="00EF5A1A">
              <w:rPr>
                <w:rFonts w:ascii="Times New Roman" w:hAnsi="Times New Roman"/>
                <w:sz w:val="20"/>
              </w:rPr>
              <w:t>i budżetu państwa.</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Maksymalny dopuszczalny p</w:t>
            </w:r>
            <w:r w:rsidR="0037303A" w:rsidRPr="00EF5A1A">
              <w:rPr>
                <w:rFonts w:ascii="Times New Roman" w:hAnsi="Times New Roman"/>
                <w:sz w:val="20"/>
              </w:rPr>
              <w:t>oziom dofinansowania projektu (</w:t>
            </w:r>
            <w:r w:rsidRPr="00EF5A1A">
              <w:rPr>
                <w:rFonts w:ascii="Times New Roman" w:hAnsi="Times New Roman"/>
                <w:sz w:val="20"/>
              </w:rPr>
              <w:t xml:space="preserve">ze środków UE i środków budżetu państwa) wynosi </w:t>
            </w:r>
            <w:r w:rsidR="0015055C" w:rsidRPr="00EF5A1A">
              <w:rPr>
                <w:rFonts w:ascii="Times New Roman" w:hAnsi="Times New Roman"/>
                <w:b/>
                <w:sz w:val="20"/>
              </w:rPr>
              <w:t>90</w:t>
            </w:r>
            <w:r w:rsidR="007B3262" w:rsidRPr="00EF5A1A">
              <w:rPr>
                <w:rFonts w:ascii="Times New Roman" w:hAnsi="Times New Roman"/>
                <w:b/>
                <w:sz w:val="20"/>
              </w:rPr>
              <w:t xml:space="preserve"> </w:t>
            </w:r>
            <w:r w:rsidRPr="00EF5A1A">
              <w:rPr>
                <w:rFonts w:ascii="Times New Roman" w:hAnsi="Times New Roman"/>
                <w:sz w:val="20"/>
              </w:rPr>
              <w:t>%</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Minimalny udział wkładu własnego beneficjenta w finansowaniu wydatków kwalifikowalnych projektu </w:t>
            </w:r>
            <w:r w:rsidR="001B5863" w:rsidRPr="00EF5A1A">
              <w:rPr>
                <w:rFonts w:ascii="Times New Roman" w:hAnsi="Times New Roman"/>
                <w:sz w:val="20"/>
              </w:rPr>
              <w:t>w </w:t>
            </w:r>
            <w:r w:rsidRPr="00EF5A1A">
              <w:rPr>
                <w:rFonts w:ascii="Times New Roman" w:hAnsi="Times New Roman"/>
                <w:sz w:val="20"/>
              </w:rPr>
              <w:t xml:space="preserve">ramach konkursu wynosi </w:t>
            </w:r>
            <w:r w:rsidR="0015055C" w:rsidRPr="00EF5A1A">
              <w:rPr>
                <w:rFonts w:ascii="Times New Roman" w:hAnsi="Times New Roman"/>
                <w:b/>
                <w:sz w:val="20"/>
              </w:rPr>
              <w:t xml:space="preserve">10 </w:t>
            </w:r>
            <w:r w:rsidRPr="00EF5A1A">
              <w:rPr>
                <w:rFonts w:ascii="Times New Roman" w:hAnsi="Times New Roman"/>
                <w:b/>
                <w:sz w:val="20"/>
              </w:rPr>
              <w:t>%</w:t>
            </w:r>
            <w:r w:rsidRPr="00EF5A1A">
              <w:rPr>
                <w:rFonts w:ascii="Times New Roman" w:hAnsi="Times New Roman"/>
                <w:sz w:val="20"/>
              </w:rPr>
              <w:t xml:space="preserve"> .</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Nie określono maksymalnej wartości projektu, jednak jest ona ograniczona przez </w:t>
            </w:r>
            <w:r w:rsidR="00ED7167" w:rsidRPr="00EF5A1A">
              <w:rPr>
                <w:rFonts w:ascii="Times New Roman" w:hAnsi="Times New Roman"/>
                <w:sz w:val="20"/>
              </w:rPr>
              <w:t>kwotę dofinansowania</w:t>
            </w:r>
            <w:r w:rsidRPr="00EF5A1A">
              <w:rPr>
                <w:rFonts w:ascii="Times New Roman" w:hAnsi="Times New Roman"/>
                <w:sz w:val="20"/>
              </w:rPr>
              <w:t xml:space="preserve"> przeznacz</w:t>
            </w:r>
            <w:r w:rsidR="008A3C2D" w:rsidRPr="00EF5A1A">
              <w:rPr>
                <w:rFonts w:ascii="Times New Roman" w:hAnsi="Times New Roman"/>
                <w:sz w:val="20"/>
              </w:rPr>
              <w:t>on</w:t>
            </w:r>
            <w:r w:rsidR="00B0115B" w:rsidRPr="00EF5A1A">
              <w:rPr>
                <w:rFonts w:ascii="Times New Roman" w:hAnsi="Times New Roman"/>
                <w:sz w:val="20"/>
              </w:rPr>
              <w:t>ą</w:t>
            </w:r>
            <w:r w:rsidR="008A3C2D" w:rsidRPr="00EF5A1A">
              <w:rPr>
                <w:rFonts w:ascii="Times New Roman" w:hAnsi="Times New Roman"/>
                <w:sz w:val="20"/>
              </w:rPr>
              <w:t xml:space="preserve"> </w:t>
            </w:r>
            <w:r w:rsidRPr="00EF5A1A">
              <w:rPr>
                <w:rFonts w:ascii="Times New Roman" w:hAnsi="Times New Roman"/>
                <w:sz w:val="20"/>
              </w:rPr>
              <w:t>na realizację niniejszego konkursu.</w:t>
            </w:r>
          </w:p>
          <w:p w:rsidR="00B95980" w:rsidRPr="00EF5A1A" w:rsidRDefault="00617603" w:rsidP="001B5863">
            <w:pPr>
              <w:pStyle w:val="Nagwek3"/>
              <w:numPr>
                <w:ilvl w:val="0"/>
                <w:numId w:val="0"/>
              </w:numPr>
              <w:spacing w:line="276" w:lineRule="auto"/>
              <w:ind w:left="720" w:hanging="720"/>
              <w:jc w:val="center"/>
              <w:rPr>
                <w:sz w:val="20"/>
                <w:szCs w:val="20"/>
              </w:rPr>
            </w:pPr>
            <w:r w:rsidRPr="00EF5A1A">
              <w:rPr>
                <w:sz w:val="20"/>
                <w:szCs w:val="20"/>
              </w:rPr>
              <w:t xml:space="preserve">Minimalna wartość projektu wynosi </w:t>
            </w:r>
            <w:r w:rsidR="0015055C" w:rsidRPr="00EF5A1A">
              <w:rPr>
                <w:b/>
                <w:sz w:val="20"/>
                <w:szCs w:val="20"/>
              </w:rPr>
              <w:t xml:space="preserve">50 000,00 </w:t>
            </w:r>
            <w:r w:rsidR="00B0293A" w:rsidRPr="00EF5A1A">
              <w:rPr>
                <w:b/>
                <w:sz w:val="20"/>
                <w:szCs w:val="20"/>
              </w:rPr>
              <w:t>PLN</w:t>
            </w:r>
          </w:p>
          <w:p w:rsidR="006072B5" w:rsidRPr="00EF5A1A" w:rsidRDefault="00D35454" w:rsidP="006072B5">
            <w:pPr>
              <w:spacing w:before="0" w:line="240" w:lineRule="auto"/>
              <w:jc w:val="center"/>
            </w:pPr>
            <w:r w:rsidRPr="00EF5A1A">
              <w:rPr>
                <w:rFonts w:ascii="Times New Roman" w:hAnsi="Times New Roman"/>
                <w:b/>
                <w:bCs/>
                <w:sz w:val="20"/>
              </w:rPr>
              <w:t>Konkurs nie został podzielony na rundy.</w:t>
            </w:r>
          </w:p>
          <w:p w:rsidR="00565588" w:rsidRPr="00EF5A1A" w:rsidRDefault="00565588" w:rsidP="001B5863">
            <w:pPr>
              <w:pStyle w:val="Tekstpodstawowy"/>
              <w:widowControl/>
              <w:adjustRightInd/>
              <w:spacing w:before="60" w:after="60" w:line="276" w:lineRule="auto"/>
              <w:textAlignment w:val="auto"/>
              <w:rPr>
                <w:rFonts w:ascii="Times New Roman" w:hAnsi="Times New Roman"/>
              </w:rPr>
            </w:pPr>
            <w:r w:rsidRPr="00EF5A1A">
              <w:rPr>
                <w:rFonts w:ascii="Times New Roman" w:hAnsi="Times New Roman"/>
              </w:rPr>
              <w:t xml:space="preserve">Wnioski o dofinansowanie projektów </w:t>
            </w:r>
            <w:r w:rsidR="006F4AB1" w:rsidRPr="00EF5A1A">
              <w:rPr>
                <w:rFonts w:ascii="Times New Roman" w:hAnsi="Times New Roman"/>
              </w:rPr>
              <w:t>należy składać</w:t>
            </w:r>
            <w:r w:rsidR="00117253" w:rsidRPr="00EF5A1A">
              <w:rPr>
                <w:rFonts w:ascii="Times New Roman" w:hAnsi="Times New Roman"/>
              </w:rPr>
              <w:t xml:space="preserve"> w terminie </w:t>
            </w:r>
            <w:r w:rsidR="004D6417" w:rsidRPr="00EF5A1A">
              <w:rPr>
                <w:rFonts w:ascii="Times New Roman" w:hAnsi="Times New Roman"/>
                <w:b/>
              </w:rPr>
              <w:t>od 31</w:t>
            </w:r>
            <w:r w:rsidR="0015055C" w:rsidRPr="00EF5A1A">
              <w:rPr>
                <w:rFonts w:ascii="Times New Roman" w:hAnsi="Times New Roman"/>
                <w:b/>
              </w:rPr>
              <w:t xml:space="preserve">.12.2017 r. do </w:t>
            </w:r>
            <w:r w:rsidR="004D6417" w:rsidRPr="00EF5A1A">
              <w:rPr>
                <w:rFonts w:ascii="Times New Roman" w:hAnsi="Times New Roman"/>
                <w:b/>
              </w:rPr>
              <w:t>31</w:t>
            </w:r>
            <w:r w:rsidR="0015055C" w:rsidRPr="00EF5A1A">
              <w:rPr>
                <w:rFonts w:ascii="Times New Roman" w:hAnsi="Times New Roman"/>
                <w:b/>
              </w:rPr>
              <w:t>.01.2018 r.</w:t>
            </w:r>
            <w:r w:rsidR="00117253" w:rsidRPr="00EF5A1A">
              <w:rPr>
                <w:rFonts w:ascii="Times New Roman" w:hAnsi="Times New Roman"/>
              </w:rPr>
              <w:t>:</w:t>
            </w:r>
          </w:p>
          <w:p w:rsidR="007B3262" w:rsidRPr="00EF5A1A" w:rsidRDefault="006F4AB1" w:rsidP="004C380C">
            <w:pPr>
              <w:pStyle w:val="Tekstpodstawowy"/>
              <w:widowControl/>
              <w:numPr>
                <w:ilvl w:val="0"/>
                <w:numId w:val="26"/>
              </w:numPr>
              <w:adjustRightInd/>
              <w:spacing w:before="60" w:after="60" w:line="276" w:lineRule="auto"/>
              <w:textAlignment w:val="auto"/>
              <w:rPr>
                <w:rFonts w:ascii="Times New Roman" w:hAnsi="Times New Roman"/>
              </w:rPr>
            </w:pPr>
            <w:r w:rsidRPr="00EF5A1A">
              <w:rPr>
                <w:rFonts w:ascii="Times New Roman" w:hAnsi="Times New Roman"/>
                <w:u w:val="single"/>
              </w:rPr>
              <w:t xml:space="preserve">w formie </w:t>
            </w:r>
            <w:r w:rsidR="007B3262" w:rsidRPr="00EF5A1A">
              <w:rPr>
                <w:rFonts w:ascii="Times New Roman" w:hAnsi="Times New Roman"/>
                <w:u w:val="single"/>
              </w:rPr>
              <w:t>elektroniczne</w:t>
            </w:r>
            <w:r w:rsidR="00390404" w:rsidRPr="00EF5A1A">
              <w:rPr>
                <w:rFonts w:ascii="Times New Roman" w:hAnsi="Times New Roman"/>
                <w:u w:val="single"/>
              </w:rPr>
              <w:t>j</w:t>
            </w:r>
            <w:r w:rsidRPr="00EF5A1A">
              <w:rPr>
                <w:rFonts w:ascii="Times New Roman" w:hAnsi="Times New Roman"/>
              </w:rPr>
              <w:t xml:space="preserve"> </w:t>
            </w:r>
            <w:r w:rsidR="007B3262" w:rsidRPr="00EF5A1A">
              <w:rPr>
                <w:rFonts w:ascii="Times New Roman" w:hAnsi="Times New Roman"/>
              </w:rPr>
              <w:t>za pośrednictwem Lokalnego Systemu Informatycznego (LSI</w:t>
            </w:r>
            <w:r w:rsidR="004671FA" w:rsidRPr="00EF5A1A">
              <w:rPr>
                <w:rFonts w:ascii="Times New Roman" w:hAnsi="Times New Roman"/>
              </w:rPr>
              <w:t xml:space="preserve"> WUP</w:t>
            </w:r>
            <w:r w:rsidR="007B3262" w:rsidRPr="00EF5A1A">
              <w:rPr>
                <w:rFonts w:ascii="Times New Roman" w:hAnsi="Times New Roman"/>
              </w:rPr>
              <w:t xml:space="preserve">) </w:t>
            </w:r>
            <w:r w:rsidR="00102BF1" w:rsidRPr="00EF5A1A">
              <w:rPr>
                <w:rFonts w:ascii="Times New Roman" w:hAnsi="Times New Roman"/>
              </w:rPr>
              <w:t xml:space="preserve">przeznaczonego </w:t>
            </w:r>
            <w:r w:rsidR="007B3262" w:rsidRPr="00EF5A1A">
              <w:rPr>
                <w:rFonts w:ascii="Times New Roman" w:hAnsi="Times New Roman"/>
              </w:rPr>
              <w:t xml:space="preserve">do obsługi procesu naboru wniosków o dofinansowanie </w:t>
            </w:r>
            <w:r w:rsidR="0076092E" w:rsidRPr="00EF5A1A">
              <w:rPr>
                <w:rFonts w:ascii="Times New Roman" w:hAnsi="Times New Roman"/>
              </w:rPr>
              <w:t xml:space="preserve">projektów </w:t>
            </w:r>
            <w:r w:rsidR="007B3262" w:rsidRPr="00EF5A1A">
              <w:rPr>
                <w:rFonts w:ascii="Times New Roman" w:hAnsi="Times New Roman"/>
              </w:rPr>
              <w:t xml:space="preserve">dostępnego pod adresem </w:t>
            </w:r>
            <w:hyperlink r:id="rId15" w:history="1">
              <w:r w:rsidR="004E2F69" w:rsidRPr="00EF5A1A">
                <w:rPr>
                  <w:rStyle w:val="Hipercze"/>
                  <w:rFonts w:ascii="Times New Roman" w:hAnsi="Times New Roman"/>
                  <w:color w:val="auto"/>
                </w:rPr>
                <w:t>https://lsi.wup-rzeszow.pl</w:t>
              </w:r>
            </w:hyperlink>
            <w:r w:rsidR="00B0115B" w:rsidRPr="00EF5A1A">
              <w:rPr>
                <w:rFonts w:ascii="Times New Roman" w:hAnsi="Times New Roman"/>
              </w:rPr>
              <w:t xml:space="preserve"> </w:t>
            </w:r>
            <w:r w:rsidR="00AC4182" w:rsidRPr="00EF5A1A">
              <w:rPr>
                <w:rFonts w:ascii="Times New Roman" w:hAnsi="Times New Roman"/>
              </w:rPr>
              <w:t xml:space="preserve">do godziny </w:t>
            </w:r>
            <w:r w:rsidR="00D57FBD" w:rsidRPr="00EF5A1A">
              <w:rPr>
                <w:rFonts w:ascii="Times New Roman" w:hAnsi="Times New Roman"/>
              </w:rPr>
              <w:t xml:space="preserve">23:59 </w:t>
            </w:r>
            <w:r w:rsidR="00AC4182" w:rsidRPr="00EF5A1A">
              <w:rPr>
                <w:rFonts w:ascii="Times New Roman" w:hAnsi="Times New Roman"/>
              </w:rPr>
              <w:t>ostatniego dnia naboru</w:t>
            </w:r>
          </w:p>
          <w:p w:rsidR="00BB48D6" w:rsidRPr="00EF5A1A" w:rsidRDefault="007B3262" w:rsidP="001B5863">
            <w:pPr>
              <w:spacing w:before="60" w:after="60" w:line="276" w:lineRule="auto"/>
              <w:ind w:left="709"/>
              <w:rPr>
                <w:rFonts w:ascii="Times New Roman" w:hAnsi="Times New Roman"/>
                <w:b/>
                <w:sz w:val="20"/>
              </w:rPr>
            </w:pPr>
            <w:r w:rsidRPr="00EF5A1A">
              <w:rPr>
                <w:rFonts w:ascii="Times New Roman" w:hAnsi="Times New Roman"/>
                <w:b/>
                <w:sz w:val="20"/>
              </w:rPr>
              <w:t>oraz</w:t>
            </w:r>
            <w:r w:rsidR="00B95980" w:rsidRPr="00EF5A1A">
              <w:rPr>
                <w:rFonts w:ascii="Times New Roman" w:hAnsi="Times New Roman"/>
                <w:b/>
                <w:sz w:val="20"/>
              </w:rPr>
              <w:t xml:space="preserve"> </w:t>
            </w:r>
          </w:p>
          <w:p w:rsidR="00BB48D6" w:rsidRPr="00EF5A1A" w:rsidRDefault="006F4AB1" w:rsidP="004C380C">
            <w:pPr>
              <w:numPr>
                <w:ilvl w:val="0"/>
                <w:numId w:val="26"/>
              </w:numPr>
              <w:spacing w:before="60" w:after="60" w:line="276" w:lineRule="auto"/>
              <w:rPr>
                <w:rFonts w:ascii="Times New Roman" w:hAnsi="Times New Roman"/>
                <w:b/>
                <w:sz w:val="20"/>
              </w:rPr>
            </w:pPr>
            <w:r w:rsidRPr="00EF5A1A">
              <w:rPr>
                <w:rFonts w:ascii="Times New Roman" w:hAnsi="Times New Roman"/>
                <w:sz w:val="20"/>
                <w:u w:val="single"/>
              </w:rPr>
              <w:t xml:space="preserve">w formie </w:t>
            </w:r>
            <w:r w:rsidR="007B3262" w:rsidRPr="00EF5A1A">
              <w:rPr>
                <w:rFonts w:ascii="Times New Roman" w:hAnsi="Times New Roman"/>
                <w:sz w:val="20"/>
                <w:u w:val="single"/>
              </w:rPr>
              <w:t>papierowej</w:t>
            </w:r>
            <w:r w:rsidR="007B3262" w:rsidRPr="00EF5A1A">
              <w:rPr>
                <w:rFonts w:ascii="Times New Roman" w:hAnsi="Times New Roman"/>
                <w:sz w:val="20"/>
              </w:rPr>
              <w:t xml:space="preserve"> </w:t>
            </w:r>
            <w:r w:rsidR="00C54F29" w:rsidRPr="00EF5A1A">
              <w:rPr>
                <w:rFonts w:ascii="Times New Roman" w:hAnsi="Times New Roman"/>
                <w:sz w:val="20"/>
              </w:rPr>
              <w:t xml:space="preserve">w 2 egzemplarzach </w:t>
            </w:r>
            <w:r w:rsidR="00063710" w:rsidRPr="00EF5A1A">
              <w:rPr>
                <w:rFonts w:ascii="Times New Roman" w:eastAsia="Calibri" w:hAnsi="Times New Roman"/>
                <w:sz w:val="20"/>
              </w:rPr>
              <w:t>wydrukowanych</w:t>
            </w:r>
            <w:r w:rsidR="007B3262" w:rsidRPr="00EF5A1A">
              <w:rPr>
                <w:rFonts w:ascii="Times New Roman" w:eastAsia="Calibri" w:hAnsi="Times New Roman"/>
                <w:sz w:val="20"/>
              </w:rPr>
              <w:t xml:space="preserve"> z systemu </w:t>
            </w:r>
            <w:r w:rsidR="00565588" w:rsidRPr="00EF5A1A">
              <w:rPr>
                <w:rFonts w:ascii="Times New Roman" w:eastAsia="Calibri" w:hAnsi="Times New Roman"/>
                <w:sz w:val="20"/>
              </w:rPr>
              <w:t>LSI</w:t>
            </w:r>
            <w:r w:rsidR="004671FA" w:rsidRPr="00EF5A1A">
              <w:rPr>
                <w:rFonts w:ascii="Times New Roman" w:eastAsia="Calibri" w:hAnsi="Times New Roman"/>
                <w:sz w:val="20"/>
              </w:rPr>
              <w:t xml:space="preserve"> WUP</w:t>
            </w:r>
            <w:r w:rsidR="00565588" w:rsidRPr="00EF5A1A">
              <w:rPr>
                <w:rFonts w:ascii="Times New Roman" w:eastAsia="Calibri" w:hAnsi="Times New Roman"/>
                <w:sz w:val="20"/>
              </w:rPr>
              <w:t xml:space="preserve"> </w:t>
            </w:r>
            <w:r w:rsidRPr="00EF5A1A">
              <w:rPr>
                <w:rFonts w:ascii="Times New Roman" w:eastAsia="Calibri" w:hAnsi="Times New Roman"/>
                <w:sz w:val="20"/>
              </w:rPr>
              <w:t xml:space="preserve">- </w:t>
            </w:r>
            <w:r w:rsidR="00A77CB3" w:rsidRPr="00EF5A1A">
              <w:rPr>
                <w:rFonts w:ascii="Times New Roman" w:hAnsi="Times New Roman"/>
                <w:sz w:val="20"/>
              </w:rPr>
              <w:t xml:space="preserve">w </w:t>
            </w:r>
            <w:r w:rsidR="00BB48D6" w:rsidRPr="00EF5A1A">
              <w:rPr>
                <w:rFonts w:ascii="Times New Roman" w:hAnsi="Times New Roman"/>
                <w:sz w:val="20"/>
              </w:rPr>
              <w:t>siedzibie</w:t>
            </w:r>
            <w:r w:rsidR="00BB48D6" w:rsidRPr="00EF5A1A">
              <w:rPr>
                <w:rFonts w:ascii="Times New Roman" w:hAnsi="Times New Roman"/>
                <w:b/>
                <w:sz w:val="20"/>
              </w:rPr>
              <w:t xml:space="preserve"> </w:t>
            </w:r>
          </w:p>
          <w:p w:rsidR="00BB48D6" w:rsidRPr="00EF5A1A" w:rsidRDefault="00BB48D6" w:rsidP="001B5863">
            <w:pPr>
              <w:spacing w:before="60" w:after="60" w:line="276" w:lineRule="auto"/>
              <w:ind w:left="720"/>
              <w:rPr>
                <w:rFonts w:ascii="Times New Roman" w:hAnsi="Times New Roman"/>
                <w:b/>
                <w:sz w:val="20"/>
              </w:rPr>
            </w:pPr>
            <w:r w:rsidRPr="00EF5A1A">
              <w:rPr>
                <w:rFonts w:ascii="Times New Roman" w:hAnsi="Times New Roman"/>
                <w:b/>
                <w:sz w:val="20"/>
              </w:rPr>
              <w:lastRenderedPageBreak/>
              <w:t xml:space="preserve">Wojewódzkiego Urzędu Pracy w Rzeszowie </w:t>
            </w:r>
          </w:p>
          <w:p w:rsidR="007A648D"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 xml:space="preserve">ul. </w:t>
            </w:r>
            <w:r w:rsidR="007A648D" w:rsidRPr="00EF5A1A">
              <w:rPr>
                <w:rFonts w:ascii="Times New Roman" w:hAnsi="Times New Roman"/>
                <w:b/>
                <w:spacing w:val="-4"/>
                <w:sz w:val="20"/>
              </w:rPr>
              <w:t>Adama Stanisława Naruszewicza</w:t>
            </w:r>
            <w:r w:rsidR="0073370D" w:rsidRPr="00EF5A1A">
              <w:rPr>
                <w:rFonts w:ascii="Times New Roman" w:hAnsi="Times New Roman"/>
                <w:b/>
                <w:spacing w:val="-4"/>
                <w:sz w:val="20"/>
              </w:rPr>
              <w:t xml:space="preserve"> 11</w:t>
            </w:r>
            <w:r w:rsidR="007A648D" w:rsidRPr="00EF5A1A">
              <w:rPr>
                <w:rFonts w:ascii="Times New Roman" w:hAnsi="Times New Roman"/>
                <w:b/>
                <w:spacing w:val="-4"/>
                <w:sz w:val="20"/>
              </w:rPr>
              <w:t xml:space="preserve">, </w:t>
            </w:r>
          </w:p>
          <w:p w:rsidR="0053484B" w:rsidRPr="00EF5A1A" w:rsidRDefault="007A648D"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35-055 Rzeszów</w:t>
            </w:r>
            <w:r w:rsidR="00BB48D6" w:rsidRPr="00EF5A1A">
              <w:rPr>
                <w:rFonts w:ascii="Times New Roman" w:hAnsi="Times New Roman"/>
                <w:b/>
                <w:spacing w:val="-4"/>
                <w:sz w:val="20"/>
              </w:rPr>
              <w:t xml:space="preserve"> </w:t>
            </w:r>
          </w:p>
          <w:p w:rsidR="00BB48D6"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(Kancelaria WUP</w:t>
            </w:r>
            <w:r w:rsidR="0053484B" w:rsidRPr="00EF5A1A">
              <w:rPr>
                <w:rFonts w:ascii="Times New Roman" w:hAnsi="Times New Roman"/>
                <w:b/>
                <w:spacing w:val="-4"/>
                <w:sz w:val="20"/>
              </w:rPr>
              <w:t>)</w:t>
            </w:r>
          </w:p>
          <w:p w:rsidR="00BB48D6" w:rsidRPr="00EF5A1A" w:rsidRDefault="006F7F54" w:rsidP="001B5863">
            <w:pPr>
              <w:spacing w:before="60" w:after="60" w:line="276" w:lineRule="auto"/>
              <w:ind w:firstLine="709"/>
              <w:jc w:val="left"/>
              <w:rPr>
                <w:rFonts w:ascii="Times New Roman" w:hAnsi="Times New Roman"/>
                <w:spacing w:val="-4"/>
                <w:sz w:val="20"/>
              </w:rPr>
            </w:pPr>
            <w:r w:rsidRPr="00EF5A1A">
              <w:rPr>
                <w:rFonts w:ascii="Times New Roman" w:hAnsi="Times New Roman"/>
                <w:spacing w:val="-4"/>
                <w:sz w:val="20"/>
              </w:rPr>
              <w:t>lub</w:t>
            </w:r>
            <w:r w:rsidR="00BB48D6" w:rsidRPr="00EF5A1A">
              <w:rPr>
                <w:rFonts w:ascii="Times New Roman" w:hAnsi="Times New Roman"/>
                <w:spacing w:val="-4"/>
                <w:sz w:val="20"/>
              </w:rPr>
              <w:t xml:space="preserve"> w </w:t>
            </w:r>
            <w:r w:rsidR="00BB48D6" w:rsidRPr="00EF5A1A">
              <w:rPr>
                <w:rFonts w:ascii="Times New Roman" w:hAnsi="Times New Roman"/>
                <w:b/>
                <w:spacing w:val="-4"/>
                <w:sz w:val="20"/>
              </w:rPr>
              <w:t>Oddziałach Zamiejscowych WUP</w:t>
            </w:r>
            <w:r w:rsidR="00BB48D6" w:rsidRPr="00EF5A1A">
              <w:rPr>
                <w:rFonts w:ascii="Times New Roman" w:hAnsi="Times New Roman"/>
                <w:spacing w:val="-4"/>
                <w:sz w:val="20"/>
              </w:rPr>
              <w:t>:</w:t>
            </w:r>
          </w:p>
          <w:p w:rsidR="00B95980" w:rsidRPr="00EF5A1A"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EF5A1A">
              <w:rPr>
                <w:rFonts w:ascii="Times New Roman" w:hAnsi="Times New Roman"/>
                <w:spacing w:val="-4"/>
                <w:sz w:val="20"/>
              </w:rPr>
              <w:t>Oddział Zamiejscowy WUP w Krośnie</w:t>
            </w:r>
            <w:r w:rsidRPr="00EF5A1A">
              <w:rPr>
                <w:rFonts w:ascii="Times New Roman" w:hAnsi="Times New Roman"/>
                <w:spacing w:val="-4"/>
                <w:sz w:val="20"/>
              </w:rPr>
              <w:br/>
              <w:t xml:space="preserve">ul. Lewakowskiego 27B, </w:t>
            </w:r>
            <w:r w:rsidR="00117253" w:rsidRPr="00EF5A1A">
              <w:rPr>
                <w:rFonts w:ascii="Times New Roman" w:hAnsi="Times New Roman"/>
                <w:spacing w:val="-4"/>
                <w:sz w:val="20"/>
              </w:rPr>
              <w:t>38-400 Krosno,</w:t>
            </w:r>
          </w:p>
          <w:p w:rsidR="00B95980" w:rsidRPr="00EF5A1A" w:rsidRDefault="00B95980" w:rsidP="001B5863">
            <w:pPr>
              <w:numPr>
                <w:ilvl w:val="0"/>
                <w:numId w:val="1"/>
              </w:numPr>
              <w:spacing w:before="60" w:after="60" w:line="276" w:lineRule="auto"/>
              <w:ind w:left="1276" w:hanging="142"/>
              <w:jc w:val="left"/>
              <w:rPr>
                <w:rFonts w:ascii="Times New Roman" w:hAnsi="Times New Roman"/>
                <w:sz w:val="20"/>
              </w:rPr>
            </w:pPr>
            <w:r w:rsidRPr="00EF5A1A">
              <w:rPr>
                <w:rStyle w:val="Pogrubienie"/>
                <w:rFonts w:ascii="Times New Roman" w:hAnsi="Times New Roman"/>
                <w:b w:val="0"/>
                <w:sz w:val="20"/>
              </w:rPr>
              <w:t>Oddział Zamiejscowy WUP w Przemyślu</w:t>
            </w:r>
            <w:r w:rsidRPr="00EF5A1A">
              <w:rPr>
                <w:rFonts w:ascii="Times New Roman" w:hAnsi="Times New Roman"/>
                <w:sz w:val="20"/>
              </w:rPr>
              <w:br/>
              <w:t xml:space="preserve">ul. Kościuszki 2, 37-700 Przemyśl, </w:t>
            </w:r>
          </w:p>
          <w:p w:rsidR="0037303A" w:rsidRPr="00EF5A1A" w:rsidRDefault="00B95980" w:rsidP="001B5863">
            <w:pPr>
              <w:numPr>
                <w:ilvl w:val="0"/>
                <w:numId w:val="1"/>
              </w:numPr>
              <w:spacing w:before="60" w:after="60" w:line="276" w:lineRule="auto"/>
              <w:ind w:left="1276" w:hanging="142"/>
              <w:jc w:val="left"/>
              <w:rPr>
                <w:rFonts w:ascii="Times New Roman" w:hAnsi="Times New Roman"/>
                <w:b/>
                <w:sz w:val="20"/>
              </w:rPr>
            </w:pPr>
            <w:r w:rsidRPr="00EF5A1A">
              <w:rPr>
                <w:rFonts w:ascii="Times New Roman" w:hAnsi="Times New Roman"/>
                <w:spacing w:val="-4"/>
                <w:sz w:val="20"/>
              </w:rPr>
              <w:t>Oddział Zamiejscowy WUP w Tarnobrzegu</w:t>
            </w:r>
            <w:r w:rsidRPr="00EF5A1A">
              <w:rPr>
                <w:rFonts w:ascii="Times New Roman" w:hAnsi="Times New Roman"/>
                <w:b/>
                <w:spacing w:val="-4"/>
                <w:sz w:val="20"/>
              </w:rPr>
              <w:br/>
            </w:r>
            <w:r w:rsidRPr="00EF5A1A">
              <w:rPr>
                <w:rFonts w:ascii="Times New Roman" w:hAnsi="Times New Roman"/>
                <w:sz w:val="20"/>
              </w:rPr>
              <w:t xml:space="preserve">ul. 1 Maja 4a, </w:t>
            </w:r>
            <w:r w:rsidR="00117253" w:rsidRPr="00EF5A1A">
              <w:rPr>
                <w:rFonts w:ascii="Times New Roman" w:hAnsi="Times New Roman"/>
                <w:spacing w:val="-4"/>
                <w:sz w:val="20"/>
              </w:rPr>
              <w:t>39-400 Tarnobrzeg</w:t>
            </w:r>
          </w:p>
          <w:p w:rsidR="00DC69B6" w:rsidRPr="00EF5A1A" w:rsidRDefault="00E1516F">
            <w:pPr>
              <w:spacing w:before="60" w:after="60" w:line="276" w:lineRule="auto"/>
              <w:ind w:left="709"/>
              <w:jc w:val="left"/>
              <w:rPr>
                <w:rFonts w:ascii="Times New Roman" w:hAnsi="Times New Roman"/>
                <w:b/>
                <w:sz w:val="20"/>
              </w:rPr>
            </w:pPr>
            <w:r w:rsidRPr="00EF5A1A">
              <w:rPr>
                <w:rFonts w:ascii="Times New Roman" w:hAnsi="Times New Roman"/>
                <w:spacing w:val="-4"/>
                <w:sz w:val="20"/>
              </w:rPr>
              <w:t>od poniedziałku do piątku w godzinach pracy Urzędu tj. od godz. 7:30 do godz. 15:30</w:t>
            </w:r>
            <w:r w:rsidR="00AA571D" w:rsidRPr="00EF5A1A">
              <w:rPr>
                <w:rFonts w:ascii="Times New Roman" w:hAnsi="Times New Roman"/>
                <w:spacing w:val="-4"/>
                <w:sz w:val="20"/>
              </w:rPr>
              <w:t xml:space="preserve"> do ostatniego dnia naboru</w:t>
            </w:r>
            <w:r w:rsidR="00DF6B19" w:rsidRPr="00EF5A1A">
              <w:rPr>
                <w:rFonts w:ascii="Times New Roman" w:hAnsi="Times New Roman"/>
                <w:spacing w:val="-4"/>
                <w:sz w:val="20"/>
              </w:rPr>
              <w:t>.</w:t>
            </w:r>
          </w:p>
          <w:p w:rsidR="00812501"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Zgodnie z art. 50 ustawy</w:t>
            </w:r>
            <w:r w:rsidR="003B05DF" w:rsidRPr="00EF5A1A">
              <w:rPr>
                <w:rFonts w:ascii="Times New Roman" w:hAnsi="Times New Roman"/>
                <w:sz w:val="20"/>
              </w:rPr>
              <w:t xml:space="preserve"> z dnia 11 lipca 2014 r. o zasadach realizacji programów w zakresie polityki spójności finansowanych w perspektywie fi</w:t>
            </w:r>
            <w:r w:rsidR="00E77896" w:rsidRPr="00EF5A1A">
              <w:rPr>
                <w:rFonts w:ascii="Times New Roman" w:hAnsi="Times New Roman"/>
                <w:sz w:val="20"/>
              </w:rPr>
              <w:t xml:space="preserve">nansowej 2014-2020 </w:t>
            </w:r>
            <w:r w:rsidR="00127275" w:rsidRPr="00EF5A1A">
              <w:rPr>
                <w:rFonts w:ascii="Times New Roman" w:hAnsi="Times New Roman"/>
                <w:sz w:val="20"/>
              </w:rPr>
              <w:t xml:space="preserve">(Dz.U. </w:t>
            </w:r>
            <w:proofErr w:type="spellStart"/>
            <w:r w:rsidR="00127275" w:rsidRPr="00EF5A1A">
              <w:rPr>
                <w:rFonts w:ascii="Times New Roman" w:hAnsi="Times New Roman"/>
                <w:sz w:val="20"/>
              </w:rPr>
              <w:t>t.j</w:t>
            </w:r>
            <w:proofErr w:type="spellEnd"/>
            <w:r w:rsidR="00127275" w:rsidRPr="00EF5A1A">
              <w:rPr>
                <w:rFonts w:ascii="Times New Roman" w:hAnsi="Times New Roman"/>
                <w:sz w:val="20"/>
              </w:rPr>
              <w:t>. z 2017 r. poz. 1460</w:t>
            </w:r>
            <w:r w:rsidR="00495747" w:rsidRPr="00EF5A1A">
              <w:rPr>
                <w:rFonts w:ascii="Times New Roman" w:hAnsi="Times New Roman"/>
                <w:sz w:val="20"/>
              </w:rPr>
              <w:t xml:space="preserve">, z </w:t>
            </w:r>
            <w:proofErr w:type="spellStart"/>
            <w:r w:rsidR="00495747" w:rsidRPr="00EF5A1A">
              <w:rPr>
                <w:rFonts w:ascii="Times New Roman" w:hAnsi="Times New Roman"/>
                <w:sz w:val="20"/>
              </w:rPr>
              <w:t>późn</w:t>
            </w:r>
            <w:proofErr w:type="spellEnd"/>
            <w:r w:rsidR="00495747" w:rsidRPr="00EF5A1A">
              <w:rPr>
                <w:rFonts w:ascii="Times New Roman" w:hAnsi="Times New Roman"/>
                <w:sz w:val="20"/>
              </w:rPr>
              <w:t>. zm.</w:t>
            </w:r>
            <w:r w:rsidR="00127275" w:rsidRPr="00EF5A1A">
              <w:rPr>
                <w:rFonts w:ascii="Times New Roman" w:hAnsi="Times New Roman"/>
                <w:sz w:val="20"/>
              </w:rPr>
              <w:t xml:space="preserve">) </w:t>
            </w:r>
            <w:r w:rsidRPr="00EF5A1A">
              <w:rPr>
                <w:rFonts w:ascii="Times New Roman" w:hAnsi="Times New Roman"/>
                <w:sz w:val="20"/>
              </w:rPr>
              <w:t xml:space="preserve">do sposobu obliczania terminów stosuje </w:t>
            </w:r>
            <w:r w:rsidR="00914184" w:rsidRPr="00EF5A1A">
              <w:rPr>
                <w:rFonts w:ascii="Times New Roman" w:hAnsi="Times New Roman"/>
                <w:sz w:val="20"/>
              </w:rPr>
              <w:t>się przepisy k</w:t>
            </w:r>
            <w:r w:rsidRPr="00EF5A1A">
              <w:rPr>
                <w:rFonts w:ascii="Times New Roman" w:hAnsi="Times New Roman"/>
                <w:sz w:val="20"/>
              </w:rPr>
              <w:t xml:space="preserve">pa. </w:t>
            </w:r>
          </w:p>
          <w:p w:rsidR="00914184"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Termin dostarczenia wniosku o</w:t>
            </w:r>
            <w:r w:rsidR="007C59A4" w:rsidRPr="00EF5A1A">
              <w:rPr>
                <w:rFonts w:ascii="Times New Roman" w:hAnsi="Times New Roman"/>
                <w:sz w:val="20"/>
              </w:rPr>
              <w:t> </w:t>
            </w:r>
            <w:r w:rsidRPr="00EF5A1A">
              <w:rPr>
                <w:rFonts w:ascii="Times New Roman" w:hAnsi="Times New Roman"/>
                <w:sz w:val="20"/>
              </w:rPr>
              <w:t xml:space="preserve">dofinansowanie projektu w wersji papierowej uznaje się za zachowany w </w:t>
            </w:r>
            <w:r w:rsidR="00144FC4" w:rsidRPr="00EF5A1A">
              <w:rPr>
                <w:rFonts w:ascii="Times New Roman" w:hAnsi="Times New Roman"/>
                <w:sz w:val="20"/>
              </w:rPr>
              <w:t>przypadkach określonych w art. 57 § 5 kpa</w:t>
            </w:r>
            <w:r w:rsidRPr="00EF5A1A">
              <w:rPr>
                <w:rFonts w:ascii="Times New Roman" w:hAnsi="Times New Roman"/>
                <w:sz w:val="20"/>
              </w:rPr>
              <w:t xml:space="preserve">. </w:t>
            </w:r>
          </w:p>
          <w:p w:rsidR="004C0DF3" w:rsidRPr="00EF5A1A" w:rsidRDefault="005C5B62" w:rsidP="001B5863">
            <w:pPr>
              <w:spacing w:before="60" w:after="60" w:line="276" w:lineRule="auto"/>
              <w:rPr>
                <w:rFonts w:ascii="Times New Roman" w:hAnsi="Times New Roman"/>
                <w:sz w:val="20"/>
              </w:rPr>
            </w:pPr>
            <w:r w:rsidRPr="00EF5A1A">
              <w:rPr>
                <w:rFonts w:ascii="Times New Roman" w:hAnsi="Times New Roman"/>
                <w:sz w:val="20"/>
              </w:rPr>
              <w:t>t</w:t>
            </w:r>
            <w:r w:rsidR="00253F9A" w:rsidRPr="00EF5A1A">
              <w:rPr>
                <w:rFonts w:ascii="Times New Roman" w:hAnsi="Times New Roman"/>
                <w:sz w:val="20"/>
              </w:rPr>
              <w:t>j.</w:t>
            </w:r>
            <w:r w:rsidR="009F60F1" w:rsidRPr="00EF5A1A">
              <w:rPr>
                <w:rFonts w:ascii="Times New Roman" w:hAnsi="Times New Roman"/>
                <w:sz w:val="20"/>
              </w:rPr>
              <w:t xml:space="preserve"> </w:t>
            </w:r>
            <w:r w:rsidR="00390404" w:rsidRPr="00EF5A1A">
              <w:rPr>
                <w:rFonts w:ascii="Times New Roman" w:hAnsi="Times New Roman"/>
                <w:sz w:val="20"/>
              </w:rPr>
              <w:t>został:</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nadany w polskiej placówce pocztowej operatora wyznaczonego w rozumieniu ustawy z dnia 23 listopada 2012 r. Prawo pocztowe tj. w placówce Poczty Polskiej S.A. do godziny 23:59 ostatniego dnia naboru</w:t>
            </w:r>
            <w:r w:rsidR="00F07013" w:rsidRPr="00EF5A1A">
              <w:rPr>
                <w:rFonts w:ascii="Times New Roman" w:hAnsi="Times New Roman"/>
                <w:sz w:val="20"/>
              </w:rPr>
              <w:t>. Za datę złożenia wniosku uzn</w:t>
            </w:r>
            <w:r w:rsidR="003B05DF" w:rsidRPr="00EF5A1A">
              <w:rPr>
                <w:rFonts w:ascii="Times New Roman" w:hAnsi="Times New Roman"/>
                <w:sz w:val="20"/>
              </w:rPr>
              <w:t>aje się datę stempla pocztowego</w:t>
            </w:r>
            <w:r w:rsidRPr="00EF5A1A">
              <w:rPr>
                <w:rFonts w:ascii="Times New Roman" w:hAnsi="Times New Roman"/>
                <w:sz w:val="20"/>
              </w:rPr>
              <w:t>;</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dostarczony o</w:t>
            </w:r>
            <w:r w:rsidR="003B05DF" w:rsidRPr="00EF5A1A">
              <w:rPr>
                <w:rFonts w:ascii="Times New Roman" w:hAnsi="Times New Roman"/>
                <w:sz w:val="20"/>
              </w:rPr>
              <w:t>sobiście lub przesyłką kurierską</w:t>
            </w:r>
            <w:r w:rsidRPr="00EF5A1A">
              <w:rPr>
                <w:rFonts w:ascii="Times New Roman" w:hAnsi="Times New Roman"/>
                <w:sz w:val="20"/>
              </w:rPr>
              <w:t xml:space="preserve"> do sie</w:t>
            </w:r>
            <w:r w:rsidR="00E1516F" w:rsidRPr="00EF5A1A">
              <w:rPr>
                <w:rFonts w:ascii="Times New Roman" w:hAnsi="Times New Roman"/>
                <w:sz w:val="20"/>
              </w:rPr>
              <w:t>dziby Wojewódzkiego Urzę</w:t>
            </w:r>
            <w:r w:rsidRPr="00EF5A1A">
              <w:rPr>
                <w:rFonts w:ascii="Times New Roman" w:hAnsi="Times New Roman"/>
                <w:sz w:val="20"/>
              </w:rPr>
              <w:t xml:space="preserve">du Pracy </w:t>
            </w:r>
            <w:r w:rsidR="001B5863" w:rsidRPr="00EF5A1A">
              <w:rPr>
                <w:rFonts w:ascii="Times New Roman" w:hAnsi="Times New Roman"/>
                <w:sz w:val="20"/>
              </w:rPr>
              <w:t>w </w:t>
            </w:r>
            <w:r w:rsidRPr="00EF5A1A">
              <w:rPr>
                <w:rFonts w:ascii="Times New Roman" w:hAnsi="Times New Roman"/>
                <w:sz w:val="20"/>
              </w:rPr>
              <w:t>R</w:t>
            </w:r>
            <w:r w:rsidR="00E1516F" w:rsidRPr="00EF5A1A">
              <w:rPr>
                <w:rFonts w:ascii="Times New Roman" w:hAnsi="Times New Roman"/>
                <w:sz w:val="20"/>
              </w:rPr>
              <w:t>z</w:t>
            </w:r>
            <w:r w:rsidRPr="00EF5A1A">
              <w:rPr>
                <w:rFonts w:ascii="Times New Roman" w:hAnsi="Times New Roman"/>
                <w:sz w:val="20"/>
              </w:rPr>
              <w:t xml:space="preserve">eszowie lub Oddziałów Zamiejscowych WUP w godzinach urzędowania od poniedziałku </w:t>
            </w:r>
            <w:r w:rsidR="001B5863" w:rsidRPr="00EF5A1A">
              <w:rPr>
                <w:rFonts w:ascii="Times New Roman" w:hAnsi="Times New Roman"/>
                <w:sz w:val="20"/>
              </w:rPr>
              <w:t>do </w:t>
            </w:r>
            <w:r w:rsidRPr="00EF5A1A">
              <w:rPr>
                <w:rFonts w:ascii="Times New Roman" w:hAnsi="Times New Roman"/>
                <w:sz w:val="20"/>
              </w:rPr>
              <w:t>piątku w godzinach od 7:30 do 15:30 ostatniego dnia naboru</w:t>
            </w:r>
            <w:r w:rsidR="006072B5" w:rsidRPr="00EF5A1A">
              <w:rPr>
                <w:rFonts w:ascii="Times New Roman" w:hAnsi="Times New Roman"/>
                <w:sz w:val="20"/>
              </w:rPr>
              <w:t>.</w:t>
            </w:r>
          </w:p>
          <w:p w:rsidR="009F60F1" w:rsidRPr="00EF5A1A" w:rsidRDefault="009F60F1" w:rsidP="001B5863">
            <w:pPr>
              <w:spacing w:before="60" w:after="60" w:line="276" w:lineRule="auto"/>
              <w:rPr>
                <w:rFonts w:ascii="Times New Roman" w:hAnsi="Times New Roman"/>
                <w:sz w:val="20"/>
              </w:rPr>
            </w:pPr>
            <w:r w:rsidRPr="00EF5A1A">
              <w:rPr>
                <w:rFonts w:ascii="Times New Roman" w:hAnsi="Times New Roman"/>
                <w:sz w:val="20"/>
              </w:rPr>
              <w:t>Wnioski złożone po wyznaczonym terminie zamknięcia konkursu nie będą rozpatrywane</w:t>
            </w:r>
            <w:r w:rsidR="00251B8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szCs w:val="24"/>
              </w:rPr>
            </w:pPr>
            <w:r w:rsidRPr="00EF5A1A">
              <w:rPr>
                <w:rFonts w:ascii="Times New Roman" w:hAnsi="Times New Roman"/>
                <w:sz w:val="20"/>
              </w:rPr>
              <w:t xml:space="preserve">O dofinansowanie realizacji projektu mogą występować </w:t>
            </w:r>
            <w:r w:rsidRPr="00EF5A1A">
              <w:rPr>
                <w:rFonts w:ascii="Times New Roman" w:hAnsi="Times New Roman"/>
                <w:b/>
                <w:sz w:val="20"/>
              </w:rPr>
              <w:t xml:space="preserve">wszystkie </w:t>
            </w:r>
            <w:r w:rsidR="00DF6B19" w:rsidRPr="00EF5A1A">
              <w:rPr>
                <w:rFonts w:ascii="Times New Roman" w:hAnsi="Times New Roman"/>
                <w:b/>
                <w:sz w:val="20"/>
              </w:rPr>
              <w:t>podmioty</w:t>
            </w:r>
            <w:r w:rsidRPr="00EF5A1A">
              <w:rPr>
                <w:rFonts w:ascii="Times New Roman" w:hAnsi="Times New Roman"/>
                <w:sz w:val="20"/>
              </w:rPr>
              <w:t>, które spełnią kryteria określone w </w:t>
            </w:r>
            <w:r w:rsidR="00045E32" w:rsidRPr="00EF5A1A">
              <w:rPr>
                <w:rFonts w:ascii="Times New Roman" w:hAnsi="Times New Roman"/>
                <w:sz w:val="20"/>
              </w:rPr>
              <w:t>Regul</w:t>
            </w:r>
            <w:r w:rsidR="00AD3361" w:rsidRPr="00EF5A1A">
              <w:rPr>
                <w:rFonts w:ascii="Times New Roman" w:hAnsi="Times New Roman"/>
                <w:sz w:val="20"/>
              </w:rPr>
              <w:t>aminie konkursu</w:t>
            </w:r>
            <w:r w:rsidR="0014502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Szczegółowe informacje dotyczące </w:t>
            </w:r>
            <w:r w:rsidR="00AD3361" w:rsidRPr="00EF5A1A">
              <w:rPr>
                <w:rFonts w:ascii="Times New Roman" w:hAnsi="Times New Roman"/>
                <w:sz w:val="20"/>
              </w:rPr>
              <w:t>konkursu</w:t>
            </w:r>
            <w:r w:rsidRPr="00EF5A1A">
              <w:rPr>
                <w:rFonts w:ascii="Times New Roman" w:hAnsi="Times New Roman"/>
                <w:sz w:val="20"/>
              </w:rPr>
              <w:t xml:space="preserve"> można uzyskać na </w:t>
            </w:r>
            <w:r w:rsidRPr="00EF5A1A">
              <w:rPr>
                <w:rFonts w:ascii="Times New Roman" w:hAnsi="Times New Roman"/>
                <w:b/>
                <w:sz w:val="20"/>
              </w:rPr>
              <w:t>spotkaniu informacyjnym</w:t>
            </w:r>
            <w:r w:rsidRPr="00EF5A1A">
              <w:rPr>
                <w:rFonts w:ascii="Times New Roman" w:hAnsi="Times New Roman"/>
                <w:sz w:val="20"/>
              </w:rPr>
              <w:t xml:space="preserve">, które odbędzie się w dniu </w:t>
            </w:r>
            <w:r w:rsidR="00844893" w:rsidRPr="00EF5A1A">
              <w:rPr>
                <w:rFonts w:ascii="Times New Roman" w:hAnsi="Times New Roman"/>
                <w:sz w:val="20"/>
              </w:rPr>
              <w:t xml:space="preserve">18 grudnia 2017 </w:t>
            </w:r>
            <w:r w:rsidRPr="00EF5A1A">
              <w:rPr>
                <w:rFonts w:ascii="Times New Roman" w:hAnsi="Times New Roman"/>
                <w:sz w:val="20"/>
              </w:rPr>
              <w:t xml:space="preserve">r. w </w:t>
            </w:r>
            <w:r w:rsidR="00844893" w:rsidRPr="00EF5A1A">
              <w:rPr>
                <w:rFonts w:ascii="Times New Roman" w:hAnsi="Times New Roman"/>
                <w:sz w:val="20"/>
              </w:rPr>
              <w:t>sali konferencyjnej Wojewódzkiego Urzędu Pracy w Rzeszowie, ul. Naruszewicza 11, o godz. 9.00.</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Wszystkich zainteresowanych udziałem w spotkaniu zapraszamy do wypełnienia formularza zgłoszeniowego </w:t>
            </w:r>
            <w:r w:rsidR="00C54F29" w:rsidRPr="00EF5A1A">
              <w:rPr>
                <w:rFonts w:ascii="Times New Roman" w:hAnsi="Times New Roman"/>
                <w:sz w:val="20"/>
              </w:rPr>
              <w:t xml:space="preserve">dostępnego </w:t>
            </w:r>
            <w:r w:rsidRPr="00EF5A1A">
              <w:rPr>
                <w:rFonts w:ascii="Times New Roman" w:hAnsi="Times New Roman"/>
                <w:sz w:val="20"/>
              </w:rPr>
              <w:t>na stronie internetow</w:t>
            </w:r>
            <w:r w:rsidR="00265A4E" w:rsidRPr="00EF5A1A">
              <w:rPr>
                <w:rFonts w:ascii="Times New Roman" w:hAnsi="Times New Roman"/>
                <w:sz w:val="20"/>
              </w:rPr>
              <w:t xml:space="preserve">ej Wojewódzkiego Urzędu </w:t>
            </w:r>
            <w:r w:rsidR="00265A4E" w:rsidRPr="00EF5A1A">
              <w:rPr>
                <w:rFonts w:ascii="Times New Roman" w:hAnsi="Times New Roman"/>
                <w:color w:val="000000"/>
                <w:sz w:val="20"/>
              </w:rPr>
              <w:t>Pracy (</w:t>
            </w:r>
            <w:r w:rsidR="001750E9" w:rsidRPr="00EF5A1A">
              <w:rPr>
                <w:rFonts w:ascii="Times New Roman" w:hAnsi="Times New Roman"/>
                <w:color w:val="000000"/>
                <w:sz w:val="20"/>
              </w:rPr>
              <w:t>http://wuprzeszow.praca.gov.pl/</w:t>
            </w:r>
            <w:r w:rsidR="00265A4E" w:rsidRPr="00EF5A1A">
              <w:rPr>
                <w:rFonts w:ascii="Times New Roman" w:hAnsi="Times New Roman"/>
                <w:color w:val="000000"/>
                <w:sz w:val="20"/>
              </w:rPr>
              <w:t>),</w:t>
            </w:r>
            <w:r w:rsidR="00265A4E" w:rsidRPr="00EF5A1A">
              <w:rPr>
                <w:rFonts w:ascii="Times New Roman" w:hAnsi="Times New Roman"/>
                <w:sz w:val="20"/>
              </w:rPr>
              <w:t xml:space="preserve"> RPO WP 2014-2020</w:t>
            </w:r>
            <w:r w:rsidR="00287759" w:rsidRPr="00EF5A1A">
              <w:rPr>
                <w:rFonts w:ascii="Times New Roman" w:hAnsi="Times New Roman"/>
                <w:sz w:val="20"/>
              </w:rPr>
              <w:t xml:space="preserve">, </w:t>
            </w:r>
            <w:r w:rsidR="00265A4E" w:rsidRPr="00EF5A1A">
              <w:rPr>
                <w:rFonts w:ascii="Times New Roman" w:hAnsi="Times New Roman"/>
                <w:sz w:val="20"/>
              </w:rPr>
              <w:t>(</w:t>
            </w:r>
            <w:hyperlink r:id="rId16" w:history="1">
              <w:r w:rsidR="004C6D23" w:rsidRPr="00EF5A1A">
                <w:rPr>
                  <w:rStyle w:val="Hipercze"/>
                  <w:rFonts w:ascii="Times New Roman" w:hAnsi="Times New Roman"/>
                  <w:color w:val="auto"/>
                  <w:sz w:val="20"/>
                </w:rPr>
                <w:t>www.rpo.podkarpackie</w:t>
              </w:r>
            </w:hyperlink>
            <w:r w:rsidR="004C6D23" w:rsidRPr="00EF5A1A">
              <w:rPr>
                <w:rFonts w:ascii="Times New Roman" w:hAnsi="Times New Roman"/>
                <w:sz w:val="20"/>
                <w:u w:val="single"/>
              </w:rPr>
              <w:t>.pl</w:t>
            </w:r>
            <w:r w:rsidR="00265A4E" w:rsidRPr="00EF5A1A">
              <w:rPr>
                <w:rFonts w:ascii="Times New Roman" w:hAnsi="Times New Roman"/>
                <w:sz w:val="20"/>
              </w:rPr>
              <w:t>)</w:t>
            </w:r>
            <w:r w:rsidR="004C6D23" w:rsidRPr="00EF5A1A">
              <w:rPr>
                <w:rFonts w:ascii="Times New Roman" w:hAnsi="Times New Roman"/>
                <w:sz w:val="20"/>
              </w:rPr>
              <w:t xml:space="preserve"> oraz na Portalu Funduszy Europejskich (</w:t>
            </w:r>
            <w:hyperlink r:id="rId17" w:history="1">
              <w:r w:rsidR="00E50E6F" w:rsidRPr="00EF5A1A">
                <w:rPr>
                  <w:rStyle w:val="Hipercze"/>
                  <w:rFonts w:ascii="Times New Roman" w:hAnsi="Times New Roman"/>
                  <w:color w:val="auto"/>
                  <w:sz w:val="20"/>
                </w:rPr>
                <w:t>www.funduszeeuropejskie.gov.pl</w:t>
              </w:r>
            </w:hyperlink>
            <w:r w:rsidR="004C6D23" w:rsidRPr="00EF5A1A">
              <w:rPr>
                <w:rFonts w:ascii="Times New Roman" w:hAnsi="Times New Roman"/>
                <w:sz w:val="20"/>
              </w:rPr>
              <w:t>).</w:t>
            </w:r>
          </w:p>
          <w:p w:rsidR="006D5963" w:rsidRPr="00EF5A1A" w:rsidRDefault="00045E32" w:rsidP="001B5863">
            <w:pPr>
              <w:spacing w:before="60" w:after="60" w:line="276" w:lineRule="auto"/>
              <w:rPr>
                <w:rFonts w:ascii="Times New Roman" w:hAnsi="Times New Roman"/>
                <w:sz w:val="20"/>
              </w:rPr>
            </w:pPr>
            <w:r w:rsidRPr="00EF5A1A">
              <w:rPr>
                <w:rFonts w:ascii="Times New Roman" w:hAnsi="Times New Roman"/>
                <w:sz w:val="20"/>
              </w:rPr>
              <w:t>Regul</w:t>
            </w:r>
            <w:r w:rsidR="00B60FE9" w:rsidRPr="00EF5A1A">
              <w:rPr>
                <w:rFonts w:ascii="Times New Roman" w:hAnsi="Times New Roman"/>
                <w:sz w:val="20"/>
              </w:rPr>
              <w:t>amin konkursu jest dostępny</w:t>
            </w:r>
            <w:r w:rsidR="006D5963" w:rsidRPr="00EF5A1A">
              <w:rPr>
                <w:rFonts w:ascii="Times New Roman" w:hAnsi="Times New Roman"/>
                <w:sz w:val="20"/>
              </w:rPr>
              <w:t xml:space="preserve"> w</w:t>
            </w:r>
            <w:r w:rsidR="001750E9" w:rsidRPr="00EF5A1A">
              <w:rPr>
                <w:rFonts w:ascii="Times New Roman" w:hAnsi="Times New Roman"/>
                <w:sz w:val="20"/>
              </w:rPr>
              <w:t xml:space="preserve"> </w:t>
            </w:r>
            <w:r w:rsidR="006D5963" w:rsidRPr="00EF5A1A">
              <w:rPr>
                <w:rFonts w:ascii="Times New Roman" w:hAnsi="Times New Roman"/>
                <w:sz w:val="20"/>
              </w:rPr>
              <w:t xml:space="preserve">siedzibie Wojewódzkiego Urzędu Pracy w Rzeszowie, </w:t>
            </w:r>
            <w:r w:rsidR="003125D2" w:rsidRPr="00EF5A1A">
              <w:rPr>
                <w:rFonts w:ascii="Times New Roman" w:hAnsi="Times New Roman"/>
                <w:sz w:val="20"/>
              </w:rPr>
              <w:t>ul. Naruszewicza 11, pokój nr</w:t>
            </w:r>
            <w:r w:rsidR="00A55E9D" w:rsidRPr="00EF5A1A">
              <w:rPr>
                <w:rFonts w:ascii="Times New Roman" w:hAnsi="Times New Roman"/>
                <w:sz w:val="20"/>
              </w:rPr>
              <w:t xml:space="preserve"> 112</w:t>
            </w:r>
            <w:r w:rsidR="003125D2" w:rsidRPr="00EF5A1A">
              <w:rPr>
                <w:rFonts w:ascii="Times New Roman" w:hAnsi="Times New Roman"/>
                <w:sz w:val="20"/>
              </w:rPr>
              <w:t xml:space="preserve"> </w:t>
            </w:r>
            <w:r w:rsidR="006D5963" w:rsidRPr="00EF5A1A">
              <w:rPr>
                <w:rFonts w:ascii="Times New Roman" w:hAnsi="Times New Roman"/>
                <w:sz w:val="20"/>
              </w:rPr>
              <w:t xml:space="preserve">oraz na stronie internetowej </w:t>
            </w:r>
            <w:r w:rsidR="003125D2" w:rsidRPr="00EF5A1A">
              <w:rPr>
                <w:rFonts w:ascii="Times New Roman" w:hAnsi="Times New Roman"/>
                <w:sz w:val="20"/>
              </w:rPr>
              <w:t>www.rpo.podkarpackie.pl.</w:t>
            </w:r>
          </w:p>
          <w:p w:rsidR="006D5963" w:rsidRPr="00EF5A1A" w:rsidRDefault="006D5963" w:rsidP="0017169E">
            <w:pPr>
              <w:spacing w:before="60" w:after="60" w:line="276" w:lineRule="auto"/>
              <w:rPr>
                <w:rFonts w:ascii="Times New Roman" w:hAnsi="Times New Roman"/>
                <w:sz w:val="20"/>
              </w:rPr>
            </w:pPr>
            <w:r w:rsidRPr="00EF5A1A">
              <w:rPr>
                <w:rFonts w:ascii="Times New Roman" w:hAnsi="Times New Roman"/>
                <w:sz w:val="20"/>
              </w:rPr>
              <w:t xml:space="preserve">Dodatkowe informacje można uzyskać w siedzibie Wojewódzkiego Urzędu Pracy w Rzeszowie, </w:t>
            </w:r>
            <w:r w:rsidR="003125D2" w:rsidRPr="00EF5A1A">
              <w:rPr>
                <w:rFonts w:ascii="Times New Roman" w:hAnsi="Times New Roman"/>
                <w:sz w:val="20"/>
              </w:rPr>
              <w:t>Wydział Edukacji EFS, ul. Naruszewicza 11, tel.</w:t>
            </w:r>
            <w:r w:rsidR="00844893" w:rsidRPr="00EF5A1A">
              <w:rPr>
                <w:rFonts w:ascii="Times New Roman" w:hAnsi="Times New Roman"/>
                <w:sz w:val="20"/>
              </w:rPr>
              <w:t xml:space="preserve"> </w:t>
            </w:r>
            <w:r w:rsidR="006A3406" w:rsidRPr="00EF5A1A">
              <w:rPr>
                <w:rFonts w:ascii="Times New Roman" w:hAnsi="Times New Roman"/>
                <w:sz w:val="20"/>
              </w:rPr>
              <w:t>177432841, 178509292,</w:t>
            </w:r>
            <w:r w:rsidR="003125D2" w:rsidRPr="00EF5A1A">
              <w:rPr>
                <w:rFonts w:ascii="Times New Roman" w:hAnsi="Times New Roman"/>
                <w:sz w:val="20"/>
              </w:rPr>
              <w:t xml:space="preserve"> </w:t>
            </w:r>
            <w:r w:rsidR="0017169E" w:rsidRPr="00EF5A1A">
              <w:rPr>
                <w:rFonts w:ascii="Times New Roman" w:hAnsi="Times New Roman"/>
                <w:sz w:val="20"/>
              </w:rPr>
              <w:t xml:space="preserve">177432828, </w:t>
            </w:r>
            <w:r w:rsidRPr="00EF5A1A">
              <w:rPr>
                <w:rFonts w:ascii="Times New Roman" w:hAnsi="Times New Roman"/>
                <w:sz w:val="20"/>
              </w:rPr>
              <w:t>e-mail: wup@wup-rzeszow.pl.</w:t>
            </w:r>
          </w:p>
        </w:tc>
      </w:tr>
    </w:tbl>
    <w:p w:rsidR="006D5963" w:rsidRPr="00EF5A1A"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EF5A1A" w:rsidRDefault="006D5963" w:rsidP="00AF684C">
      <w:pPr>
        <w:pStyle w:val="Legenda"/>
        <w:numPr>
          <w:ilvl w:val="0"/>
          <w:numId w:val="0"/>
        </w:numPr>
        <w:tabs>
          <w:tab w:val="left" w:pos="7523"/>
        </w:tabs>
        <w:spacing w:before="60" w:after="60" w:line="276" w:lineRule="auto"/>
        <w:ind w:left="142" w:right="226"/>
        <w:rPr>
          <w:sz w:val="22"/>
          <w:szCs w:val="22"/>
        </w:rPr>
      </w:pPr>
      <w:r w:rsidRPr="00EF5A1A">
        <w:br w:type="page"/>
      </w:r>
      <w:r w:rsidRPr="00EF5A1A">
        <w:rPr>
          <w:sz w:val="22"/>
          <w:szCs w:val="22"/>
        </w:rPr>
        <w:lastRenderedPageBreak/>
        <w:t xml:space="preserve">SPIS TREŚCI </w:t>
      </w:r>
    </w:p>
    <w:p w:rsidR="00D01B15" w:rsidRPr="00EF5A1A" w:rsidRDefault="00D01B15">
      <w:pPr>
        <w:pStyle w:val="Spistreci1"/>
        <w:rPr>
          <w:sz w:val="16"/>
          <w:szCs w:val="16"/>
        </w:rPr>
      </w:pPr>
    </w:p>
    <w:p w:rsidR="004930A7" w:rsidRPr="00EF5A1A" w:rsidRDefault="00020DFE">
      <w:pPr>
        <w:pStyle w:val="Spistreci1"/>
        <w:rPr>
          <w:rFonts w:asciiTheme="minorHAnsi" w:eastAsiaTheme="minorEastAsia" w:hAnsiTheme="minorHAnsi" w:cstheme="minorBidi"/>
          <w:b w:val="0"/>
          <w:szCs w:val="22"/>
        </w:rPr>
      </w:pPr>
      <w:r w:rsidRPr="00EF5A1A">
        <w:rPr>
          <w:szCs w:val="22"/>
        </w:rPr>
        <w:fldChar w:fldCharType="begin"/>
      </w:r>
      <w:r w:rsidR="006D5963" w:rsidRPr="00EF5A1A">
        <w:rPr>
          <w:szCs w:val="22"/>
        </w:rPr>
        <w:instrText xml:space="preserve"> TOC \o "1-2" \h \z \u </w:instrText>
      </w:r>
      <w:r w:rsidRPr="00EF5A1A">
        <w:rPr>
          <w:szCs w:val="22"/>
        </w:rPr>
        <w:fldChar w:fldCharType="separate"/>
      </w:r>
      <w:hyperlink w:anchor="_Toc498071182" w:history="1">
        <w:r w:rsidR="004930A7" w:rsidRPr="00EF5A1A">
          <w:rPr>
            <w:rStyle w:val="Hipercze"/>
            <w:snapToGrid w:val="0"/>
            <w:w w:val="0"/>
          </w:rPr>
          <w:t>1</w:t>
        </w:r>
        <w:r w:rsidR="004930A7" w:rsidRPr="00EF5A1A">
          <w:rPr>
            <w:rFonts w:asciiTheme="minorHAnsi" w:eastAsiaTheme="minorEastAsia" w:hAnsiTheme="minorHAnsi" w:cstheme="minorBidi"/>
            <w:b w:val="0"/>
            <w:szCs w:val="22"/>
          </w:rPr>
          <w:tab/>
        </w:r>
        <w:r w:rsidR="004930A7" w:rsidRPr="00EF5A1A">
          <w:rPr>
            <w:rStyle w:val="Hipercze"/>
          </w:rPr>
          <w:t>Informacje ogólne</w:t>
        </w:r>
        <w:r w:rsidR="004930A7" w:rsidRPr="00EF5A1A">
          <w:rPr>
            <w:webHidden/>
          </w:rPr>
          <w:tab/>
        </w:r>
        <w:r w:rsidRPr="00EF5A1A">
          <w:rPr>
            <w:webHidden/>
          </w:rPr>
          <w:fldChar w:fldCharType="begin"/>
        </w:r>
        <w:r w:rsidR="004930A7" w:rsidRPr="00EF5A1A">
          <w:rPr>
            <w:webHidden/>
          </w:rPr>
          <w:instrText xml:space="preserve"> PAGEREF _Toc498071182 \h </w:instrText>
        </w:r>
        <w:r w:rsidRPr="00EF5A1A">
          <w:rPr>
            <w:webHidden/>
          </w:rPr>
        </w:r>
        <w:r w:rsidRPr="00EF5A1A">
          <w:rPr>
            <w:webHidden/>
          </w:rPr>
          <w:fldChar w:fldCharType="separate"/>
        </w:r>
        <w:r w:rsidR="00B61154" w:rsidRPr="00EF5A1A">
          <w:rPr>
            <w:webHidden/>
          </w:rPr>
          <w:t>6</w:t>
        </w:r>
        <w:r w:rsidRPr="00EF5A1A">
          <w:rPr>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3" w:history="1">
        <w:r w:rsidR="004930A7" w:rsidRPr="00EF5A1A">
          <w:rPr>
            <w:rStyle w:val="Hipercze"/>
            <w:noProof/>
            <w:snapToGrid w:val="0"/>
            <w:w w:val="0"/>
          </w:rPr>
          <w:t>1.1</w:t>
        </w:r>
        <w:r w:rsidR="004930A7" w:rsidRPr="00EF5A1A">
          <w:rPr>
            <w:rFonts w:asciiTheme="minorHAnsi" w:eastAsiaTheme="minorEastAsia" w:hAnsiTheme="minorHAnsi" w:cstheme="minorBidi"/>
            <w:noProof/>
            <w:szCs w:val="22"/>
          </w:rPr>
          <w:tab/>
        </w:r>
        <w:r w:rsidR="004930A7" w:rsidRPr="00EF5A1A">
          <w:rPr>
            <w:rStyle w:val="Hipercze"/>
            <w:noProof/>
          </w:rPr>
          <w:t>Akty prawne i dokumenty programowe</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_Toc498071183 \h </w:instrText>
        </w:r>
        <w:r w:rsidR="00020DFE" w:rsidRPr="00EF5A1A">
          <w:rPr>
            <w:noProof/>
            <w:webHidden/>
          </w:rPr>
        </w:r>
        <w:r w:rsidR="00020DFE" w:rsidRPr="00EF5A1A">
          <w:rPr>
            <w:noProof/>
            <w:webHidden/>
          </w:rPr>
          <w:fldChar w:fldCharType="separate"/>
        </w:r>
        <w:r w:rsidR="00B61154" w:rsidRPr="00EF5A1A">
          <w:rPr>
            <w:noProof/>
            <w:webHidden/>
          </w:rPr>
          <w:t>9</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4" w:history="1">
        <w:r w:rsidR="004930A7" w:rsidRPr="00EF5A1A">
          <w:rPr>
            <w:rStyle w:val="Hipercze"/>
            <w:noProof/>
            <w:snapToGrid w:val="0"/>
            <w:w w:val="0"/>
          </w:rPr>
          <w:t>1.2</w:t>
        </w:r>
        <w:r w:rsidR="004930A7" w:rsidRPr="00EF5A1A">
          <w:rPr>
            <w:rFonts w:asciiTheme="minorHAnsi" w:eastAsiaTheme="minorEastAsia" w:hAnsiTheme="minorHAnsi" w:cstheme="minorBidi"/>
            <w:noProof/>
            <w:szCs w:val="22"/>
          </w:rPr>
          <w:tab/>
        </w:r>
        <w:r w:rsidR="004930A7" w:rsidRPr="00EF5A1A">
          <w:rPr>
            <w:rStyle w:val="Hipercze"/>
            <w:noProof/>
          </w:rPr>
          <w:t>Instytucja odpowiedzialna za realizację konkursu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_Toc498071184 \h </w:instrText>
        </w:r>
        <w:r w:rsidR="00020DFE" w:rsidRPr="00EF5A1A">
          <w:rPr>
            <w:noProof/>
            <w:webHidden/>
          </w:rPr>
        </w:r>
        <w:r w:rsidR="00020DFE" w:rsidRPr="00EF5A1A">
          <w:rPr>
            <w:noProof/>
            <w:webHidden/>
          </w:rPr>
          <w:fldChar w:fldCharType="separate"/>
        </w:r>
        <w:r w:rsidR="00B61154" w:rsidRPr="00EF5A1A">
          <w:rPr>
            <w:noProof/>
            <w:webHidden/>
          </w:rPr>
          <w:t>11</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5" w:history="1">
        <w:r w:rsidR="004930A7" w:rsidRPr="00EF5A1A">
          <w:rPr>
            <w:rStyle w:val="Hipercze"/>
            <w:noProof/>
            <w:snapToGrid w:val="0"/>
            <w:w w:val="0"/>
          </w:rPr>
          <w:t>1.3</w:t>
        </w:r>
        <w:r w:rsidR="004930A7" w:rsidRPr="00EF5A1A">
          <w:rPr>
            <w:rFonts w:asciiTheme="minorHAnsi" w:eastAsiaTheme="minorEastAsia" w:hAnsiTheme="minorHAnsi" w:cstheme="minorBidi"/>
            <w:noProof/>
            <w:szCs w:val="22"/>
          </w:rPr>
          <w:tab/>
        </w:r>
        <w:r w:rsidR="004930A7" w:rsidRPr="00EF5A1A">
          <w:rPr>
            <w:rStyle w:val="Hipercze"/>
            <w:noProof/>
          </w:rPr>
          <w:t>Kwota środków przeznaczona na dofinansowanie realizacji projektów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_Toc498071185 \h </w:instrText>
        </w:r>
        <w:r w:rsidR="00020DFE" w:rsidRPr="00EF5A1A">
          <w:rPr>
            <w:noProof/>
            <w:webHidden/>
          </w:rPr>
        </w:r>
        <w:r w:rsidR="00020DFE" w:rsidRPr="00EF5A1A">
          <w:rPr>
            <w:noProof/>
            <w:webHidden/>
          </w:rPr>
          <w:fldChar w:fldCharType="separate"/>
        </w:r>
        <w:r w:rsidR="00B61154" w:rsidRPr="00EF5A1A">
          <w:rPr>
            <w:noProof/>
            <w:webHidden/>
          </w:rPr>
          <w:t>11</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6" w:history="1">
        <w:r w:rsidR="004930A7" w:rsidRPr="00EF5A1A">
          <w:rPr>
            <w:rStyle w:val="Hipercze"/>
            <w:noProof/>
            <w:snapToGrid w:val="0"/>
            <w:w w:val="0"/>
          </w:rPr>
          <w:t>1.4</w:t>
        </w:r>
        <w:r w:rsidR="004930A7" w:rsidRPr="00EF5A1A">
          <w:rPr>
            <w:rFonts w:asciiTheme="minorHAnsi" w:eastAsiaTheme="minorEastAsia" w:hAnsiTheme="minorHAnsi" w:cstheme="minorBidi"/>
            <w:noProof/>
            <w:szCs w:val="22"/>
          </w:rPr>
          <w:tab/>
        </w:r>
        <w:r w:rsidR="004930A7" w:rsidRPr="00EF5A1A">
          <w:rPr>
            <w:rStyle w:val="Hipercze"/>
            <w:noProof/>
          </w:rPr>
          <w:t>Termin i miejsce składania wniosków o dofinansowanie projektów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_Toc498071186 \h </w:instrText>
        </w:r>
        <w:r w:rsidR="00020DFE" w:rsidRPr="00EF5A1A">
          <w:rPr>
            <w:noProof/>
            <w:webHidden/>
          </w:rPr>
        </w:r>
        <w:r w:rsidR="00020DFE" w:rsidRPr="00EF5A1A">
          <w:rPr>
            <w:noProof/>
            <w:webHidden/>
          </w:rPr>
          <w:fldChar w:fldCharType="separate"/>
        </w:r>
        <w:r w:rsidR="00B61154" w:rsidRPr="00EF5A1A">
          <w:rPr>
            <w:noProof/>
            <w:webHidden/>
          </w:rPr>
          <w:t>12</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7" w:history="1">
        <w:r w:rsidR="004930A7" w:rsidRPr="00EF5A1A">
          <w:rPr>
            <w:rStyle w:val="Hipercze"/>
            <w:noProof/>
            <w:snapToGrid w:val="0"/>
            <w:w w:val="0"/>
          </w:rPr>
          <w:t>1.5</w:t>
        </w:r>
        <w:r w:rsidR="004930A7" w:rsidRPr="00EF5A1A">
          <w:rPr>
            <w:rFonts w:asciiTheme="minorHAnsi" w:eastAsiaTheme="minorEastAsia" w:hAnsiTheme="minorHAnsi" w:cstheme="minorBidi"/>
            <w:noProof/>
            <w:szCs w:val="22"/>
          </w:rPr>
          <w:tab/>
        </w:r>
        <w:r w:rsidR="004930A7" w:rsidRPr="00EF5A1A">
          <w:rPr>
            <w:rStyle w:val="Hipercze"/>
            <w:noProof/>
          </w:rPr>
          <w:t>Przygotowanie i składanie wniosku o dofinansowanie projektu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_Toc498071187 \h </w:instrText>
        </w:r>
        <w:r w:rsidR="00020DFE" w:rsidRPr="00EF5A1A">
          <w:rPr>
            <w:noProof/>
            <w:webHidden/>
          </w:rPr>
        </w:r>
        <w:r w:rsidR="00020DFE" w:rsidRPr="00EF5A1A">
          <w:rPr>
            <w:noProof/>
            <w:webHidden/>
          </w:rPr>
          <w:fldChar w:fldCharType="separate"/>
        </w:r>
        <w:r w:rsidR="00B61154" w:rsidRPr="00EF5A1A">
          <w:rPr>
            <w:noProof/>
            <w:webHidden/>
          </w:rPr>
          <w:t>13</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8" w:history="1">
        <w:r w:rsidR="004930A7" w:rsidRPr="00EF5A1A">
          <w:rPr>
            <w:rStyle w:val="Hipercze"/>
            <w:noProof/>
            <w:snapToGrid w:val="0"/>
            <w:w w:val="0"/>
          </w:rPr>
          <w:t>1.6</w:t>
        </w:r>
        <w:r w:rsidR="004930A7" w:rsidRPr="00EF5A1A">
          <w:rPr>
            <w:rFonts w:asciiTheme="minorHAnsi" w:eastAsiaTheme="minorEastAsia" w:hAnsiTheme="minorHAnsi" w:cstheme="minorBidi"/>
            <w:noProof/>
            <w:szCs w:val="22"/>
          </w:rPr>
          <w:tab/>
        </w:r>
        <w:r w:rsidR="004930A7" w:rsidRPr="00EF5A1A">
          <w:rPr>
            <w:rStyle w:val="Hipercze"/>
            <w:noProof/>
          </w:rPr>
          <w:t>Składanie wniosków przez jednostki organizacyjne JST nieposiadające osobowości prawnej</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_Toc498071188 \h </w:instrText>
        </w:r>
        <w:r w:rsidR="00020DFE" w:rsidRPr="00EF5A1A">
          <w:rPr>
            <w:noProof/>
            <w:webHidden/>
          </w:rPr>
        </w:r>
        <w:r w:rsidR="00020DFE" w:rsidRPr="00EF5A1A">
          <w:rPr>
            <w:noProof/>
            <w:webHidden/>
          </w:rPr>
          <w:fldChar w:fldCharType="separate"/>
        </w:r>
        <w:r w:rsidR="00B61154" w:rsidRPr="00EF5A1A">
          <w:rPr>
            <w:noProof/>
            <w:webHidden/>
          </w:rPr>
          <w:t>15</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89" w:history="1">
        <w:r w:rsidR="004930A7" w:rsidRPr="00EF5A1A">
          <w:rPr>
            <w:rStyle w:val="Hipercze"/>
            <w:noProof/>
            <w:snapToGrid w:val="0"/>
            <w:w w:val="0"/>
          </w:rPr>
          <w:t>1.7</w:t>
        </w:r>
        <w:r w:rsidR="004930A7" w:rsidRPr="00EF5A1A">
          <w:rPr>
            <w:rFonts w:asciiTheme="minorHAnsi" w:eastAsiaTheme="minorEastAsia" w:hAnsiTheme="minorHAnsi" w:cstheme="minorBidi"/>
            <w:noProof/>
            <w:szCs w:val="22"/>
          </w:rPr>
          <w:tab/>
        </w:r>
        <w:r w:rsidR="004930A7" w:rsidRPr="00EF5A1A">
          <w:rPr>
            <w:rStyle w:val="Hipercze"/>
            <w:noProof/>
          </w:rPr>
          <w:t>Zasady wypełniania wniosku w ramach danego Konkursu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_Toc498071189 \h </w:instrText>
        </w:r>
        <w:r w:rsidR="00020DFE" w:rsidRPr="00EF5A1A">
          <w:rPr>
            <w:noProof/>
            <w:webHidden/>
          </w:rPr>
        </w:r>
        <w:r w:rsidR="00020DFE" w:rsidRPr="00EF5A1A">
          <w:rPr>
            <w:noProof/>
            <w:webHidden/>
          </w:rPr>
          <w:fldChar w:fldCharType="separate"/>
        </w:r>
        <w:r w:rsidR="00B61154" w:rsidRPr="00EF5A1A">
          <w:rPr>
            <w:noProof/>
            <w:webHidden/>
          </w:rPr>
          <w:t>17</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0" w:history="1">
        <w:r w:rsidR="004930A7" w:rsidRPr="00EF5A1A">
          <w:rPr>
            <w:rStyle w:val="Hipercze"/>
            <w:noProof/>
            <w:snapToGrid w:val="0"/>
            <w:w w:val="0"/>
          </w:rPr>
          <w:t>1.8</w:t>
        </w:r>
        <w:r w:rsidR="004930A7" w:rsidRPr="00EF5A1A">
          <w:rPr>
            <w:rFonts w:asciiTheme="minorHAnsi" w:eastAsiaTheme="minorEastAsia" w:hAnsiTheme="minorHAnsi" w:cstheme="minorBidi"/>
            <w:noProof/>
            <w:szCs w:val="22"/>
          </w:rPr>
          <w:tab/>
        </w:r>
        <w:r w:rsidR="004930A7" w:rsidRPr="00EF5A1A">
          <w:rPr>
            <w:rStyle w:val="Hipercze"/>
            <w:noProof/>
          </w:rPr>
          <w:t>Wycofanie wniosku i udostępnianie dokumentów związanych z oceną wniosku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_Toc498071190 \h </w:instrText>
        </w:r>
        <w:r w:rsidR="00020DFE" w:rsidRPr="00EF5A1A">
          <w:rPr>
            <w:noProof/>
            <w:webHidden/>
          </w:rPr>
        </w:r>
        <w:r w:rsidR="00020DFE" w:rsidRPr="00EF5A1A">
          <w:rPr>
            <w:noProof/>
            <w:webHidden/>
          </w:rPr>
          <w:fldChar w:fldCharType="separate"/>
        </w:r>
        <w:r w:rsidR="00B61154" w:rsidRPr="00EF5A1A">
          <w:rPr>
            <w:noProof/>
            <w:webHidden/>
          </w:rPr>
          <w:t>18</w:t>
        </w:r>
        <w:r w:rsidR="00020DFE" w:rsidRPr="00EF5A1A">
          <w:rPr>
            <w:noProof/>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191" w:history="1">
        <w:r w:rsidR="004930A7" w:rsidRPr="00EF5A1A">
          <w:rPr>
            <w:rStyle w:val="Hipercze"/>
            <w:snapToGrid w:val="0"/>
            <w:w w:val="0"/>
          </w:rPr>
          <w:t>2</w:t>
        </w:r>
        <w:r w:rsidR="004930A7" w:rsidRPr="00EF5A1A">
          <w:rPr>
            <w:rFonts w:asciiTheme="minorHAnsi" w:eastAsiaTheme="minorEastAsia" w:hAnsiTheme="minorHAnsi" w:cstheme="minorBidi"/>
            <w:b w:val="0"/>
            <w:szCs w:val="22"/>
          </w:rPr>
          <w:tab/>
        </w:r>
        <w:r w:rsidR="004930A7" w:rsidRPr="00EF5A1A">
          <w:rPr>
            <w:rStyle w:val="Hipercze"/>
          </w:rPr>
          <w:t>Przedmiot konkursu</w:t>
        </w:r>
        <w:r w:rsidR="004930A7" w:rsidRPr="00EF5A1A">
          <w:rPr>
            <w:webHidden/>
          </w:rPr>
          <w:tab/>
        </w:r>
        <w:r w:rsidR="00020DFE" w:rsidRPr="00EF5A1A">
          <w:rPr>
            <w:webHidden/>
          </w:rPr>
          <w:fldChar w:fldCharType="begin"/>
        </w:r>
        <w:r w:rsidR="004930A7" w:rsidRPr="00EF5A1A">
          <w:rPr>
            <w:webHidden/>
          </w:rPr>
          <w:instrText xml:space="preserve"> PAGEREF _Toc498071191 \h </w:instrText>
        </w:r>
        <w:r w:rsidR="00020DFE" w:rsidRPr="00EF5A1A">
          <w:rPr>
            <w:webHidden/>
          </w:rPr>
        </w:r>
        <w:r w:rsidR="00020DFE" w:rsidRPr="00EF5A1A">
          <w:rPr>
            <w:webHidden/>
          </w:rPr>
          <w:fldChar w:fldCharType="separate"/>
        </w:r>
        <w:r w:rsidR="00B61154" w:rsidRPr="00EF5A1A">
          <w:rPr>
            <w:webHidden/>
          </w:rPr>
          <w:t>19</w:t>
        </w:r>
        <w:r w:rsidR="00020DFE" w:rsidRPr="00EF5A1A">
          <w:rPr>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2" w:history="1">
        <w:r w:rsidR="004930A7" w:rsidRPr="00EF5A1A">
          <w:rPr>
            <w:rStyle w:val="Hipercze"/>
            <w:noProof/>
            <w:snapToGrid w:val="0"/>
            <w:w w:val="0"/>
          </w:rPr>
          <w:t>2.1</w:t>
        </w:r>
        <w:r w:rsidR="004930A7" w:rsidRPr="00EF5A1A">
          <w:rPr>
            <w:rFonts w:asciiTheme="minorHAnsi" w:eastAsiaTheme="minorEastAsia" w:hAnsiTheme="minorHAnsi" w:cstheme="minorBidi"/>
            <w:noProof/>
            <w:szCs w:val="22"/>
          </w:rPr>
          <w:tab/>
        </w:r>
        <w:r w:rsidR="004930A7" w:rsidRPr="00EF5A1A">
          <w:rPr>
            <w:rStyle w:val="Hipercze"/>
            <w:noProof/>
          </w:rPr>
          <w:t>Cele konkursu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_Toc498071192 \h </w:instrText>
        </w:r>
        <w:r w:rsidR="00020DFE" w:rsidRPr="00EF5A1A">
          <w:rPr>
            <w:noProof/>
            <w:webHidden/>
          </w:rPr>
        </w:r>
        <w:r w:rsidR="00020DFE" w:rsidRPr="00EF5A1A">
          <w:rPr>
            <w:noProof/>
            <w:webHidden/>
          </w:rPr>
          <w:fldChar w:fldCharType="separate"/>
        </w:r>
        <w:r w:rsidR="00B61154" w:rsidRPr="00EF5A1A">
          <w:rPr>
            <w:noProof/>
            <w:webHidden/>
          </w:rPr>
          <w:t>19</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3" w:history="1">
        <w:r w:rsidR="004930A7" w:rsidRPr="00EF5A1A">
          <w:rPr>
            <w:rStyle w:val="Hipercze"/>
            <w:noProof/>
            <w:snapToGrid w:val="0"/>
            <w:w w:val="0"/>
          </w:rPr>
          <w:t>2.2</w:t>
        </w:r>
        <w:r w:rsidR="004930A7" w:rsidRPr="00EF5A1A">
          <w:rPr>
            <w:rFonts w:asciiTheme="minorHAnsi" w:eastAsiaTheme="minorEastAsia" w:hAnsiTheme="minorHAnsi" w:cstheme="minorBidi"/>
            <w:noProof/>
            <w:szCs w:val="22"/>
          </w:rPr>
          <w:tab/>
        </w:r>
        <w:r w:rsidR="004930A7" w:rsidRPr="00EF5A1A">
          <w:rPr>
            <w:rStyle w:val="Hipercze"/>
            <w:noProof/>
          </w:rPr>
          <w:t>Typy projektów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_Toc498071193 \h </w:instrText>
        </w:r>
        <w:r w:rsidR="00020DFE" w:rsidRPr="00EF5A1A">
          <w:rPr>
            <w:noProof/>
            <w:webHidden/>
          </w:rPr>
        </w:r>
        <w:r w:rsidR="00020DFE" w:rsidRPr="00EF5A1A">
          <w:rPr>
            <w:noProof/>
            <w:webHidden/>
          </w:rPr>
          <w:fldChar w:fldCharType="separate"/>
        </w:r>
        <w:r w:rsidR="00B61154" w:rsidRPr="00EF5A1A">
          <w:rPr>
            <w:noProof/>
            <w:webHidden/>
          </w:rPr>
          <w:t>20</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4" w:history="1">
        <w:r w:rsidR="004930A7" w:rsidRPr="00EF5A1A">
          <w:rPr>
            <w:rStyle w:val="Hipercze"/>
            <w:noProof/>
            <w:snapToGrid w:val="0"/>
            <w:w w:val="0"/>
          </w:rPr>
          <w:t>2.3</w:t>
        </w:r>
        <w:r w:rsidR="004930A7" w:rsidRPr="00EF5A1A">
          <w:rPr>
            <w:rFonts w:asciiTheme="minorHAnsi" w:eastAsiaTheme="minorEastAsia" w:hAnsiTheme="minorHAnsi" w:cstheme="minorBidi"/>
            <w:noProof/>
            <w:szCs w:val="22"/>
          </w:rPr>
          <w:tab/>
        </w:r>
        <w:r w:rsidR="004930A7" w:rsidRPr="00EF5A1A">
          <w:rPr>
            <w:rStyle w:val="Hipercze"/>
            <w:noProof/>
          </w:rPr>
          <w:t>Grupy docelowe</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_Toc498071194 \h </w:instrText>
        </w:r>
        <w:r w:rsidR="00020DFE" w:rsidRPr="00EF5A1A">
          <w:rPr>
            <w:noProof/>
            <w:webHidden/>
          </w:rPr>
        </w:r>
        <w:r w:rsidR="00020DFE" w:rsidRPr="00EF5A1A">
          <w:rPr>
            <w:noProof/>
            <w:webHidden/>
          </w:rPr>
          <w:fldChar w:fldCharType="separate"/>
        </w:r>
        <w:r w:rsidR="00B61154" w:rsidRPr="00EF5A1A">
          <w:rPr>
            <w:noProof/>
            <w:webHidden/>
          </w:rPr>
          <w:t>26</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5" w:history="1">
        <w:r w:rsidR="004930A7" w:rsidRPr="00EF5A1A">
          <w:rPr>
            <w:rStyle w:val="Hipercze"/>
            <w:noProof/>
            <w:snapToGrid w:val="0"/>
            <w:w w:val="0"/>
          </w:rPr>
          <w:t>2.4</w:t>
        </w:r>
        <w:r w:rsidR="004930A7" w:rsidRPr="00EF5A1A">
          <w:rPr>
            <w:rFonts w:asciiTheme="minorHAnsi" w:eastAsiaTheme="minorEastAsia" w:hAnsiTheme="minorHAnsi" w:cstheme="minorBidi"/>
            <w:noProof/>
            <w:szCs w:val="22"/>
          </w:rPr>
          <w:tab/>
        </w:r>
        <w:r w:rsidR="004930A7" w:rsidRPr="00EF5A1A">
          <w:rPr>
            <w:rStyle w:val="Hipercze"/>
            <w:noProof/>
          </w:rPr>
          <w:t>Podmioty uprawnione do ubiegania się o dofinansowanie projektu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_Toc498071195 \h </w:instrText>
        </w:r>
        <w:r w:rsidR="00020DFE" w:rsidRPr="00EF5A1A">
          <w:rPr>
            <w:noProof/>
            <w:webHidden/>
          </w:rPr>
        </w:r>
        <w:r w:rsidR="00020DFE" w:rsidRPr="00EF5A1A">
          <w:rPr>
            <w:noProof/>
            <w:webHidden/>
          </w:rPr>
          <w:fldChar w:fldCharType="separate"/>
        </w:r>
        <w:r w:rsidR="00B61154" w:rsidRPr="00EF5A1A">
          <w:rPr>
            <w:noProof/>
            <w:webHidden/>
          </w:rPr>
          <w:t>26</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6" w:history="1">
        <w:r w:rsidR="004930A7" w:rsidRPr="00EF5A1A">
          <w:rPr>
            <w:rStyle w:val="Hipercze"/>
            <w:noProof/>
            <w:snapToGrid w:val="0"/>
            <w:w w:val="0"/>
          </w:rPr>
          <w:t>2.5</w:t>
        </w:r>
        <w:r w:rsidR="004930A7" w:rsidRPr="00EF5A1A">
          <w:rPr>
            <w:rFonts w:asciiTheme="minorHAnsi" w:eastAsiaTheme="minorEastAsia" w:hAnsiTheme="minorHAnsi" w:cstheme="minorBidi"/>
            <w:noProof/>
            <w:szCs w:val="22"/>
          </w:rPr>
          <w:tab/>
        </w:r>
        <w:r w:rsidR="004930A7" w:rsidRPr="00EF5A1A">
          <w:rPr>
            <w:rStyle w:val="Hipercze"/>
            <w:noProof/>
          </w:rPr>
          <w:t>Wymagane wskaźniki</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_Toc498071196 \h </w:instrText>
        </w:r>
        <w:r w:rsidR="00020DFE" w:rsidRPr="00EF5A1A">
          <w:rPr>
            <w:noProof/>
            <w:webHidden/>
          </w:rPr>
        </w:r>
        <w:r w:rsidR="00020DFE" w:rsidRPr="00EF5A1A">
          <w:rPr>
            <w:noProof/>
            <w:webHidden/>
          </w:rPr>
          <w:fldChar w:fldCharType="separate"/>
        </w:r>
        <w:r w:rsidR="00B61154" w:rsidRPr="00EF5A1A">
          <w:rPr>
            <w:noProof/>
            <w:webHidden/>
          </w:rPr>
          <w:t>27</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7" w:history="1">
        <w:r w:rsidR="004930A7" w:rsidRPr="00EF5A1A">
          <w:rPr>
            <w:rStyle w:val="Hipercze"/>
            <w:noProof/>
            <w:snapToGrid w:val="0"/>
            <w:w w:val="0"/>
          </w:rPr>
          <w:t>2.6</w:t>
        </w:r>
        <w:r w:rsidR="004930A7" w:rsidRPr="00EF5A1A">
          <w:rPr>
            <w:rFonts w:asciiTheme="minorHAnsi" w:eastAsiaTheme="minorEastAsia" w:hAnsiTheme="minorHAnsi" w:cstheme="minorBidi"/>
            <w:noProof/>
            <w:szCs w:val="22"/>
          </w:rPr>
          <w:tab/>
        </w:r>
        <w:r w:rsidR="004930A7" w:rsidRPr="00EF5A1A">
          <w:rPr>
            <w:rStyle w:val="Hipercze"/>
            <w:noProof/>
          </w:rPr>
          <w:t>Wymagania dotyczące okresu realizacji projektu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_Toc498071197 \h </w:instrText>
        </w:r>
        <w:r w:rsidR="00020DFE" w:rsidRPr="00EF5A1A">
          <w:rPr>
            <w:noProof/>
            <w:webHidden/>
          </w:rPr>
        </w:r>
        <w:r w:rsidR="00020DFE" w:rsidRPr="00EF5A1A">
          <w:rPr>
            <w:noProof/>
            <w:webHidden/>
          </w:rPr>
          <w:fldChar w:fldCharType="separate"/>
        </w:r>
        <w:r w:rsidR="00B61154" w:rsidRPr="00EF5A1A">
          <w:rPr>
            <w:noProof/>
            <w:webHidden/>
          </w:rPr>
          <w:t>34</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8" w:history="1">
        <w:r w:rsidR="004930A7" w:rsidRPr="00EF5A1A">
          <w:rPr>
            <w:rStyle w:val="Hipercze"/>
            <w:noProof/>
            <w:snapToGrid w:val="0"/>
            <w:w w:val="0"/>
          </w:rPr>
          <w:t>2.7</w:t>
        </w:r>
        <w:r w:rsidR="004930A7" w:rsidRPr="00EF5A1A">
          <w:rPr>
            <w:rFonts w:asciiTheme="minorHAnsi" w:eastAsiaTheme="minorEastAsia" w:hAnsiTheme="minorHAnsi" w:cstheme="minorBidi"/>
            <w:noProof/>
            <w:szCs w:val="22"/>
          </w:rPr>
          <w:tab/>
        </w:r>
        <w:r w:rsidR="004930A7" w:rsidRPr="00EF5A1A">
          <w:rPr>
            <w:rStyle w:val="Hipercze"/>
            <w:noProof/>
          </w:rPr>
          <w:t>Wymagania dotyczące partnerstwa</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_Toc498071198 \h </w:instrText>
        </w:r>
        <w:r w:rsidR="00020DFE" w:rsidRPr="00EF5A1A">
          <w:rPr>
            <w:noProof/>
            <w:webHidden/>
          </w:rPr>
        </w:r>
        <w:r w:rsidR="00020DFE" w:rsidRPr="00EF5A1A">
          <w:rPr>
            <w:noProof/>
            <w:webHidden/>
          </w:rPr>
          <w:fldChar w:fldCharType="separate"/>
        </w:r>
        <w:r w:rsidR="00B61154" w:rsidRPr="00EF5A1A">
          <w:rPr>
            <w:noProof/>
            <w:webHidden/>
          </w:rPr>
          <w:t>34</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199" w:history="1">
        <w:r w:rsidR="004930A7" w:rsidRPr="00EF5A1A">
          <w:rPr>
            <w:rStyle w:val="Hipercze"/>
            <w:noProof/>
            <w:snapToGrid w:val="0"/>
            <w:w w:val="0"/>
          </w:rPr>
          <w:t>2.8</w:t>
        </w:r>
        <w:r w:rsidR="004930A7" w:rsidRPr="00EF5A1A">
          <w:rPr>
            <w:rFonts w:asciiTheme="minorHAnsi" w:eastAsiaTheme="minorEastAsia" w:hAnsiTheme="minorHAnsi" w:cstheme="minorBidi"/>
            <w:noProof/>
            <w:szCs w:val="22"/>
          </w:rPr>
          <w:tab/>
        </w:r>
        <w:r w:rsidR="004930A7" w:rsidRPr="00EF5A1A">
          <w:rPr>
            <w:rStyle w:val="Hipercze"/>
            <w:noProof/>
          </w:rPr>
          <w:t>Pomoc publiczna /Pomoc de minimis</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_Toc498071199 \h </w:instrText>
        </w:r>
        <w:r w:rsidR="00020DFE" w:rsidRPr="00EF5A1A">
          <w:rPr>
            <w:noProof/>
            <w:webHidden/>
          </w:rPr>
        </w:r>
        <w:r w:rsidR="00020DFE" w:rsidRPr="00EF5A1A">
          <w:rPr>
            <w:noProof/>
            <w:webHidden/>
          </w:rPr>
          <w:fldChar w:fldCharType="separate"/>
        </w:r>
        <w:r w:rsidR="00B61154" w:rsidRPr="00EF5A1A">
          <w:rPr>
            <w:noProof/>
            <w:webHidden/>
          </w:rPr>
          <w:t>36</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0" w:history="1">
        <w:r w:rsidR="004930A7" w:rsidRPr="00EF5A1A">
          <w:rPr>
            <w:rStyle w:val="Hipercze"/>
            <w:noProof/>
            <w:snapToGrid w:val="0"/>
            <w:w w:val="0"/>
          </w:rPr>
          <w:t>2.9</w:t>
        </w:r>
        <w:r w:rsidR="004930A7" w:rsidRPr="00EF5A1A">
          <w:rPr>
            <w:rFonts w:asciiTheme="minorHAnsi" w:eastAsiaTheme="minorEastAsia" w:hAnsiTheme="minorHAnsi" w:cstheme="minorBidi"/>
            <w:noProof/>
            <w:szCs w:val="22"/>
          </w:rPr>
          <w:tab/>
        </w:r>
        <w:r w:rsidR="004930A7" w:rsidRPr="00EF5A1A">
          <w:rPr>
            <w:rStyle w:val="Hipercze"/>
            <w:noProof/>
          </w:rPr>
          <w:t>Wymagania dotyczące stosowania zasady równości szans i niedyskryminacji</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_Toc498071200 \h </w:instrText>
        </w:r>
        <w:r w:rsidR="00020DFE" w:rsidRPr="00EF5A1A">
          <w:rPr>
            <w:noProof/>
            <w:webHidden/>
          </w:rPr>
        </w:r>
        <w:r w:rsidR="00020DFE" w:rsidRPr="00EF5A1A">
          <w:rPr>
            <w:noProof/>
            <w:webHidden/>
          </w:rPr>
          <w:fldChar w:fldCharType="separate"/>
        </w:r>
        <w:r w:rsidR="00B61154" w:rsidRPr="00EF5A1A">
          <w:rPr>
            <w:noProof/>
            <w:webHidden/>
          </w:rPr>
          <w:t>37</w:t>
        </w:r>
        <w:r w:rsidR="00020DFE" w:rsidRPr="00EF5A1A">
          <w:rPr>
            <w:noProof/>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201" w:history="1">
        <w:r w:rsidR="004930A7" w:rsidRPr="00EF5A1A">
          <w:rPr>
            <w:rStyle w:val="Hipercze"/>
            <w:snapToGrid w:val="0"/>
            <w:w w:val="0"/>
          </w:rPr>
          <w:t>3</w:t>
        </w:r>
        <w:r w:rsidR="004930A7" w:rsidRPr="00EF5A1A">
          <w:rPr>
            <w:rFonts w:asciiTheme="minorHAnsi" w:eastAsiaTheme="minorEastAsia" w:hAnsiTheme="minorHAnsi" w:cstheme="minorBidi"/>
            <w:b w:val="0"/>
            <w:szCs w:val="22"/>
          </w:rPr>
          <w:tab/>
        </w:r>
        <w:r w:rsidR="004930A7" w:rsidRPr="00EF5A1A">
          <w:rPr>
            <w:rStyle w:val="Hipercze"/>
          </w:rPr>
          <w:t>Ogólne zasady dotyczące realizacji projektów w konkursie</w:t>
        </w:r>
        <w:r w:rsidR="004930A7" w:rsidRPr="00EF5A1A">
          <w:rPr>
            <w:webHidden/>
          </w:rPr>
          <w:tab/>
        </w:r>
        <w:r w:rsidR="00020DFE" w:rsidRPr="00EF5A1A">
          <w:rPr>
            <w:webHidden/>
          </w:rPr>
          <w:fldChar w:fldCharType="begin"/>
        </w:r>
        <w:r w:rsidR="004930A7" w:rsidRPr="00EF5A1A">
          <w:rPr>
            <w:webHidden/>
          </w:rPr>
          <w:instrText xml:space="preserve"> PAGEREF _Toc498071201 \h </w:instrText>
        </w:r>
        <w:r w:rsidR="00020DFE" w:rsidRPr="00EF5A1A">
          <w:rPr>
            <w:webHidden/>
          </w:rPr>
        </w:r>
        <w:r w:rsidR="00020DFE" w:rsidRPr="00EF5A1A">
          <w:rPr>
            <w:webHidden/>
          </w:rPr>
          <w:fldChar w:fldCharType="separate"/>
        </w:r>
        <w:r w:rsidR="00B61154" w:rsidRPr="00EF5A1A">
          <w:rPr>
            <w:webHidden/>
          </w:rPr>
          <w:t>38</w:t>
        </w:r>
        <w:r w:rsidR="00020DFE" w:rsidRPr="00EF5A1A">
          <w:rPr>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2" w:history="1">
        <w:r w:rsidR="004930A7" w:rsidRPr="00EF5A1A">
          <w:rPr>
            <w:rStyle w:val="Hipercze"/>
            <w:noProof/>
            <w:snapToGrid w:val="0"/>
            <w:w w:val="0"/>
          </w:rPr>
          <w:t>3.1</w:t>
        </w:r>
        <w:r w:rsidR="004930A7" w:rsidRPr="00EF5A1A">
          <w:rPr>
            <w:rFonts w:asciiTheme="minorHAnsi" w:eastAsiaTheme="minorEastAsia" w:hAnsiTheme="minorHAnsi" w:cstheme="minorBidi"/>
            <w:noProof/>
            <w:szCs w:val="22"/>
          </w:rPr>
          <w:tab/>
        </w:r>
        <w:r w:rsidR="004930A7" w:rsidRPr="00EF5A1A">
          <w:rPr>
            <w:rStyle w:val="Hipercze"/>
            <w:noProof/>
          </w:rPr>
          <w:t>Podstawowe zasady konstruowania budżetu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_Toc498071202 \h </w:instrText>
        </w:r>
        <w:r w:rsidR="00020DFE" w:rsidRPr="00EF5A1A">
          <w:rPr>
            <w:noProof/>
            <w:webHidden/>
          </w:rPr>
        </w:r>
        <w:r w:rsidR="00020DFE" w:rsidRPr="00EF5A1A">
          <w:rPr>
            <w:noProof/>
            <w:webHidden/>
          </w:rPr>
          <w:fldChar w:fldCharType="separate"/>
        </w:r>
        <w:r w:rsidR="00B61154" w:rsidRPr="00EF5A1A">
          <w:rPr>
            <w:noProof/>
            <w:webHidden/>
          </w:rPr>
          <w:t>39</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3" w:history="1">
        <w:r w:rsidR="004930A7" w:rsidRPr="00EF5A1A">
          <w:rPr>
            <w:rStyle w:val="Hipercze"/>
            <w:noProof/>
            <w:snapToGrid w:val="0"/>
            <w:w w:val="0"/>
          </w:rPr>
          <w:t>3.2</w:t>
        </w:r>
        <w:r w:rsidR="004930A7" w:rsidRPr="00EF5A1A">
          <w:rPr>
            <w:rFonts w:asciiTheme="minorHAnsi" w:eastAsiaTheme="minorEastAsia" w:hAnsiTheme="minorHAnsi" w:cstheme="minorBidi"/>
            <w:noProof/>
            <w:szCs w:val="22"/>
          </w:rPr>
          <w:tab/>
        </w:r>
        <w:r w:rsidR="004930A7" w:rsidRPr="00EF5A1A">
          <w:rPr>
            <w:rStyle w:val="Hipercze"/>
            <w:noProof/>
          </w:rPr>
          <w:t>Ramy czasowe kwalifikowalności wydatków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_Toc498071203 \h </w:instrText>
        </w:r>
        <w:r w:rsidR="00020DFE" w:rsidRPr="00EF5A1A">
          <w:rPr>
            <w:noProof/>
            <w:webHidden/>
          </w:rPr>
        </w:r>
        <w:r w:rsidR="00020DFE" w:rsidRPr="00EF5A1A">
          <w:rPr>
            <w:noProof/>
            <w:webHidden/>
          </w:rPr>
          <w:fldChar w:fldCharType="separate"/>
        </w:r>
        <w:r w:rsidR="00B61154" w:rsidRPr="00EF5A1A">
          <w:rPr>
            <w:noProof/>
            <w:webHidden/>
          </w:rPr>
          <w:t>41</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4" w:history="1">
        <w:r w:rsidR="004930A7" w:rsidRPr="00EF5A1A">
          <w:rPr>
            <w:rStyle w:val="Hipercze"/>
            <w:noProof/>
            <w:snapToGrid w:val="0"/>
            <w:w w:val="0"/>
          </w:rPr>
          <w:t>3.3</w:t>
        </w:r>
        <w:r w:rsidR="004930A7" w:rsidRPr="00EF5A1A">
          <w:rPr>
            <w:rFonts w:asciiTheme="minorHAnsi" w:eastAsiaTheme="minorEastAsia" w:hAnsiTheme="minorHAnsi" w:cstheme="minorBidi"/>
            <w:noProof/>
            <w:szCs w:val="22"/>
          </w:rPr>
          <w:tab/>
        </w:r>
        <w:r w:rsidR="004930A7" w:rsidRPr="00EF5A1A">
          <w:rPr>
            <w:rStyle w:val="Hipercze"/>
            <w:noProof/>
          </w:rPr>
          <w:t>Wydatki niekwalifikowane</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_Toc498071204 \h </w:instrText>
        </w:r>
        <w:r w:rsidR="00020DFE" w:rsidRPr="00EF5A1A">
          <w:rPr>
            <w:noProof/>
            <w:webHidden/>
          </w:rPr>
        </w:r>
        <w:r w:rsidR="00020DFE" w:rsidRPr="00EF5A1A">
          <w:rPr>
            <w:noProof/>
            <w:webHidden/>
          </w:rPr>
          <w:fldChar w:fldCharType="separate"/>
        </w:r>
        <w:r w:rsidR="00B61154" w:rsidRPr="00EF5A1A">
          <w:rPr>
            <w:noProof/>
            <w:webHidden/>
          </w:rPr>
          <w:t>42</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5" w:history="1">
        <w:r w:rsidR="004930A7" w:rsidRPr="00EF5A1A">
          <w:rPr>
            <w:rStyle w:val="Hipercze"/>
            <w:noProof/>
            <w:snapToGrid w:val="0"/>
            <w:w w:val="0"/>
          </w:rPr>
          <w:t>3.4</w:t>
        </w:r>
        <w:r w:rsidR="004930A7" w:rsidRPr="00EF5A1A">
          <w:rPr>
            <w:rFonts w:asciiTheme="minorHAnsi" w:eastAsiaTheme="minorEastAsia" w:hAnsiTheme="minorHAnsi" w:cstheme="minorBidi"/>
            <w:noProof/>
            <w:szCs w:val="22"/>
          </w:rPr>
          <w:tab/>
        </w:r>
        <w:r w:rsidR="004930A7" w:rsidRPr="00EF5A1A">
          <w:rPr>
            <w:rStyle w:val="Hipercze"/>
            <w:noProof/>
          </w:rPr>
          <w:t>Zamówienia udzielane w ramach projektów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_Toc498071205 \h </w:instrText>
        </w:r>
        <w:r w:rsidR="00020DFE" w:rsidRPr="00EF5A1A">
          <w:rPr>
            <w:noProof/>
            <w:webHidden/>
          </w:rPr>
        </w:r>
        <w:r w:rsidR="00020DFE" w:rsidRPr="00EF5A1A">
          <w:rPr>
            <w:noProof/>
            <w:webHidden/>
          </w:rPr>
          <w:fldChar w:fldCharType="separate"/>
        </w:r>
        <w:r w:rsidR="00B61154" w:rsidRPr="00EF5A1A">
          <w:rPr>
            <w:noProof/>
            <w:webHidden/>
          </w:rPr>
          <w:t>42</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6" w:history="1">
        <w:r w:rsidR="004930A7" w:rsidRPr="00EF5A1A">
          <w:rPr>
            <w:rStyle w:val="Hipercze"/>
            <w:noProof/>
            <w:snapToGrid w:val="0"/>
            <w:w w:val="0"/>
          </w:rPr>
          <w:t>3.5</w:t>
        </w:r>
        <w:r w:rsidR="004930A7" w:rsidRPr="00EF5A1A">
          <w:rPr>
            <w:rFonts w:asciiTheme="minorHAnsi" w:eastAsiaTheme="minorEastAsia" w:hAnsiTheme="minorHAnsi" w:cstheme="minorBidi"/>
            <w:noProof/>
            <w:szCs w:val="22"/>
          </w:rPr>
          <w:tab/>
        </w:r>
        <w:r w:rsidR="004930A7" w:rsidRPr="00EF5A1A">
          <w:rPr>
            <w:rStyle w:val="Hipercze"/>
            <w:noProof/>
          </w:rPr>
          <w:t>Wkład własny</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_Toc498071206 \h </w:instrText>
        </w:r>
        <w:r w:rsidR="00020DFE" w:rsidRPr="00EF5A1A">
          <w:rPr>
            <w:noProof/>
            <w:webHidden/>
          </w:rPr>
        </w:r>
        <w:r w:rsidR="00020DFE" w:rsidRPr="00EF5A1A">
          <w:rPr>
            <w:noProof/>
            <w:webHidden/>
          </w:rPr>
          <w:fldChar w:fldCharType="separate"/>
        </w:r>
        <w:r w:rsidR="00B61154" w:rsidRPr="00EF5A1A">
          <w:rPr>
            <w:noProof/>
            <w:webHidden/>
          </w:rPr>
          <w:t>43</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7" w:history="1">
        <w:r w:rsidR="004930A7" w:rsidRPr="00EF5A1A">
          <w:rPr>
            <w:rStyle w:val="Hipercze"/>
            <w:noProof/>
            <w:snapToGrid w:val="0"/>
            <w:w w:val="0"/>
          </w:rPr>
          <w:t>3.6</w:t>
        </w:r>
        <w:r w:rsidR="004930A7" w:rsidRPr="00EF5A1A">
          <w:rPr>
            <w:rFonts w:asciiTheme="minorHAnsi" w:eastAsiaTheme="minorEastAsia" w:hAnsiTheme="minorHAnsi" w:cstheme="minorBidi"/>
            <w:noProof/>
            <w:szCs w:val="22"/>
          </w:rPr>
          <w:tab/>
        </w:r>
        <w:r w:rsidR="004930A7" w:rsidRPr="00EF5A1A">
          <w:rPr>
            <w:rStyle w:val="Hipercze"/>
            <w:noProof/>
          </w:rPr>
          <w:t>Podatek od towarów i usług (VAT)</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_Toc498071207 \h </w:instrText>
        </w:r>
        <w:r w:rsidR="00020DFE" w:rsidRPr="00EF5A1A">
          <w:rPr>
            <w:noProof/>
            <w:webHidden/>
          </w:rPr>
        </w:r>
        <w:r w:rsidR="00020DFE" w:rsidRPr="00EF5A1A">
          <w:rPr>
            <w:noProof/>
            <w:webHidden/>
          </w:rPr>
          <w:fldChar w:fldCharType="separate"/>
        </w:r>
        <w:r w:rsidR="00B61154" w:rsidRPr="00EF5A1A">
          <w:rPr>
            <w:noProof/>
            <w:webHidden/>
          </w:rPr>
          <w:t>44</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8" w:history="1">
        <w:r w:rsidR="004930A7" w:rsidRPr="00EF5A1A">
          <w:rPr>
            <w:rStyle w:val="Hipercze"/>
            <w:noProof/>
            <w:snapToGrid w:val="0"/>
            <w:w w:val="0"/>
          </w:rPr>
          <w:t>3.7</w:t>
        </w:r>
        <w:r w:rsidR="004930A7" w:rsidRPr="00EF5A1A">
          <w:rPr>
            <w:rFonts w:asciiTheme="minorHAnsi" w:eastAsiaTheme="minorEastAsia" w:hAnsiTheme="minorHAnsi" w:cstheme="minorBidi"/>
            <w:noProof/>
            <w:szCs w:val="22"/>
          </w:rPr>
          <w:tab/>
        </w:r>
        <w:r w:rsidR="004930A7" w:rsidRPr="00EF5A1A">
          <w:rPr>
            <w:rStyle w:val="Hipercze"/>
            <w:noProof/>
          </w:rPr>
          <w:t>Cross-financing i środki trwałe</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_Toc498071208 \h </w:instrText>
        </w:r>
        <w:r w:rsidR="00020DFE" w:rsidRPr="00EF5A1A">
          <w:rPr>
            <w:noProof/>
            <w:webHidden/>
          </w:rPr>
        </w:r>
        <w:r w:rsidR="00020DFE" w:rsidRPr="00EF5A1A">
          <w:rPr>
            <w:noProof/>
            <w:webHidden/>
          </w:rPr>
          <w:fldChar w:fldCharType="separate"/>
        </w:r>
        <w:r w:rsidR="00B61154" w:rsidRPr="00EF5A1A">
          <w:rPr>
            <w:noProof/>
            <w:webHidden/>
          </w:rPr>
          <w:t>44</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09" w:history="1">
        <w:r w:rsidR="004930A7" w:rsidRPr="00EF5A1A">
          <w:rPr>
            <w:rStyle w:val="Hipercze"/>
            <w:noProof/>
            <w:snapToGrid w:val="0"/>
            <w:w w:val="0"/>
          </w:rPr>
          <w:t>3.8</w:t>
        </w:r>
        <w:r w:rsidR="004930A7" w:rsidRPr="00EF5A1A">
          <w:rPr>
            <w:rFonts w:asciiTheme="minorHAnsi" w:eastAsiaTheme="minorEastAsia" w:hAnsiTheme="minorHAnsi" w:cstheme="minorBidi"/>
            <w:noProof/>
            <w:szCs w:val="22"/>
          </w:rPr>
          <w:tab/>
        </w:r>
        <w:r w:rsidR="004930A7" w:rsidRPr="00EF5A1A">
          <w:rPr>
            <w:rStyle w:val="Hipercze"/>
            <w:noProof/>
          </w:rPr>
          <w:t>Reguła proporcjonalności</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_Toc498071209 \h </w:instrText>
        </w:r>
        <w:r w:rsidR="00020DFE" w:rsidRPr="00EF5A1A">
          <w:rPr>
            <w:noProof/>
            <w:webHidden/>
          </w:rPr>
        </w:r>
        <w:r w:rsidR="00020DFE" w:rsidRPr="00EF5A1A">
          <w:rPr>
            <w:noProof/>
            <w:webHidden/>
          </w:rPr>
          <w:fldChar w:fldCharType="separate"/>
        </w:r>
        <w:r w:rsidR="00B61154" w:rsidRPr="00EF5A1A">
          <w:rPr>
            <w:noProof/>
            <w:webHidden/>
          </w:rPr>
          <w:t>44</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0" w:history="1">
        <w:r w:rsidR="004930A7" w:rsidRPr="00EF5A1A">
          <w:rPr>
            <w:rStyle w:val="Hipercze"/>
            <w:noProof/>
            <w:snapToGrid w:val="0"/>
            <w:w w:val="0"/>
          </w:rPr>
          <w:t>3.9</w:t>
        </w:r>
        <w:r w:rsidR="004930A7" w:rsidRPr="00EF5A1A">
          <w:rPr>
            <w:rFonts w:asciiTheme="minorHAnsi" w:eastAsiaTheme="minorEastAsia" w:hAnsiTheme="minorHAnsi" w:cstheme="minorBidi"/>
            <w:noProof/>
            <w:szCs w:val="22"/>
          </w:rPr>
          <w:tab/>
        </w:r>
        <w:r w:rsidR="004930A7" w:rsidRPr="00EF5A1A">
          <w:rPr>
            <w:rStyle w:val="Hipercze"/>
            <w:noProof/>
          </w:rPr>
          <w:t>Uproszczone metody rozliczania projektów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_Toc498071210 \h </w:instrText>
        </w:r>
        <w:r w:rsidR="00020DFE" w:rsidRPr="00EF5A1A">
          <w:rPr>
            <w:noProof/>
            <w:webHidden/>
          </w:rPr>
        </w:r>
        <w:r w:rsidR="00020DFE" w:rsidRPr="00EF5A1A">
          <w:rPr>
            <w:noProof/>
            <w:webHidden/>
          </w:rPr>
          <w:fldChar w:fldCharType="separate"/>
        </w:r>
        <w:r w:rsidR="00B61154" w:rsidRPr="00EF5A1A">
          <w:rPr>
            <w:noProof/>
            <w:webHidden/>
          </w:rPr>
          <w:t>45</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1" w:history="1">
        <w:r w:rsidR="004930A7" w:rsidRPr="00EF5A1A">
          <w:rPr>
            <w:rStyle w:val="Hipercze"/>
            <w:noProof/>
            <w:snapToGrid w:val="0"/>
            <w:w w:val="0"/>
          </w:rPr>
          <w:t>3.10</w:t>
        </w:r>
        <w:r w:rsidR="004930A7" w:rsidRPr="00EF5A1A">
          <w:rPr>
            <w:rFonts w:asciiTheme="minorHAnsi" w:eastAsiaTheme="minorEastAsia" w:hAnsiTheme="minorHAnsi" w:cstheme="minorBidi"/>
            <w:noProof/>
            <w:szCs w:val="22"/>
          </w:rPr>
          <w:tab/>
        </w:r>
        <w:r w:rsidR="004930A7" w:rsidRPr="00EF5A1A">
          <w:rPr>
            <w:rStyle w:val="Hipercze"/>
            <w:noProof/>
          </w:rPr>
          <w:t>Wyodrębniona ewidencja wydatków</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_Toc498071211 \h </w:instrText>
        </w:r>
        <w:r w:rsidR="00020DFE" w:rsidRPr="00EF5A1A">
          <w:rPr>
            <w:noProof/>
            <w:webHidden/>
          </w:rPr>
        </w:r>
        <w:r w:rsidR="00020DFE" w:rsidRPr="00EF5A1A">
          <w:rPr>
            <w:noProof/>
            <w:webHidden/>
          </w:rPr>
          <w:fldChar w:fldCharType="separate"/>
        </w:r>
        <w:r w:rsidR="00B61154" w:rsidRPr="00EF5A1A">
          <w:rPr>
            <w:noProof/>
            <w:webHidden/>
          </w:rPr>
          <w:t>46</w:t>
        </w:r>
        <w:r w:rsidR="00020DFE" w:rsidRPr="00EF5A1A">
          <w:rPr>
            <w:noProof/>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212" w:history="1">
        <w:r w:rsidR="004930A7" w:rsidRPr="00EF5A1A">
          <w:rPr>
            <w:rStyle w:val="Hipercze"/>
            <w:snapToGrid w:val="0"/>
            <w:w w:val="0"/>
          </w:rPr>
          <w:t>4</w:t>
        </w:r>
        <w:r w:rsidR="004930A7" w:rsidRPr="00EF5A1A">
          <w:rPr>
            <w:rFonts w:asciiTheme="minorHAnsi" w:eastAsiaTheme="minorEastAsia" w:hAnsiTheme="minorHAnsi" w:cstheme="minorBidi"/>
            <w:b w:val="0"/>
            <w:szCs w:val="22"/>
          </w:rPr>
          <w:tab/>
        </w:r>
        <w:r w:rsidR="004930A7" w:rsidRPr="00EF5A1A">
          <w:rPr>
            <w:rStyle w:val="Hipercze"/>
          </w:rPr>
          <w:t>Wybór projektów do dofinansowania</w:t>
        </w:r>
        <w:r w:rsidR="004930A7" w:rsidRPr="00EF5A1A">
          <w:rPr>
            <w:webHidden/>
          </w:rPr>
          <w:tab/>
        </w:r>
        <w:r w:rsidR="00020DFE" w:rsidRPr="00EF5A1A">
          <w:rPr>
            <w:webHidden/>
          </w:rPr>
          <w:fldChar w:fldCharType="begin"/>
        </w:r>
        <w:r w:rsidR="004930A7" w:rsidRPr="00EF5A1A">
          <w:rPr>
            <w:webHidden/>
          </w:rPr>
          <w:instrText xml:space="preserve"> PAGEREF _Toc498071212 \h </w:instrText>
        </w:r>
        <w:r w:rsidR="00020DFE" w:rsidRPr="00EF5A1A">
          <w:rPr>
            <w:webHidden/>
          </w:rPr>
        </w:r>
        <w:r w:rsidR="00020DFE" w:rsidRPr="00EF5A1A">
          <w:rPr>
            <w:webHidden/>
          </w:rPr>
          <w:fldChar w:fldCharType="separate"/>
        </w:r>
        <w:r w:rsidR="00B61154" w:rsidRPr="00EF5A1A">
          <w:rPr>
            <w:webHidden/>
          </w:rPr>
          <w:t>46</w:t>
        </w:r>
        <w:r w:rsidR="00020DFE" w:rsidRPr="00EF5A1A">
          <w:rPr>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3" w:history="1">
        <w:r w:rsidR="004930A7" w:rsidRPr="00EF5A1A">
          <w:rPr>
            <w:rStyle w:val="Hipercze"/>
            <w:noProof/>
            <w:snapToGrid w:val="0"/>
            <w:w w:val="0"/>
          </w:rPr>
          <w:t>4.1</w:t>
        </w:r>
        <w:r w:rsidR="004930A7" w:rsidRPr="00EF5A1A">
          <w:rPr>
            <w:rFonts w:asciiTheme="minorHAnsi" w:eastAsiaTheme="minorEastAsia" w:hAnsiTheme="minorHAnsi" w:cstheme="minorBidi"/>
            <w:noProof/>
            <w:szCs w:val="22"/>
          </w:rPr>
          <w:tab/>
        </w:r>
        <w:r w:rsidR="004930A7" w:rsidRPr="00EF5A1A">
          <w:rPr>
            <w:rStyle w:val="Hipercze"/>
            <w:noProof/>
          </w:rPr>
          <w:t>Weryfikacja warunków formalnych</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_Toc498071213 \h </w:instrText>
        </w:r>
        <w:r w:rsidR="00020DFE" w:rsidRPr="00EF5A1A">
          <w:rPr>
            <w:noProof/>
            <w:webHidden/>
          </w:rPr>
        </w:r>
        <w:r w:rsidR="00020DFE" w:rsidRPr="00EF5A1A">
          <w:rPr>
            <w:noProof/>
            <w:webHidden/>
          </w:rPr>
          <w:fldChar w:fldCharType="separate"/>
        </w:r>
        <w:r w:rsidR="00B61154" w:rsidRPr="00EF5A1A">
          <w:rPr>
            <w:noProof/>
            <w:webHidden/>
          </w:rPr>
          <w:t>47</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4" w:history="1">
        <w:r w:rsidR="004930A7" w:rsidRPr="00EF5A1A">
          <w:rPr>
            <w:rStyle w:val="Hipercze"/>
            <w:noProof/>
            <w:snapToGrid w:val="0"/>
            <w:w w:val="0"/>
          </w:rPr>
          <w:t>4.2</w:t>
        </w:r>
        <w:r w:rsidR="004930A7" w:rsidRPr="00EF5A1A">
          <w:rPr>
            <w:rFonts w:asciiTheme="minorHAnsi" w:eastAsiaTheme="minorEastAsia" w:hAnsiTheme="minorHAnsi" w:cstheme="minorBidi"/>
            <w:noProof/>
            <w:szCs w:val="22"/>
          </w:rPr>
          <w:tab/>
        </w:r>
        <w:r w:rsidR="004930A7" w:rsidRPr="00EF5A1A">
          <w:rPr>
            <w:rStyle w:val="Hipercze"/>
            <w:noProof/>
          </w:rPr>
          <w:t>Etap oceny formalno-merytorycznej</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_Toc498071214 \h </w:instrText>
        </w:r>
        <w:r w:rsidR="00020DFE" w:rsidRPr="00EF5A1A">
          <w:rPr>
            <w:noProof/>
            <w:webHidden/>
          </w:rPr>
        </w:r>
        <w:r w:rsidR="00020DFE" w:rsidRPr="00EF5A1A">
          <w:rPr>
            <w:noProof/>
            <w:webHidden/>
          </w:rPr>
          <w:fldChar w:fldCharType="separate"/>
        </w:r>
        <w:r w:rsidR="00B61154" w:rsidRPr="00EF5A1A">
          <w:rPr>
            <w:noProof/>
            <w:webHidden/>
          </w:rPr>
          <w:t>50</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5" w:history="1">
        <w:r w:rsidR="004930A7" w:rsidRPr="00EF5A1A">
          <w:rPr>
            <w:rStyle w:val="Hipercze"/>
            <w:noProof/>
            <w:snapToGrid w:val="0"/>
            <w:w w:val="0"/>
          </w:rPr>
          <w:t>4.3</w:t>
        </w:r>
        <w:r w:rsidR="004930A7" w:rsidRPr="00EF5A1A">
          <w:rPr>
            <w:rFonts w:asciiTheme="minorHAnsi" w:eastAsiaTheme="minorEastAsia" w:hAnsiTheme="minorHAnsi" w:cstheme="minorBidi"/>
            <w:noProof/>
            <w:szCs w:val="22"/>
          </w:rPr>
          <w:tab/>
        </w:r>
        <w:r w:rsidR="004930A7" w:rsidRPr="00EF5A1A">
          <w:rPr>
            <w:rStyle w:val="Hipercze"/>
            <w:noProof/>
          </w:rPr>
          <w:t>Etap negocjacji</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_Toc498071215 \h </w:instrText>
        </w:r>
        <w:r w:rsidR="00020DFE" w:rsidRPr="00EF5A1A">
          <w:rPr>
            <w:noProof/>
            <w:webHidden/>
          </w:rPr>
        </w:r>
        <w:r w:rsidR="00020DFE" w:rsidRPr="00EF5A1A">
          <w:rPr>
            <w:noProof/>
            <w:webHidden/>
          </w:rPr>
          <w:fldChar w:fldCharType="separate"/>
        </w:r>
        <w:r w:rsidR="00B61154" w:rsidRPr="00EF5A1A">
          <w:rPr>
            <w:noProof/>
            <w:webHidden/>
          </w:rPr>
          <w:t>65</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6" w:history="1">
        <w:r w:rsidR="004930A7" w:rsidRPr="00EF5A1A">
          <w:rPr>
            <w:rStyle w:val="Hipercze"/>
            <w:noProof/>
            <w:snapToGrid w:val="0"/>
            <w:w w:val="0"/>
          </w:rPr>
          <w:t>4.4</w:t>
        </w:r>
        <w:r w:rsidR="004930A7" w:rsidRPr="00EF5A1A">
          <w:rPr>
            <w:rFonts w:asciiTheme="minorHAnsi" w:eastAsiaTheme="minorEastAsia" w:hAnsiTheme="minorHAnsi" w:cstheme="minorBidi"/>
            <w:noProof/>
            <w:szCs w:val="22"/>
          </w:rPr>
          <w:tab/>
        </w:r>
        <w:r w:rsidR="004930A7" w:rsidRPr="00EF5A1A">
          <w:rPr>
            <w:rStyle w:val="Hipercze"/>
            <w:noProof/>
          </w:rPr>
          <w:t>Rozstrzygnięcie konkursu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_Toc498071216 \h </w:instrText>
        </w:r>
        <w:r w:rsidR="00020DFE" w:rsidRPr="00EF5A1A">
          <w:rPr>
            <w:noProof/>
            <w:webHidden/>
          </w:rPr>
        </w:r>
        <w:r w:rsidR="00020DFE" w:rsidRPr="00EF5A1A">
          <w:rPr>
            <w:noProof/>
            <w:webHidden/>
          </w:rPr>
          <w:fldChar w:fldCharType="separate"/>
        </w:r>
        <w:r w:rsidR="00B61154" w:rsidRPr="00EF5A1A">
          <w:rPr>
            <w:noProof/>
            <w:webHidden/>
          </w:rPr>
          <w:t>71</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7" w:history="1">
        <w:r w:rsidR="004930A7" w:rsidRPr="00EF5A1A">
          <w:rPr>
            <w:rStyle w:val="Hipercze"/>
            <w:noProof/>
            <w:snapToGrid w:val="0"/>
            <w:w w:val="0"/>
          </w:rPr>
          <w:t>4.5</w:t>
        </w:r>
        <w:r w:rsidR="004930A7" w:rsidRPr="00EF5A1A">
          <w:rPr>
            <w:rFonts w:asciiTheme="minorHAnsi" w:eastAsiaTheme="minorEastAsia" w:hAnsiTheme="minorHAnsi" w:cstheme="minorBidi"/>
            <w:noProof/>
            <w:szCs w:val="22"/>
          </w:rPr>
          <w:tab/>
        </w:r>
        <w:r w:rsidR="004930A7" w:rsidRPr="00EF5A1A">
          <w:rPr>
            <w:rStyle w:val="Hipercze"/>
            <w:noProof/>
          </w:rPr>
          <w:t>Procedura odwoławcza</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_Toc498071217 \h </w:instrText>
        </w:r>
        <w:r w:rsidR="00020DFE" w:rsidRPr="00EF5A1A">
          <w:rPr>
            <w:noProof/>
            <w:webHidden/>
          </w:rPr>
        </w:r>
        <w:r w:rsidR="00020DFE" w:rsidRPr="00EF5A1A">
          <w:rPr>
            <w:noProof/>
            <w:webHidden/>
          </w:rPr>
          <w:fldChar w:fldCharType="separate"/>
        </w:r>
        <w:r w:rsidR="00B61154" w:rsidRPr="00EF5A1A">
          <w:rPr>
            <w:noProof/>
            <w:webHidden/>
          </w:rPr>
          <w:t>73</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8" w:history="1">
        <w:r w:rsidR="004930A7" w:rsidRPr="00EF5A1A">
          <w:rPr>
            <w:rStyle w:val="Hipercze"/>
            <w:noProof/>
            <w:snapToGrid w:val="0"/>
            <w:w w:val="0"/>
          </w:rPr>
          <w:t>4.6</w:t>
        </w:r>
        <w:r w:rsidR="004930A7" w:rsidRPr="00EF5A1A">
          <w:rPr>
            <w:rFonts w:asciiTheme="minorHAnsi" w:eastAsiaTheme="minorEastAsia" w:hAnsiTheme="minorHAnsi" w:cstheme="minorBidi"/>
            <w:noProof/>
            <w:szCs w:val="22"/>
          </w:rPr>
          <w:tab/>
        </w:r>
        <w:r w:rsidR="004930A7" w:rsidRPr="00EF5A1A">
          <w:rPr>
            <w:rStyle w:val="Hipercze"/>
            <w:noProof/>
          </w:rPr>
          <w:t>Zabezpieczenie realizacji projektu</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_Toc498071218 \h </w:instrText>
        </w:r>
        <w:r w:rsidR="00020DFE" w:rsidRPr="00EF5A1A">
          <w:rPr>
            <w:noProof/>
            <w:webHidden/>
          </w:rPr>
        </w:r>
        <w:r w:rsidR="00020DFE" w:rsidRPr="00EF5A1A">
          <w:rPr>
            <w:noProof/>
            <w:webHidden/>
          </w:rPr>
          <w:fldChar w:fldCharType="separate"/>
        </w:r>
        <w:r w:rsidR="00B61154" w:rsidRPr="00EF5A1A">
          <w:rPr>
            <w:noProof/>
            <w:webHidden/>
          </w:rPr>
          <w:t>78</w:t>
        </w:r>
        <w:r w:rsidR="00020DFE" w:rsidRPr="00EF5A1A">
          <w:rPr>
            <w:noProof/>
            <w:webHidden/>
          </w:rPr>
          <w:fldChar w:fldCharType="end"/>
        </w:r>
      </w:hyperlink>
    </w:p>
    <w:p w:rsidR="004930A7" w:rsidRPr="00EF5A1A" w:rsidRDefault="008B03B8">
      <w:pPr>
        <w:pStyle w:val="Spistreci2"/>
        <w:rPr>
          <w:rFonts w:asciiTheme="minorHAnsi" w:eastAsiaTheme="minorEastAsia" w:hAnsiTheme="minorHAnsi" w:cstheme="minorBidi"/>
          <w:noProof/>
          <w:szCs w:val="22"/>
        </w:rPr>
      </w:pPr>
      <w:hyperlink w:anchor="_Toc498071219" w:history="1">
        <w:r w:rsidR="004930A7" w:rsidRPr="00EF5A1A">
          <w:rPr>
            <w:rStyle w:val="Hipercze"/>
            <w:noProof/>
            <w:snapToGrid w:val="0"/>
            <w:w w:val="0"/>
          </w:rPr>
          <w:t>4.7</w:t>
        </w:r>
        <w:r w:rsidR="004930A7" w:rsidRPr="00EF5A1A">
          <w:rPr>
            <w:rFonts w:asciiTheme="minorHAnsi" w:eastAsiaTheme="minorEastAsia" w:hAnsiTheme="minorHAnsi" w:cstheme="minorBidi"/>
            <w:noProof/>
            <w:szCs w:val="22"/>
          </w:rPr>
          <w:tab/>
        </w:r>
        <w:r w:rsidR="004930A7" w:rsidRPr="00EF5A1A">
          <w:rPr>
            <w:rStyle w:val="Hipercze"/>
            <w:noProof/>
          </w:rPr>
          <w:t>Umowa o dofinansowanie projektu i wymagane załączniki</w:t>
        </w:r>
        <w:r w:rsidR="004930A7" w:rsidRPr="00EF5A1A">
          <w:rPr>
            <w:noProof/>
            <w:webHidden/>
          </w:rPr>
          <w:tab/>
        </w:r>
        <w:r w:rsidR="00020DFE" w:rsidRPr="00EF5A1A">
          <w:rPr>
            <w:noProof/>
            <w:webHidden/>
          </w:rPr>
          <w:fldChar w:fldCharType="begin"/>
        </w:r>
        <w:r w:rsidR="004930A7" w:rsidRPr="00EF5A1A">
          <w:rPr>
            <w:noProof/>
            <w:webHidden/>
          </w:rPr>
          <w:instrText xml:space="preserve"> PAGEREF _Toc498071219 \h </w:instrText>
        </w:r>
        <w:r w:rsidR="00020DFE" w:rsidRPr="00EF5A1A">
          <w:rPr>
            <w:noProof/>
            <w:webHidden/>
          </w:rPr>
        </w:r>
        <w:r w:rsidR="00020DFE" w:rsidRPr="00EF5A1A">
          <w:rPr>
            <w:noProof/>
            <w:webHidden/>
          </w:rPr>
          <w:fldChar w:fldCharType="separate"/>
        </w:r>
        <w:r w:rsidR="00B61154" w:rsidRPr="00EF5A1A">
          <w:rPr>
            <w:noProof/>
            <w:webHidden/>
          </w:rPr>
          <w:t>80</w:t>
        </w:r>
        <w:r w:rsidR="00020DFE" w:rsidRPr="00EF5A1A">
          <w:rPr>
            <w:noProof/>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220" w:history="1">
        <w:r w:rsidR="004930A7" w:rsidRPr="00EF5A1A">
          <w:rPr>
            <w:rStyle w:val="Hipercze"/>
          </w:rPr>
          <w:t>5.</w:t>
        </w:r>
        <w:r w:rsidR="004930A7" w:rsidRPr="00EF5A1A">
          <w:rPr>
            <w:rFonts w:asciiTheme="minorHAnsi" w:eastAsiaTheme="minorEastAsia" w:hAnsiTheme="minorHAnsi" w:cstheme="minorBidi"/>
            <w:b w:val="0"/>
            <w:szCs w:val="22"/>
          </w:rPr>
          <w:tab/>
        </w:r>
        <w:r w:rsidR="004930A7" w:rsidRPr="00EF5A1A">
          <w:rPr>
            <w:rStyle w:val="Hipercze"/>
          </w:rPr>
          <w:t>Dodatkowe informacje</w:t>
        </w:r>
        <w:r w:rsidR="004930A7" w:rsidRPr="00EF5A1A">
          <w:rPr>
            <w:webHidden/>
          </w:rPr>
          <w:tab/>
        </w:r>
        <w:r w:rsidR="00020DFE" w:rsidRPr="00EF5A1A">
          <w:rPr>
            <w:webHidden/>
          </w:rPr>
          <w:fldChar w:fldCharType="begin"/>
        </w:r>
        <w:r w:rsidR="004930A7" w:rsidRPr="00EF5A1A">
          <w:rPr>
            <w:webHidden/>
          </w:rPr>
          <w:instrText xml:space="preserve"> PAGEREF _Toc498071220 \h </w:instrText>
        </w:r>
        <w:r w:rsidR="00020DFE" w:rsidRPr="00EF5A1A">
          <w:rPr>
            <w:webHidden/>
          </w:rPr>
        </w:r>
        <w:r w:rsidR="00020DFE" w:rsidRPr="00EF5A1A">
          <w:rPr>
            <w:webHidden/>
          </w:rPr>
          <w:fldChar w:fldCharType="separate"/>
        </w:r>
        <w:r w:rsidR="00B61154" w:rsidRPr="00EF5A1A">
          <w:rPr>
            <w:webHidden/>
          </w:rPr>
          <w:t>83</w:t>
        </w:r>
        <w:r w:rsidR="00020DFE" w:rsidRPr="00EF5A1A">
          <w:rPr>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221" w:history="1">
        <w:r w:rsidR="004930A7" w:rsidRPr="00EF5A1A">
          <w:rPr>
            <w:rStyle w:val="Hipercze"/>
          </w:rPr>
          <w:t>6.</w:t>
        </w:r>
        <w:r w:rsidR="004930A7" w:rsidRPr="00EF5A1A">
          <w:rPr>
            <w:rFonts w:asciiTheme="minorHAnsi" w:eastAsiaTheme="minorEastAsia" w:hAnsiTheme="minorHAnsi" w:cstheme="minorBidi"/>
            <w:b w:val="0"/>
            <w:szCs w:val="22"/>
          </w:rPr>
          <w:tab/>
        </w:r>
        <w:r w:rsidR="004930A7" w:rsidRPr="00EF5A1A">
          <w:rPr>
            <w:rStyle w:val="Hipercze"/>
          </w:rPr>
          <w:t>Kontakt</w:t>
        </w:r>
        <w:r w:rsidR="004930A7" w:rsidRPr="00EF5A1A">
          <w:rPr>
            <w:webHidden/>
          </w:rPr>
          <w:tab/>
        </w:r>
        <w:r w:rsidR="00020DFE" w:rsidRPr="00EF5A1A">
          <w:rPr>
            <w:webHidden/>
          </w:rPr>
          <w:fldChar w:fldCharType="begin"/>
        </w:r>
        <w:r w:rsidR="004930A7" w:rsidRPr="00EF5A1A">
          <w:rPr>
            <w:webHidden/>
          </w:rPr>
          <w:instrText xml:space="preserve"> PAGEREF _Toc498071221 \h </w:instrText>
        </w:r>
        <w:r w:rsidR="00020DFE" w:rsidRPr="00EF5A1A">
          <w:rPr>
            <w:webHidden/>
          </w:rPr>
        </w:r>
        <w:r w:rsidR="00020DFE" w:rsidRPr="00EF5A1A">
          <w:rPr>
            <w:webHidden/>
          </w:rPr>
          <w:fldChar w:fldCharType="separate"/>
        </w:r>
        <w:r w:rsidR="00B61154" w:rsidRPr="00EF5A1A">
          <w:rPr>
            <w:webHidden/>
          </w:rPr>
          <w:t>84</w:t>
        </w:r>
        <w:r w:rsidR="00020DFE" w:rsidRPr="00EF5A1A">
          <w:rPr>
            <w:webHidden/>
          </w:rPr>
          <w:fldChar w:fldCharType="end"/>
        </w:r>
      </w:hyperlink>
    </w:p>
    <w:p w:rsidR="004930A7" w:rsidRPr="00EF5A1A" w:rsidRDefault="008B03B8">
      <w:pPr>
        <w:pStyle w:val="Spistreci1"/>
        <w:rPr>
          <w:rFonts w:asciiTheme="minorHAnsi" w:eastAsiaTheme="minorEastAsia" w:hAnsiTheme="minorHAnsi" w:cstheme="minorBidi"/>
          <w:b w:val="0"/>
          <w:szCs w:val="22"/>
        </w:rPr>
      </w:pPr>
      <w:hyperlink w:anchor="_Toc498071222" w:history="1">
        <w:r w:rsidR="004930A7" w:rsidRPr="00EF5A1A">
          <w:rPr>
            <w:rStyle w:val="Hipercze"/>
          </w:rPr>
          <w:t>7.</w:t>
        </w:r>
        <w:r w:rsidR="004930A7" w:rsidRPr="00EF5A1A">
          <w:rPr>
            <w:rFonts w:asciiTheme="minorHAnsi" w:eastAsiaTheme="minorEastAsia" w:hAnsiTheme="minorHAnsi" w:cstheme="minorBidi"/>
            <w:b w:val="0"/>
            <w:szCs w:val="22"/>
          </w:rPr>
          <w:tab/>
        </w:r>
        <w:r w:rsidR="004930A7" w:rsidRPr="00EF5A1A">
          <w:rPr>
            <w:rStyle w:val="Hipercze"/>
          </w:rPr>
          <w:t>Wzory załączników</w:t>
        </w:r>
        <w:r w:rsidR="004930A7" w:rsidRPr="00EF5A1A">
          <w:rPr>
            <w:webHidden/>
          </w:rPr>
          <w:tab/>
        </w:r>
        <w:r w:rsidR="00020DFE" w:rsidRPr="00EF5A1A">
          <w:rPr>
            <w:webHidden/>
          </w:rPr>
          <w:fldChar w:fldCharType="begin"/>
        </w:r>
        <w:r w:rsidR="004930A7" w:rsidRPr="00EF5A1A">
          <w:rPr>
            <w:webHidden/>
          </w:rPr>
          <w:instrText xml:space="preserve"> PAGEREF _Toc498071222 \h </w:instrText>
        </w:r>
        <w:r w:rsidR="00020DFE" w:rsidRPr="00EF5A1A">
          <w:rPr>
            <w:webHidden/>
          </w:rPr>
        </w:r>
        <w:r w:rsidR="00020DFE" w:rsidRPr="00EF5A1A">
          <w:rPr>
            <w:webHidden/>
          </w:rPr>
          <w:fldChar w:fldCharType="separate"/>
        </w:r>
        <w:r w:rsidR="00B61154" w:rsidRPr="00EF5A1A">
          <w:rPr>
            <w:webHidden/>
          </w:rPr>
          <w:t>85</w:t>
        </w:r>
        <w:r w:rsidR="00020DFE" w:rsidRPr="00EF5A1A">
          <w:rPr>
            <w:webHidden/>
          </w:rPr>
          <w:fldChar w:fldCharType="end"/>
        </w:r>
      </w:hyperlink>
    </w:p>
    <w:p w:rsidR="00772808" w:rsidRPr="00EF5A1A" w:rsidRDefault="00020DFE" w:rsidP="006949BD">
      <w:pPr>
        <w:tabs>
          <w:tab w:val="right" w:leader="dot" w:pos="9214"/>
        </w:tabs>
        <w:spacing w:before="60" w:after="60" w:line="240" w:lineRule="auto"/>
        <w:outlineLvl w:val="0"/>
        <w:rPr>
          <w:rFonts w:ascii="Times New Roman" w:hAnsi="Times New Roman"/>
          <w:szCs w:val="22"/>
        </w:rPr>
        <w:sectPr w:rsidR="00772808" w:rsidRPr="00EF5A1A" w:rsidSect="008D37B6">
          <w:headerReference w:type="default" r:id="rId18"/>
          <w:footerReference w:type="default" r:id="rId19"/>
          <w:footnotePr>
            <w:numRestart w:val="eachSect"/>
          </w:footnotePr>
          <w:type w:val="continuous"/>
          <w:pgSz w:w="11907" w:h="16840" w:code="9"/>
          <w:pgMar w:top="970" w:right="1191" w:bottom="1191" w:left="1418" w:header="0" w:footer="323" w:gutter="0"/>
          <w:cols w:space="708"/>
          <w:docGrid w:linePitch="299"/>
        </w:sectPr>
      </w:pPr>
      <w:r w:rsidRPr="00EF5A1A">
        <w:rPr>
          <w:rFonts w:ascii="Times New Roman" w:hAnsi="Times New Roman"/>
          <w:szCs w:val="22"/>
        </w:rPr>
        <w:fldChar w:fldCharType="end"/>
      </w:r>
      <w:bookmarkStart w:id="0" w:name="_Toc85424340"/>
      <w:bookmarkStart w:id="1" w:name="_Toc179774659"/>
      <w:bookmarkStart w:id="2" w:name="_Toc179774701"/>
    </w:p>
    <w:p w:rsidR="00DC69B6" w:rsidRPr="00EF5A1A"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EF5A1A">
        <w:rPr>
          <w:rFonts w:ascii="Times New Roman" w:hAnsi="Times New Roman"/>
          <w:b/>
          <w:sz w:val="24"/>
          <w:szCs w:val="24"/>
        </w:rPr>
        <w:lastRenderedPageBreak/>
        <w:t>Wykaz skrótów i pojęć</w:t>
      </w:r>
      <w:bookmarkEnd w:id="3"/>
      <w:bookmarkEnd w:id="4"/>
      <w:bookmarkEnd w:id="5"/>
    </w:p>
    <w:p w:rsidR="006000A2" w:rsidRPr="00EF5A1A" w:rsidRDefault="006000A2" w:rsidP="00B2133E">
      <w:pPr>
        <w:spacing w:before="60" w:after="60" w:line="276" w:lineRule="auto"/>
        <w:rPr>
          <w:rFonts w:ascii="Times New Roman" w:hAnsi="Times New Roman"/>
          <w:sz w:val="24"/>
          <w:szCs w:val="24"/>
        </w:rPr>
      </w:pPr>
      <w:r w:rsidRPr="00EF5A1A">
        <w:rPr>
          <w:rFonts w:ascii="Times New Roman" w:hAnsi="Times New Roman"/>
          <w:sz w:val="24"/>
          <w:szCs w:val="24"/>
        </w:rPr>
        <w:t>Ilekroć w Regulaminie konkursu jest mowa o:</w:t>
      </w:r>
    </w:p>
    <w:p w:rsidR="00B211FD" w:rsidRPr="00EF5A1A" w:rsidRDefault="00B211FD" w:rsidP="00D01B15">
      <w:pPr>
        <w:pStyle w:val="spisskrtw"/>
      </w:pPr>
      <w:r w:rsidRPr="00EF5A1A">
        <w:t>beneficjencie – oznacza to podmiot, o którym mowa w art. 2 pkt 10 lub w art.</w:t>
      </w:r>
      <w:r w:rsidR="00850004" w:rsidRPr="00EF5A1A">
        <w:t xml:space="preserve"> 63</w:t>
      </w:r>
      <w:r w:rsidRPr="00EF5A1A">
        <w:t xml:space="preserve"> rozporządzenia ogólnego;</w:t>
      </w:r>
    </w:p>
    <w:p w:rsidR="00B211FD" w:rsidRPr="00EF5A1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EF5A1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11FD" w:rsidRPr="00EF5A1A"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EF5A1A">
        <w:t>IOK – oznacza to Instytucję Organizującą Konkurs</w:t>
      </w:r>
      <w:r w:rsidR="00B14270" w:rsidRPr="00EF5A1A">
        <w:t>,</w:t>
      </w:r>
      <w:r w:rsidR="006F32CD" w:rsidRPr="00EF5A1A">
        <w:t xml:space="preserve"> tj. Wojewódzki Urząd Pracy w </w:t>
      </w:r>
      <w:r w:rsidR="00B0115B" w:rsidRPr="00EF5A1A">
        <w:t>Rzeszowie</w:t>
      </w:r>
      <w:r w:rsidRPr="00EF5A1A">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211FD" w:rsidRPr="00EF5A1A"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EF5A1A">
        <w:t>IP</w:t>
      </w:r>
      <w:r w:rsidR="00F75E45" w:rsidRPr="00EF5A1A">
        <w:t xml:space="preserve"> WUP</w:t>
      </w:r>
      <w:r w:rsidRPr="00EF5A1A">
        <w:t xml:space="preserve"> </w:t>
      </w:r>
      <w:r w:rsidR="00737C12" w:rsidRPr="00EF5A1A">
        <w:t>–</w:t>
      </w:r>
      <w:r w:rsidRPr="00EF5A1A">
        <w:t xml:space="preserve"> oznacza to Instytucję </w:t>
      </w:r>
      <w:r w:rsidR="0052423D" w:rsidRPr="00EF5A1A">
        <w:t xml:space="preserve">Pośredniczącą </w:t>
      </w:r>
      <w:r w:rsidRPr="00EF5A1A">
        <w:t>tj. Wojewódzki Urząd Pracy w</w:t>
      </w:r>
      <w:r w:rsidR="006F32CD" w:rsidRPr="00EF5A1A">
        <w:t> </w:t>
      </w:r>
      <w:r w:rsidRPr="00EF5A1A">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211FD" w:rsidRPr="00EF5A1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EF5A1A">
        <w:t xml:space="preserve">IZ </w:t>
      </w:r>
      <w:r w:rsidR="00AA0761" w:rsidRPr="00EF5A1A">
        <w:t>–</w:t>
      </w:r>
      <w:r w:rsidRPr="00EF5A1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211FD" w:rsidRPr="00EF5A1A"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EF5A1A">
        <w:t>jst</w:t>
      </w:r>
      <w:proofErr w:type="spellEnd"/>
      <w:r w:rsidRPr="00EF5A1A">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211FD" w:rsidRPr="00EF5A1A"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EF5A1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45E55" w:rsidRPr="00EF5A1A" w:rsidRDefault="00E45E55" w:rsidP="00D01B15">
      <w:pPr>
        <w:pStyle w:val="spisskrtw"/>
      </w:pPr>
      <w:r w:rsidRPr="00EF5A1A">
        <w:t xml:space="preserve">KPA – </w:t>
      </w:r>
      <w:r w:rsidR="00737C12" w:rsidRPr="00EF5A1A">
        <w:t xml:space="preserve">oznacza to </w:t>
      </w:r>
      <w:r w:rsidRPr="00EF5A1A">
        <w:t>ustaw</w:t>
      </w:r>
      <w:r w:rsidR="00737C12" w:rsidRPr="00EF5A1A">
        <w:t>ę</w:t>
      </w:r>
      <w:r w:rsidRPr="00EF5A1A">
        <w:t xml:space="preserve"> z dnia 14 czerwca 1960 r. – Kodeks postępowania administracyjnego;</w:t>
      </w:r>
    </w:p>
    <w:p w:rsidR="006F32CD" w:rsidRPr="00EF5A1A" w:rsidRDefault="006F32CD" w:rsidP="00D01B15">
      <w:pPr>
        <w:pStyle w:val="spisskrtw"/>
      </w:pPr>
      <w:bookmarkStart w:id="106" w:name="_Toc452457784"/>
      <w:bookmarkStart w:id="107" w:name="_Toc453921672"/>
      <w:bookmarkStart w:id="108" w:name="_Toc459808861"/>
      <w:r w:rsidRPr="00EF5A1A">
        <w:t>KM RPO WP 2014-2020 – oznacza to Komitet Monitorujący Regionalny Program Operacyjny Województwa Podkarpackiego na lata 2014-2020;</w:t>
      </w:r>
      <w:bookmarkEnd w:id="106"/>
      <w:bookmarkEnd w:id="107"/>
      <w:bookmarkEnd w:id="108"/>
    </w:p>
    <w:p w:rsidR="00127275" w:rsidRPr="00EF5A1A" w:rsidRDefault="00127275" w:rsidP="00D01B15">
      <w:pPr>
        <w:pStyle w:val="spisskrtw"/>
      </w:pPr>
      <w:r w:rsidRPr="00EF5A1A">
        <w:t xml:space="preserve">kryteria wyboru projektów – </w:t>
      </w:r>
      <w:r w:rsidR="00737C12" w:rsidRPr="00EF5A1A">
        <w:t xml:space="preserve">oznacza to </w:t>
      </w:r>
      <w:r w:rsidRPr="00EF5A1A">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EF5A1A" w:rsidRDefault="00B211FD" w:rsidP="00D01B15">
      <w:pPr>
        <w:pStyle w:val="spisskrtw"/>
      </w:pPr>
      <w:r w:rsidRPr="00EF5A1A">
        <w:t>LSI</w:t>
      </w:r>
      <w:r w:rsidR="00850004" w:rsidRPr="00EF5A1A">
        <w:t xml:space="preserve"> WUP</w:t>
      </w:r>
      <w:r w:rsidRPr="00EF5A1A">
        <w:t xml:space="preserve"> – oznacza to lokalny system teleinformatyczny umożliwiający wymianę danych z</w:t>
      </w:r>
      <w:r w:rsidR="001750E9" w:rsidRPr="00EF5A1A">
        <w:t xml:space="preserve"> </w:t>
      </w:r>
      <w:r w:rsidRPr="00EF5A1A">
        <w:t>SL2014</w:t>
      </w:r>
      <w:r w:rsidR="00B14270" w:rsidRPr="00EF5A1A">
        <w:t xml:space="preserve">, </w:t>
      </w:r>
      <w:r w:rsidRPr="00EF5A1A">
        <w:t>zapewniający obsługę procesów związanych z</w:t>
      </w:r>
      <w:r w:rsidR="001750E9" w:rsidRPr="00EF5A1A">
        <w:t xml:space="preserve"> </w:t>
      </w:r>
      <w:r w:rsidRPr="00EF5A1A">
        <w:t xml:space="preserve">wnioskowaniem o dofinansowanie; </w:t>
      </w:r>
    </w:p>
    <w:p w:rsidR="00B211FD" w:rsidRPr="00EF5A1A" w:rsidRDefault="00B211FD" w:rsidP="00D01B15">
      <w:pPr>
        <w:pStyle w:val="spisskrtw"/>
      </w:pPr>
      <w:r w:rsidRPr="00EF5A1A">
        <w:t xml:space="preserve">portalu – oznacza to </w:t>
      </w:r>
      <w:r w:rsidR="00064106" w:rsidRPr="00EF5A1A">
        <w:t>Portal Funduszy Europejskich</w:t>
      </w:r>
      <w:r w:rsidR="00064106" w:rsidRPr="00EF5A1A" w:rsidDel="009B4DE8">
        <w:t xml:space="preserve"> </w:t>
      </w:r>
      <w:r w:rsidRPr="00EF5A1A">
        <w:t xml:space="preserve">dostępny na stronie </w:t>
      </w:r>
      <w:hyperlink r:id="rId20" w:history="1">
        <w:r w:rsidR="00B0115B" w:rsidRPr="00EF5A1A">
          <w:rPr>
            <w:rStyle w:val="Hipercze"/>
            <w:color w:val="auto"/>
          </w:rPr>
          <w:t>www.funduszeeuropejskie.gov.pl</w:t>
        </w:r>
      </w:hyperlink>
      <w:r w:rsidR="00B0115B" w:rsidRPr="00EF5A1A">
        <w:t>;</w:t>
      </w:r>
    </w:p>
    <w:p w:rsidR="00B0115B" w:rsidRPr="00EF5A1A" w:rsidRDefault="00B0115B" w:rsidP="00D01B15">
      <w:pPr>
        <w:pStyle w:val="spisskrtw"/>
      </w:pPr>
      <w:r w:rsidRPr="00EF5A1A">
        <w:t xml:space="preserve">projekcie – oznacza to przedsięwzięcie </w:t>
      </w:r>
      <w:r w:rsidR="005E2ADA" w:rsidRPr="00EF5A1A">
        <w:t>zmierzające do osiągnięcia założonego celu określonego wskaźnikami, z określonym początkiem i końcem realizacji, zgłoszone do objęcia albo objęte współfinansowaniem UE;</w:t>
      </w:r>
    </w:p>
    <w:p w:rsidR="002D7B3C" w:rsidRPr="00EF5A1A" w:rsidRDefault="00B211FD" w:rsidP="002D7B3C">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EF5A1A">
        <w:t>RPO WP 2014-2020 – oznacza to Regionalny Program Operacyjny Województwa Podkarpackiego na lata 2014-2020</w:t>
      </w:r>
      <w:r w:rsidR="002D7B3C" w:rsidRPr="00EF5A1A">
        <w:t xml:space="preserve"> z dnia</w:t>
      </w:r>
      <w:r w:rsidR="0048291F" w:rsidRPr="00EF5A1A">
        <w:t xml:space="preserve"> </w:t>
      </w:r>
      <w:r w:rsidR="00DD6A3A">
        <w:t>28 listopada</w:t>
      </w:r>
      <w:r w:rsidR="0048291F" w:rsidRPr="00EF5A1A">
        <w:t xml:space="preserve"> 2017 r.</w:t>
      </w:r>
      <w:r w:rsidR="002D7B3C" w:rsidRPr="00EF5A1A">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B211FD" w:rsidRPr="00EF5A1A" w:rsidRDefault="00B211FD" w:rsidP="002D7B3C">
      <w:pPr>
        <w:pStyle w:val="spisskrtw"/>
      </w:pPr>
      <w:r w:rsidRPr="00EF5A1A">
        <w:t>SL2014 – oznacza to główną aplikację centralneg</w:t>
      </w:r>
      <w:bookmarkStart w:id="126" w:name="_GoBack"/>
      <w:bookmarkEnd w:id="126"/>
      <w:r w:rsidRPr="00EF5A1A">
        <w:t>o systemu teleinformatycznego;</w:t>
      </w:r>
    </w:p>
    <w:p w:rsidR="00912D72" w:rsidRPr="00EF5A1A" w:rsidRDefault="007878BC" w:rsidP="00D01B15">
      <w:pPr>
        <w:pStyle w:val="spisskrtw"/>
      </w:pPr>
      <w:r w:rsidRPr="00EF5A1A">
        <w:t>s</w:t>
      </w:r>
      <w:r w:rsidR="00912D72" w:rsidRPr="00EF5A1A">
        <w:t>tron</w:t>
      </w:r>
      <w:r w:rsidR="000261E4" w:rsidRPr="00EF5A1A">
        <w:t>ie</w:t>
      </w:r>
      <w:r w:rsidR="00912D72" w:rsidRPr="00EF5A1A">
        <w:t xml:space="preserve"> internetow</w:t>
      </w:r>
      <w:r w:rsidR="000261E4" w:rsidRPr="00EF5A1A">
        <w:t>ej</w:t>
      </w:r>
      <w:r w:rsidR="00912D72" w:rsidRPr="00EF5A1A">
        <w:t xml:space="preserve"> RPO WP 2014-2020 – oznacza to stronę dostępną pod adresem </w:t>
      </w:r>
      <w:r w:rsidR="00912D72" w:rsidRPr="00EF5A1A">
        <w:rPr>
          <w:u w:val="single"/>
        </w:rPr>
        <w:t>www.rpo.podkarpackie.pl</w:t>
      </w:r>
      <w:r w:rsidRPr="00EF5A1A">
        <w:t>;</w:t>
      </w:r>
    </w:p>
    <w:p w:rsidR="007876FA" w:rsidRPr="00EF5A1A"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EF5A1A">
        <w:t>SZOOP – oznacza to Szczegółowy Opis Osi Priorytetowych Regionalnego Programu Operacyjnego Województwa Podkarpackiego na lata 2014-2020</w:t>
      </w:r>
      <w:bookmarkEnd w:id="127"/>
      <w:bookmarkEnd w:id="128"/>
      <w:bookmarkEnd w:id="129"/>
      <w:bookmarkEnd w:id="130"/>
      <w:bookmarkEnd w:id="131"/>
      <w:r w:rsidR="00B16290" w:rsidRPr="00EF5A1A">
        <w:t xml:space="preserve"> z </w:t>
      </w:r>
      <w:r w:rsidR="008A34C5" w:rsidRPr="00EF5A1A">
        <w:t>dnia</w:t>
      </w:r>
      <w:r w:rsidR="0048291F" w:rsidRPr="00EF5A1A">
        <w:t xml:space="preserve"> </w:t>
      </w:r>
      <w:r w:rsidR="007E0F6D" w:rsidRPr="00EF5A1A">
        <w:t>28 listopada</w:t>
      </w:r>
      <w:r w:rsidR="0048291F" w:rsidRPr="00EF5A1A">
        <w:t xml:space="preserve"> </w:t>
      </w:r>
      <w:r w:rsidR="007E0F6D" w:rsidRPr="00EF5A1A">
        <w:br/>
      </w:r>
      <w:r w:rsidR="0048291F" w:rsidRPr="00EF5A1A">
        <w:t>2017 r.</w:t>
      </w:r>
      <w:r w:rsidR="00162381" w:rsidRPr="00EF5A1A">
        <w:t>;</w:t>
      </w:r>
      <w:bookmarkEnd w:id="132"/>
      <w:bookmarkEnd w:id="133"/>
      <w:bookmarkEnd w:id="134"/>
      <w:bookmarkEnd w:id="135"/>
      <w:bookmarkEnd w:id="136"/>
      <w:bookmarkEnd w:id="137"/>
    </w:p>
    <w:p w:rsidR="007876FA" w:rsidRPr="00EF5A1A"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EF5A1A">
        <w:t xml:space="preserve">ustawie – oznacza to ustawę z dnia 11 lipca 2014 r. o zasadach realizacji programów w zakresie polityki spójności finansowanych w perspektywie finansowej 2014-2020 </w:t>
      </w:r>
      <w:r w:rsidR="00127275" w:rsidRPr="00EF5A1A">
        <w:t xml:space="preserve">(Dz.U. </w:t>
      </w:r>
      <w:proofErr w:type="spellStart"/>
      <w:r w:rsidR="00127275" w:rsidRPr="00EF5A1A">
        <w:t>t.j</w:t>
      </w:r>
      <w:proofErr w:type="spellEnd"/>
      <w:r w:rsidR="00127275" w:rsidRPr="00EF5A1A">
        <w:t>. z 2017 r. poz. 1460</w:t>
      </w:r>
      <w:r w:rsidR="005C5B62" w:rsidRPr="00EF5A1A">
        <w:t xml:space="preserve">, z </w:t>
      </w:r>
      <w:proofErr w:type="spellStart"/>
      <w:r w:rsidR="005C5B62" w:rsidRPr="00EF5A1A">
        <w:t>późn</w:t>
      </w:r>
      <w:proofErr w:type="spellEnd"/>
      <w:r w:rsidR="005C5B62" w:rsidRPr="00EF5A1A">
        <w:t>. zm.</w:t>
      </w:r>
      <w:r w:rsidR="00127275" w:rsidRPr="00EF5A1A">
        <w:t>)</w:t>
      </w:r>
      <w:r w:rsidRPr="00EF5A1A">
        <w:t>;</w:t>
      </w:r>
      <w:bookmarkEnd w:id="144"/>
      <w:bookmarkEnd w:id="145"/>
      <w:bookmarkEnd w:id="146"/>
      <w:bookmarkEnd w:id="147"/>
      <w:bookmarkEnd w:id="148"/>
      <w:bookmarkEnd w:id="149"/>
      <w:bookmarkEnd w:id="150"/>
      <w:bookmarkEnd w:id="151"/>
      <w:bookmarkEnd w:id="152"/>
      <w:bookmarkEnd w:id="153"/>
      <w:bookmarkEnd w:id="154"/>
    </w:p>
    <w:p w:rsidR="00127275" w:rsidRPr="00EF5A1A" w:rsidRDefault="006072B5" w:rsidP="00D01B15">
      <w:pPr>
        <w:pStyle w:val="spisskrtw"/>
      </w:pPr>
      <w:r w:rsidRPr="00EF5A1A">
        <w:rPr>
          <w:bCs/>
        </w:rPr>
        <w:lastRenderedPageBreak/>
        <w:t xml:space="preserve">warunki formalne – </w:t>
      </w:r>
      <w:r w:rsidR="00737C12" w:rsidRPr="00EF5A1A">
        <w:t xml:space="preserve">oznacza to </w:t>
      </w:r>
      <w:r w:rsidRPr="00EF5A1A">
        <w:rPr>
          <w:bCs/>
        </w:rPr>
        <w:t>warunki odnoszące się do kompletności, formy oraz terminu złożenia wniosku o dofinansowanie projektu, których weryfikacja odbywa się przez stwierdzenie spełniania albo niespełniania danego warunku;</w:t>
      </w:r>
    </w:p>
    <w:p w:rsidR="001C7311" w:rsidRPr="00EF5A1A" w:rsidRDefault="00CD082E" w:rsidP="00D01B15">
      <w:pPr>
        <w:pStyle w:val="spisskrtw"/>
      </w:pPr>
      <w:r w:rsidRPr="00EF5A1A">
        <w:t>Wnioskodawcy</w:t>
      </w:r>
      <w:r w:rsidR="005F3EA5" w:rsidRPr="00EF5A1A">
        <w:t xml:space="preserve"> – oznacza to podmiot, który złożył wniosek o dofinansowanie</w:t>
      </w:r>
      <w:r w:rsidR="00B0115B" w:rsidRPr="00EF5A1A">
        <w:t xml:space="preserve"> projektu</w:t>
      </w:r>
      <w:r w:rsidR="005F3EA5" w:rsidRPr="00EF5A1A">
        <w:t>;</w:t>
      </w:r>
    </w:p>
    <w:p w:rsidR="001C7311" w:rsidRPr="00EF5A1A" w:rsidRDefault="007876FA" w:rsidP="00D01B15">
      <w:pPr>
        <w:pStyle w:val="spisskrtw"/>
      </w:pPr>
      <w:r w:rsidRPr="00EF5A1A">
        <w:t>wniosku o dofinansowanie projektu</w:t>
      </w:r>
      <w:r w:rsidR="006F32CD" w:rsidRPr="00EF5A1A">
        <w:t xml:space="preserve"> /</w:t>
      </w:r>
      <w:r w:rsidR="00B0115B" w:rsidRPr="00EF5A1A">
        <w:t>wniosku</w:t>
      </w:r>
      <w:r w:rsidR="001B5863" w:rsidRPr="00EF5A1A">
        <w:t xml:space="preserve"> o dofinansowanie/wniosku</w:t>
      </w:r>
      <w:r w:rsidRPr="00EF5A1A">
        <w:t xml:space="preserve"> – oznacza to wniosek o dofinansowanie projektu w ramach Regionalnego Programu Operacyjnego Województwa Podkarpackiego na lata 2014-2020 w zakresie osi priorytetowych VII-IX RPO WP 2014-2020</w:t>
      </w:r>
      <w:r w:rsidR="00B0115B" w:rsidRPr="00EF5A1A">
        <w:t>, w którym zawarty jest opis projektu lub przedstawione w innej formie informacje na temat projektu, na podstawie których dokonuje się oceny spełnienia przez ten projekt kryteriów wyboru projektów. Za integralną część wniosk</w:t>
      </w:r>
      <w:r w:rsidR="00331AF7" w:rsidRPr="00EF5A1A">
        <w:t>u uznaje się wszystkie jego załą</w:t>
      </w:r>
      <w:r w:rsidR="00B0115B" w:rsidRPr="00EF5A1A">
        <w:t>czniki</w:t>
      </w:r>
      <w:r w:rsidRPr="00EF5A1A">
        <w:t>;</w:t>
      </w:r>
      <w:bookmarkStart w:id="155" w:name="_Toc429376718"/>
      <w:bookmarkStart w:id="156" w:name="_Toc429376842"/>
      <w:bookmarkStart w:id="157" w:name="_Toc429377010"/>
      <w:bookmarkStart w:id="158" w:name="_Toc429484852"/>
      <w:bookmarkStart w:id="159" w:name="_Toc429488723"/>
    </w:p>
    <w:p w:rsidR="00A356A7" w:rsidRPr="00EF5A1A" w:rsidRDefault="00B211FD" w:rsidP="00D01B15">
      <w:pPr>
        <w:pStyle w:val="spisskrtw"/>
      </w:pPr>
      <w:r w:rsidRPr="00EF5A1A">
        <w:t>WUP – oznacza to Wojewódzki Urząd Pracy w Rzeszowie</w:t>
      </w:r>
      <w:r w:rsidR="00162381" w:rsidRPr="00EF5A1A">
        <w:t>;</w:t>
      </w:r>
      <w:bookmarkEnd w:id="155"/>
      <w:bookmarkEnd w:id="156"/>
      <w:bookmarkEnd w:id="157"/>
      <w:bookmarkEnd w:id="158"/>
      <w:bookmarkEnd w:id="159"/>
      <w:r w:rsidR="001C7311" w:rsidRPr="00EF5A1A">
        <w:t xml:space="preserve"> </w:t>
      </w:r>
    </w:p>
    <w:p w:rsidR="00FB3B6B" w:rsidRPr="00EF5A1A" w:rsidRDefault="00B211FD" w:rsidP="00D01B15">
      <w:pPr>
        <w:pStyle w:val="spisskrtw"/>
      </w:pPr>
      <w:r w:rsidRPr="00EF5A1A">
        <w:t xml:space="preserve">Wytycznych w zakresie kwalifikowalności wydatków – oznacza to </w:t>
      </w:r>
      <w:r w:rsidRPr="00EF5A1A">
        <w:rPr>
          <w:i/>
        </w:rPr>
        <w:t>Wytyczne w zakresie kwalifikowalności wydatków w ramach Europejskiego Funduszu Rozwoju Regionalnego, Europejskiego Funduszu Społecznego oraz Funduszu Spójności na lata 2014-2020</w:t>
      </w:r>
      <w:r w:rsidR="003125D2" w:rsidRPr="00EF5A1A">
        <w:rPr>
          <w:i/>
        </w:rPr>
        <w:t>.</w:t>
      </w:r>
    </w:p>
    <w:p w:rsidR="00995546" w:rsidRPr="00EF5A1A" w:rsidRDefault="00995546" w:rsidP="00995546">
      <w:pPr>
        <w:pStyle w:val="spisskrtw"/>
        <w:numPr>
          <w:ilvl w:val="0"/>
          <w:numId w:val="0"/>
        </w:numPr>
        <w:ind w:left="644"/>
      </w:pPr>
    </w:p>
    <w:p w:rsidR="00DC69B6" w:rsidRPr="00EF5A1A" w:rsidRDefault="006D5963">
      <w:pPr>
        <w:pStyle w:val="Nagwek1"/>
        <w:shd w:val="clear" w:color="auto" w:fill="8DB3E2" w:themeFill="text2" w:themeFillTint="66"/>
      </w:pPr>
      <w:bookmarkStart w:id="160" w:name="_Toc430178253"/>
      <w:bookmarkStart w:id="161" w:name="_Toc488040854"/>
      <w:bookmarkStart w:id="162" w:name="_Toc498071182"/>
      <w:r w:rsidRPr="00EF5A1A">
        <w:t>Informacje ogólne</w:t>
      </w:r>
      <w:bookmarkEnd w:id="160"/>
      <w:bookmarkEnd w:id="161"/>
      <w:bookmarkEnd w:id="162"/>
    </w:p>
    <w:p w:rsidR="00B2133E" w:rsidRPr="00EF5A1A" w:rsidRDefault="00B2133E" w:rsidP="001B5863">
      <w:pPr>
        <w:pStyle w:val="Nagwek3"/>
        <w:numPr>
          <w:ilvl w:val="0"/>
          <w:numId w:val="0"/>
        </w:numPr>
        <w:spacing w:line="276" w:lineRule="auto"/>
      </w:pPr>
      <w:r w:rsidRPr="00EF5A1A">
        <w:t xml:space="preserve">Celem Regulaminu konkursu jest dostarczenie potencjalnym </w:t>
      </w:r>
      <w:r w:rsidR="0092133B" w:rsidRPr="00EF5A1A">
        <w:t>Wnioskodaw</w:t>
      </w:r>
      <w:r w:rsidRPr="00EF5A1A">
        <w:t>com informacji przydatnych na etapie przygotowywania wniosku o dofinansowanie projektu, a następnie jego złożenia do oceny w ramach konkursu ogłoszonego przez IOK.</w:t>
      </w:r>
    </w:p>
    <w:p w:rsidR="00B2133E" w:rsidRPr="00EF5A1A" w:rsidRDefault="00B2133E" w:rsidP="001B5863">
      <w:pPr>
        <w:pStyle w:val="Nagwek3"/>
        <w:numPr>
          <w:ilvl w:val="0"/>
          <w:numId w:val="0"/>
        </w:numPr>
        <w:spacing w:line="276" w:lineRule="auto"/>
      </w:pPr>
      <w:r w:rsidRPr="00EF5A1A">
        <w:t xml:space="preserve">Niniejszy Regulamin konkursu został opracowany na podstawie obowiązujących w tym zakresie aktów prawnych oraz </w:t>
      </w:r>
      <w:r w:rsidR="008656AD" w:rsidRPr="00EF5A1A">
        <w:t>wytycznych</w:t>
      </w:r>
      <w:r w:rsidRPr="00EF5A1A">
        <w:t xml:space="preserve">. </w:t>
      </w:r>
    </w:p>
    <w:p w:rsidR="00B2133E" w:rsidRPr="00EF5A1A" w:rsidRDefault="00B2133E" w:rsidP="001B5863">
      <w:pPr>
        <w:pStyle w:val="Nagwek3"/>
        <w:numPr>
          <w:ilvl w:val="0"/>
          <w:numId w:val="0"/>
        </w:numPr>
        <w:spacing w:line="276" w:lineRule="auto"/>
      </w:pPr>
      <w:r w:rsidRPr="00EF5A1A">
        <w:t xml:space="preserve">Wojewódzki Urząd Pracy w Rzeszowie zgodnie z art. 41 ust. 3 i 4 ustawy </w:t>
      </w:r>
      <w:r w:rsidR="00F563AD" w:rsidRPr="00EF5A1A">
        <w:t xml:space="preserve">oraz </w:t>
      </w:r>
      <w:r w:rsidR="00F563AD" w:rsidRPr="00EF5A1A">
        <w:rPr>
          <w:i/>
        </w:rPr>
        <w:t>Wytyczn</w:t>
      </w:r>
      <w:r w:rsidR="00B16290" w:rsidRPr="00EF5A1A">
        <w:rPr>
          <w:i/>
        </w:rPr>
        <w:t>ymi</w:t>
      </w:r>
      <w:r w:rsidR="00F563AD" w:rsidRPr="00EF5A1A">
        <w:rPr>
          <w:i/>
        </w:rPr>
        <w:t xml:space="preserve"> w</w:t>
      </w:r>
      <w:r w:rsidR="00B16290" w:rsidRPr="00EF5A1A">
        <w:rPr>
          <w:i/>
        </w:rPr>
        <w:t> </w:t>
      </w:r>
      <w:r w:rsidR="00F563AD" w:rsidRPr="00EF5A1A">
        <w:rPr>
          <w:i/>
        </w:rPr>
        <w:t>zakresie trybów wyboru projektów na lata 2014-2020</w:t>
      </w:r>
      <w:r w:rsidRPr="00EF5A1A">
        <w:t xml:space="preserve"> zastrzega sobie prawo do wprowadzenia zmian do niniejszego Regulaminu w trakcie trwania konkursu. Wprowadzona zmiana nie może skutkować nierównym traktowaniem </w:t>
      </w:r>
      <w:r w:rsidR="0092133B" w:rsidRPr="00EF5A1A">
        <w:t>Wnioskodaw</w:t>
      </w:r>
      <w:r w:rsidRPr="00EF5A1A">
        <w:t>ców, chyba że konieczność dokonania zmiany wynika z przepisów powszechnie obowiązującego prawa.</w:t>
      </w:r>
      <w:r w:rsidR="001750E9" w:rsidRPr="00EF5A1A">
        <w:t xml:space="preserve"> </w:t>
      </w:r>
      <w:r w:rsidRPr="00EF5A1A">
        <w:t>W</w:t>
      </w:r>
      <w:r w:rsidR="001750E9" w:rsidRPr="00EF5A1A">
        <w:t> </w:t>
      </w:r>
      <w:r w:rsidRPr="00EF5A1A">
        <w:t xml:space="preserve">przypadku zmiany Regulaminu konkursu IOK zamieści w każdym miejscu, w którym podała do publicznej wiadomości Regulamin informację o jego zmianie, aktualną treść Regulaminu, uzasadnienie oraz termin, od którego zmiana obowiązuje. Dodatkowo IOK poinformuje </w:t>
      </w:r>
      <w:r w:rsidR="00AA571D" w:rsidRPr="00EF5A1A">
        <w:t>drog</w:t>
      </w:r>
      <w:r w:rsidR="00C00975" w:rsidRPr="00EF5A1A">
        <w:t>ą</w:t>
      </w:r>
      <w:r w:rsidR="00AA571D" w:rsidRPr="00EF5A1A">
        <w:t xml:space="preserve"> elektroniczną </w:t>
      </w:r>
      <w:r w:rsidRPr="00EF5A1A">
        <w:t>o</w:t>
      </w:r>
      <w:r w:rsidR="007863D0" w:rsidRPr="00EF5A1A">
        <w:t> </w:t>
      </w:r>
      <w:r w:rsidRPr="00EF5A1A">
        <w:t xml:space="preserve">zmianach </w:t>
      </w:r>
      <w:r w:rsidR="0076092E" w:rsidRPr="00EF5A1A">
        <w:t>R</w:t>
      </w:r>
      <w:r w:rsidRPr="00EF5A1A">
        <w:t xml:space="preserve">egulaminu wszystkich </w:t>
      </w:r>
      <w:r w:rsidR="0092133B" w:rsidRPr="00EF5A1A">
        <w:t>Wnioskodaw</w:t>
      </w:r>
      <w:r w:rsidRPr="00EF5A1A">
        <w:t>ców, tj. podmioty, które złożyły wnioski o</w:t>
      </w:r>
      <w:r w:rsidR="007863D0" w:rsidRPr="00EF5A1A">
        <w:t> </w:t>
      </w:r>
      <w:r w:rsidRPr="00EF5A1A">
        <w:t>dofinansowanie projektu do IOK w</w:t>
      </w:r>
      <w:r w:rsidR="009D15D8" w:rsidRPr="00EF5A1A">
        <w:t> </w:t>
      </w:r>
      <w:r w:rsidRPr="00EF5A1A">
        <w:t>odpowiedzi na konkurs.</w:t>
      </w:r>
    </w:p>
    <w:p w:rsidR="00B2133E" w:rsidRPr="00EF5A1A" w:rsidRDefault="00B2133E" w:rsidP="001B5863">
      <w:pPr>
        <w:pStyle w:val="Nagwek3"/>
        <w:numPr>
          <w:ilvl w:val="0"/>
          <w:numId w:val="0"/>
        </w:numPr>
        <w:spacing w:line="276" w:lineRule="auto"/>
      </w:pPr>
      <w:r w:rsidRPr="00EF5A1A">
        <w:t>IOK zastrzega sobie prawo do anulowania konkursu w następujących przypadkach:</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niewyłonienia </w:t>
      </w:r>
      <w:r w:rsidR="00B2133E" w:rsidRPr="00EF5A1A">
        <w:rPr>
          <w:rFonts w:ascii="Times New Roman" w:hAnsi="Times New Roman"/>
          <w:sz w:val="24"/>
          <w:szCs w:val="24"/>
        </w:rPr>
        <w:t>kandydatów na ekspertów niezbędnych do oceny wniosków</w:t>
      </w:r>
      <w:r w:rsidR="004D1C51" w:rsidRPr="00EF5A1A">
        <w:rPr>
          <w:rFonts w:ascii="Times New Roman" w:hAnsi="Times New Roman"/>
          <w:sz w:val="24"/>
          <w:szCs w:val="24"/>
        </w:rPr>
        <w:t xml:space="preserve"> o </w:t>
      </w:r>
      <w:r w:rsidR="00F07E47" w:rsidRPr="00EF5A1A">
        <w:rPr>
          <w:rFonts w:ascii="Times New Roman" w:hAnsi="Times New Roman"/>
          <w:sz w:val="24"/>
          <w:szCs w:val="24"/>
        </w:rPr>
        <w:t>dofinansowanie projektów</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złożenia </w:t>
      </w:r>
      <w:r w:rsidR="00B2133E" w:rsidRPr="00EF5A1A">
        <w:rPr>
          <w:rFonts w:ascii="Times New Roman" w:hAnsi="Times New Roman"/>
          <w:sz w:val="24"/>
          <w:szCs w:val="24"/>
        </w:rPr>
        <w:t xml:space="preserve">wniosków o dofinansowanie </w:t>
      </w:r>
      <w:r w:rsidR="00251B8D" w:rsidRPr="00EF5A1A">
        <w:rPr>
          <w:rFonts w:ascii="Times New Roman" w:hAnsi="Times New Roman"/>
          <w:sz w:val="24"/>
          <w:szCs w:val="24"/>
        </w:rPr>
        <w:t xml:space="preserve">projektów </w:t>
      </w:r>
      <w:r w:rsidR="00B2133E" w:rsidRPr="00EF5A1A">
        <w:rPr>
          <w:rFonts w:ascii="Times New Roman" w:hAnsi="Times New Roman"/>
          <w:sz w:val="24"/>
          <w:szCs w:val="24"/>
        </w:rPr>
        <w:t>wyłącznie przez podmioty niespełniające kryteriów aplikowania do udziału w danym konkursie;</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n</w:t>
      </w:r>
      <w:r w:rsidR="00B2133E" w:rsidRPr="00EF5A1A">
        <w:rPr>
          <w:rFonts w:ascii="Times New Roman" w:hAnsi="Times New Roman"/>
          <w:sz w:val="24"/>
          <w:szCs w:val="24"/>
        </w:rPr>
        <w:t>iezłożenia żadnego wniosku o dofinansowanie</w:t>
      </w:r>
      <w:r w:rsidR="00836604" w:rsidRPr="00EF5A1A">
        <w:rPr>
          <w:rFonts w:ascii="Times New Roman" w:hAnsi="Times New Roman"/>
          <w:sz w:val="24"/>
          <w:szCs w:val="24"/>
        </w:rPr>
        <w:t xml:space="preserve"> pro</w:t>
      </w:r>
      <w:r w:rsidR="00F07E47" w:rsidRPr="00EF5A1A">
        <w:rPr>
          <w:rFonts w:ascii="Times New Roman" w:hAnsi="Times New Roman"/>
          <w:sz w:val="24"/>
          <w:szCs w:val="24"/>
        </w:rPr>
        <w:t>j</w:t>
      </w:r>
      <w:r w:rsidR="00836604" w:rsidRPr="00EF5A1A">
        <w:rPr>
          <w:rFonts w:ascii="Times New Roman" w:hAnsi="Times New Roman"/>
          <w:sz w:val="24"/>
          <w:szCs w:val="24"/>
        </w:rPr>
        <w:t>e</w:t>
      </w:r>
      <w:r w:rsidR="00F07E47" w:rsidRPr="00EF5A1A">
        <w:rPr>
          <w:rFonts w:ascii="Times New Roman" w:hAnsi="Times New Roman"/>
          <w:sz w:val="24"/>
          <w:szCs w:val="24"/>
        </w:rPr>
        <w:t>ktu</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naruszenia </w:t>
      </w:r>
      <w:r w:rsidR="00B2133E" w:rsidRPr="00EF5A1A">
        <w:rPr>
          <w:rFonts w:ascii="Times New Roman" w:hAnsi="Times New Roman"/>
          <w:sz w:val="24"/>
          <w:szCs w:val="24"/>
        </w:rPr>
        <w:t xml:space="preserve">w toku procedury konkursowej przepisów prawa i/lub zasad </w:t>
      </w:r>
      <w:r w:rsidR="004D1C51" w:rsidRPr="00EF5A1A">
        <w:rPr>
          <w:rFonts w:ascii="Times New Roman" w:hAnsi="Times New Roman"/>
          <w:sz w:val="24"/>
          <w:szCs w:val="24"/>
        </w:rPr>
        <w:t>R</w:t>
      </w:r>
      <w:r w:rsidR="00B2133E" w:rsidRPr="00EF5A1A">
        <w:rPr>
          <w:rFonts w:ascii="Times New Roman" w:hAnsi="Times New Roman"/>
          <w:sz w:val="24"/>
          <w:szCs w:val="24"/>
        </w:rPr>
        <w:t xml:space="preserve">egulaminu </w:t>
      </w:r>
      <w:r w:rsidR="00C00975" w:rsidRPr="00EF5A1A">
        <w:rPr>
          <w:rFonts w:ascii="Times New Roman" w:hAnsi="Times New Roman"/>
          <w:sz w:val="24"/>
          <w:szCs w:val="24"/>
        </w:rPr>
        <w:t>k</w:t>
      </w:r>
      <w:r w:rsidR="00B2133E" w:rsidRPr="00EF5A1A">
        <w:rPr>
          <w:rFonts w:ascii="Times New Roman" w:hAnsi="Times New Roman"/>
          <w:sz w:val="24"/>
          <w:szCs w:val="24"/>
        </w:rPr>
        <w:t>onkurs</w:t>
      </w:r>
      <w:r w:rsidR="004D1C51" w:rsidRPr="00EF5A1A">
        <w:rPr>
          <w:rFonts w:ascii="Times New Roman" w:hAnsi="Times New Roman"/>
          <w:sz w:val="24"/>
          <w:szCs w:val="24"/>
        </w:rPr>
        <w:t>u</w:t>
      </w:r>
      <w:r w:rsidR="00B2133E" w:rsidRPr="00EF5A1A">
        <w:rPr>
          <w:rFonts w:ascii="Times New Roman" w:hAnsi="Times New Roman"/>
          <w:sz w:val="24"/>
          <w:szCs w:val="24"/>
        </w:rPr>
        <w:t>, które są istotne i niemożliwe do naprawienia;</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z</w:t>
      </w:r>
      <w:r w:rsidR="00B2133E" w:rsidRPr="00EF5A1A">
        <w:rPr>
          <w:rFonts w:ascii="Times New Roman" w:hAnsi="Times New Roman"/>
          <w:sz w:val="24"/>
          <w:szCs w:val="24"/>
        </w:rPr>
        <w:t xml:space="preserve">aistnienia sytuacji nadzwyczajnej, której strony nie mogły przewidzieć w chwili ogłoszenia konkursu, a której wystąpienie czyni niemożliwym lub rażąco utrudnia </w:t>
      </w:r>
      <w:r w:rsidR="00B2133E" w:rsidRPr="00EF5A1A">
        <w:rPr>
          <w:rFonts w:ascii="Times New Roman" w:hAnsi="Times New Roman"/>
          <w:sz w:val="24"/>
          <w:szCs w:val="24"/>
        </w:rPr>
        <w:lastRenderedPageBreak/>
        <w:t xml:space="preserve">kontynuowanie procedury konkursowej lub stanowi zagrożenie dla interesu publicznego; </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o</w:t>
      </w:r>
      <w:r w:rsidR="00B2133E" w:rsidRPr="00EF5A1A">
        <w:rPr>
          <w:rFonts w:ascii="Times New Roman" w:hAnsi="Times New Roman"/>
          <w:sz w:val="24"/>
          <w:szCs w:val="24"/>
        </w:rPr>
        <w:t xml:space="preserve">głoszenia lub zmiany aktów prawnych lub </w:t>
      </w:r>
      <w:r w:rsidR="00CE6410" w:rsidRPr="00EF5A1A">
        <w:rPr>
          <w:rFonts w:ascii="Times New Roman" w:hAnsi="Times New Roman"/>
          <w:sz w:val="24"/>
          <w:szCs w:val="24"/>
        </w:rPr>
        <w:t xml:space="preserve">wytycznych </w:t>
      </w:r>
      <w:r w:rsidR="00B2133E" w:rsidRPr="00EF5A1A">
        <w:rPr>
          <w:rFonts w:ascii="Times New Roman" w:hAnsi="Times New Roman"/>
          <w:sz w:val="24"/>
          <w:szCs w:val="24"/>
        </w:rPr>
        <w:t>w istotny sposób wpływających na proces wyboru projektów do dofinansowania.</w:t>
      </w:r>
    </w:p>
    <w:p w:rsidR="00B2133E" w:rsidRPr="00EF5A1A" w:rsidRDefault="00B2133E" w:rsidP="001B5863">
      <w:pPr>
        <w:spacing w:before="60" w:after="60" w:line="276" w:lineRule="auto"/>
        <w:rPr>
          <w:rFonts w:ascii="Times New Roman" w:hAnsi="Times New Roman"/>
          <w:sz w:val="24"/>
          <w:szCs w:val="24"/>
        </w:rPr>
      </w:pPr>
      <w:r w:rsidRPr="00EF5A1A">
        <w:rPr>
          <w:rFonts w:ascii="Times New Roman" w:hAnsi="Times New Roman"/>
          <w:sz w:val="24"/>
          <w:szCs w:val="24"/>
        </w:rPr>
        <w:t>W przypadku anulowania konkursu IOK przekaże do publicznej wiadomości informacje o</w:t>
      </w:r>
      <w:r w:rsidR="001B5863" w:rsidRPr="00EF5A1A">
        <w:rPr>
          <w:rFonts w:ascii="Times New Roman" w:hAnsi="Times New Roman"/>
          <w:sz w:val="24"/>
          <w:szCs w:val="24"/>
        </w:rPr>
        <w:t> </w:t>
      </w:r>
      <w:r w:rsidRPr="00EF5A1A">
        <w:rPr>
          <w:rFonts w:ascii="Times New Roman" w:hAnsi="Times New Roman"/>
          <w:sz w:val="24"/>
          <w:szCs w:val="24"/>
        </w:rPr>
        <w:t xml:space="preserve">anulowaniu konkursu wraz z podaniem przyczyny, tymi samymi kanałami, za pomocą których przekazano informację o ogłoszeniu konkursu. </w:t>
      </w:r>
    </w:p>
    <w:p w:rsidR="00B2133E" w:rsidRPr="00EF5A1A" w:rsidRDefault="00B2133E" w:rsidP="001B5863">
      <w:pPr>
        <w:pStyle w:val="Nagwek3"/>
        <w:numPr>
          <w:ilvl w:val="0"/>
          <w:numId w:val="0"/>
        </w:numPr>
        <w:spacing w:line="276" w:lineRule="auto"/>
        <w:rPr>
          <w:szCs w:val="24"/>
        </w:rPr>
      </w:pPr>
      <w:r w:rsidRPr="00EF5A1A">
        <w:rPr>
          <w:szCs w:val="24"/>
        </w:rPr>
        <w:t>W związku z powyższym zaleca się, aby osoby zainteresowane aplikowaniem o środki w</w:t>
      </w:r>
      <w:r w:rsidR="004D1C51" w:rsidRPr="00EF5A1A">
        <w:rPr>
          <w:szCs w:val="24"/>
        </w:rPr>
        <w:t> </w:t>
      </w:r>
      <w:r w:rsidRPr="00EF5A1A">
        <w:rPr>
          <w:szCs w:val="24"/>
        </w:rPr>
        <w:t>ramach niniejszego konkursu na bieżąco zapoznawały się z informacjami zamieszczonymi na stronie internetowej Wojewódzkiego Urzędu Pracy w Rzeszowie (</w:t>
      </w:r>
      <w:r w:rsidR="001750E9" w:rsidRPr="00EF5A1A">
        <w:rPr>
          <w:color w:val="000000"/>
          <w:szCs w:val="24"/>
        </w:rPr>
        <w:t>http://wuprzeszow.praca.gov.pl/</w:t>
      </w:r>
      <w:r w:rsidR="00773AB9" w:rsidRPr="00EF5A1A">
        <w:rPr>
          <w:szCs w:val="24"/>
        </w:rPr>
        <w:t xml:space="preserve">) oraz na stronie internetowej </w:t>
      </w:r>
      <w:r w:rsidRPr="00EF5A1A">
        <w:rPr>
          <w:szCs w:val="24"/>
        </w:rPr>
        <w:t>RPO WP 2014-2020 (www.rpo.podkarpackie.pl).</w:t>
      </w:r>
    </w:p>
    <w:p w:rsidR="001B5863" w:rsidRPr="00EF5A1A" w:rsidRDefault="00B2133E" w:rsidP="001B5863">
      <w:pPr>
        <w:pStyle w:val="Nagwek3"/>
        <w:numPr>
          <w:ilvl w:val="0"/>
          <w:numId w:val="0"/>
        </w:numPr>
        <w:spacing w:line="276" w:lineRule="auto"/>
        <w:rPr>
          <w:szCs w:val="24"/>
        </w:rPr>
      </w:pPr>
      <w:r w:rsidRPr="00EF5A1A">
        <w:rPr>
          <w:szCs w:val="24"/>
        </w:rPr>
        <w:t xml:space="preserve">Odpowiedzialność za znajomość podstawowych dokumentów, zasad i wytycznych związanych z przygotowaniem wniosku bierze na siebie </w:t>
      </w:r>
      <w:r w:rsidR="0092133B" w:rsidRPr="00EF5A1A">
        <w:rPr>
          <w:szCs w:val="24"/>
        </w:rPr>
        <w:t>Wnioskodaw</w:t>
      </w:r>
      <w:r w:rsidRPr="00EF5A1A">
        <w:rPr>
          <w:szCs w:val="24"/>
        </w:rPr>
        <w:t xml:space="preserve">ca. </w:t>
      </w:r>
    </w:p>
    <w:p w:rsidR="00F770E2" w:rsidRPr="00EF5A1A" w:rsidRDefault="00CD082E" w:rsidP="0092133B">
      <w:pPr>
        <w:pStyle w:val="Nagwek3"/>
        <w:numPr>
          <w:ilvl w:val="0"/>
          <w:numId w:val="0"/>
        </w:numPr>
        <w:spacing w:before="0" w:after="120" w:line="276" w:lineRule="auto"/>
      </w:pPr>
      <w:r w:rsidRPr="00EF5A1A">
        <w:rPr>
          <w:b/>
          <w:szCs w:val="24"/>
        </w:rPr>
        <w:t>Wnioskodawcy</w:t>
      </w:r>
      <w:r w:rsidR="00B2133E" w:rsidRPr="00EF5A1A">
        <w:rPr>
          <w:b/>
          <w:szCs w:val="24"/>
        </w:rPr>
        <w:t xml:space="preserve"> aplikujący o środki w ramach niniejszego konkursu zobowiązani są do korzystania z aktualnych wersji dokumentów</w:t>
      </w:r>
      <w:r w:rsidR="00DF788A" w:rsidRPr="00EF5A1A">
        <w:rPr>
          <w:b/>
          <w:szCs w:val="24"/>
        </w:rPr>
        <w:t xml:space="preserve"> dostępnych</w:t>
      </w:r>
      <w:r w:rsidR="00DF788A" w:rsidRPr="00EF5A1A">
        <w:t xml:space="preserve"> </w:t>
      </w:r>
      <w:r w:rsidR="00DF788A" w:rsidRPr="00EF5A1A">
        <w:rPr>
          <w:b/>
          <w:szCs w:val="24"/>
        </w:rPr>
        <w:t>na stronie www.rpo.podkarpackie.pl oraz http://www.funduszeeuropejskie.gov.pl</w:t>
      </w:r>
      <w:r w:rsidR="00B2133E" w:rsidRPr="00EF5A1A">
        <w:rPr>
          <w:szCs w:val="24"/>
        </w:rPr>
        <w:t xml:space="preserve">. </w:t>
      </w:r>
    </w:p>
    <w:p w:rsidR="00B2133E" w:rsidRPr="00EF5A1A" w:rsidRDefault="00F770E2" w:rsidP="00F770E2">
      <w:pPr>
        <w:pStyle w:val="Nagwek3"/>
        <w:numPr>
          <w:ilvl w:val="0"/>
          <w:numId w:val="0"/>
        </w:numPr>
        <w:spacing w:before="240" w:after="240" w:line="276" w:lineRule="auto"/>
        <w:rPr>
          <w:b/>
          <w:szCs w:val="24"/>
        </w:rPr>
      </w:pPr>
      <w:r w:rsidRPr="00EF5A1A">
        <w:rPr>
          <w:b/>
          <w:szCs w:val="24"/>
        </w:rPr>
        <w:t>UWAGA!!!</w:t>
      </w:r>
      <w:r w:rsidRPr="00EF5A1A">
        <w:rPr>
          <w:szCs w:val="24"/>
        </w:rPr>
        <w:t xml:space="preserve"> Wszelkie terminy realizacji określonych czynności wskazane w Regulaminie konkursu, jeśli nie wskazano inaczej, wyrażone są w </w:t>
      </w:r>
      <w:r w:rsidRPr="00EF5A1A">
        <w:rPr>
          <w:b/>
          <w:szCs w:val="24"/>
        </w:rPr>
        <w:t>dniach kalendarzowych</w:t>
      </w:r>
      <w:r w:rsidR="007B2F8A" w:rsidRPr="00EF5A1A">
        <w:rPr>
          <w:b/>
          <w:szCs w:val="24"/>
        </w:rPr>
        <w:t>.</w:t>
      </w:r>
    </w:p>
    <w:p w:rsidR="00DC69B6" w:rsidRPr="00EF5A1A"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EF5A1A">
        <w:rPr>
          <w:szCs w:val="24"/>
        </w:rPr>
        <w:t>Zgodnie z art. 50 usta</w:t>
      </w:r>
      <w:r w:rsidR="009C585B" w:rsidRPr="00EF5A1A">
        <w:rPr>
          <w:szCs w:val="24"/>
        </w:rPr>
        <w:t>wy</w:t>
      </w:r>
      <w:r w:rsidR="00F770E2" w:rsidRPr="00EF5A1A">
        <w:rPr>
          <w:szCs w:val="24"/>
        </w:rPr>
        <w:t xml:space="preserve"> wdrożeniowej –</w:t>
      </w:r>
      <w:r w:rsidR="009C585B" w:rsidRPr="00EF5A1A">
        <w:rPr>
          <w:szCs w:val="24"/>
        </w:rPr>
        <w:t xml:space="preserve"> </w:t>
      </w:r>
      <w:r w:rsidR="00F770E2" w:rsidRPr="00EF5A1A">
        <w:rPr>
          <w:szCs w:val="24"/>
        </w:rPr>
        <w:t>„D</w:t>
      </w:r>
      <w:r w:rsidR="009C585B" w:rsidRPr="00EF5A1A">
        <w:rPr>
          <w:szCs w:val="24"/>
        </w:rPr>
        <w:t>o postę</w:t>
      </w:r>
      <w:r w:rsidRPr="00EF5A1A">
        <w:rPr>
          <w:szCs w:val="24"/>
        </w:rPr>
        <w:t>powania w zakresie ubiegania się o</w:t>
      </w:r>
      <w:r w:rsidR="00F7469A" w:rsidRPr="00EF5A1A">
        <w:rPr>
          <w:szCs w:val="24"/>
        </w:rPr>
        <w:t> </w:t>
      </w:r>
      <w:r w:rsidRPr="00EF5A1A">
        <w:rPr>
          <w:szCs w:val="24"/>
        </w:rPr>
        <w:t>dofinansowanie oraz udzielania dofinansowania na podstawie ustawy nie stosuje się przepisów ustawy z dnia 14</w:t>
      </w:r>
      <w:r w:rsidR="001750E9" w:rsidRPr="00EF5A1A">
        <w:rPr>
          <w:szCs w:val="24"/>
        </w:rPr>
        <w:t> </w:t>
      </w:r>
      <w:r w:rsidRPr="00EF5A1A">
        <w:rPr>
          <w:szCs w:val="24"/>
        </w:rPr>
        <w:t xml:space="preserve">czerwca 1960 r. – Kodeks </w:t>
      </w:r>
      <w:r w:rsidR="001C70CC" w:rsidRPr="00EF5A1A">
        <w:rPr>
          <w:szCs w:val="24"/>
        </w:rPr>
        <w:t>postępowania</w:t>
      </w:r>
      <w:r w:rsidRPr="00EF5A1A">
        <w:rPr>
          <w:szCs w:val="24"/>
        </w:rPr>
        <w:t xml:space="preserve"> administracyjnego, </w:t>
      </w:r>
      <w:r w:rsidRPr="00EF5A1A">
        <w:rPr>
          <w:b/>
          <w:szCs w:val="24"/>
        </w:rPr>
        <w:t>z</w:t>
      </w:r>
      <w:r w:rsidR="00F7469A" w:rsidRPr="00EF5A1A">
        <w:rPr>
          <w:b/>
          <w:szCs w:val="24"/>
        </w:rPr>
        <w:t> </w:t>
      </w:r>
      <w:r w:rsidRPr="00EF5A1A">
        <w:rPr>
          <w:b/>
          <w:szCs w:val="24"/>
        </w:rPr>
        <w:t>wyjątkiem przepisów dotyczących wyłączenia pracowników organu</w:t>
      </w:r>
      <w:r w:rsidR="00F82B1D" w:rsidRPr="00EF5A1A">
        <w:rPr>
          <w:b/>
          <w:szCs w:val="24"/>
        </w:rPr>
        <w:t xml:space="preserve"> </w:t>
      </w:r>
      <w:r w:rsidRPr="00EF5A1A">
        <w:rPr>
          <w:b/>
          <w:szCs w:val="24"/>
        </w:rPr>
        <w:t>i sposobu oblicz</w:t>
      </w:r>
      <w:r w:rsidR="009C585B" w:rsidRPr="00EF5A1A">
        <w:rPr>
          <w:b/>
          <w:szCs w:val="24"/>
        </w:rPr>
        <w:t>a</w:t>
      </w:r>
      <w:r w:rsidRPr="00EF5A1A">
        <w:rPr>
          <w:b/>
          <w:szCs w:val="24"/>
        </w:rPr>
        <w:t>nia terminów</w:t>
      </w:r>
      <w:r w:rsidR="00F770E2" w:rsidRPr="00EF5A1A">
        <w:rPr>
          <w:b/>
          <w:szCs w:val="24"/>
        </w:rPr>
        <w:t xml:space="preserve">, </w:t>
      </w:r>
      <w:r w:rsidR="00F770E2" w:rsidRPr="00EF5A1A">
        <w:rPr>
          <w:szCs w:val="24"/>
        </w:rPr>
        <w:t>chyba że ustawa stanowi inaczej</w:t>
      </w:r>
      <w:r w:rsidRPr="00EF5A1A">
        <w:rPr>
          <w:szCs w:val="24"/>
        </w:rPr>
        <w:t>.</w:t>
      </w:r>
      <w:r w:rsidR="00F770E2" w:rsidRPr="00EF5A1A">
        <w:rPr>
          <w:szCs w:val="24"/>
        </w:rPr>
        <w:t>”</w:t>
      </w:r>
    </w:p>
    <w:p w:rsidR="00B2133E" w:rsidRPr="00EF5A1A" w:rsidRDefault="004E1545" w:rsidP="001B5863">
      <w:pPr>
        <w:pStyle w:val="Nagwek3"/>
        <w:numPr>
          <w:ilvl w:val="0"/>
          <w:numId w:val="0"/>
        </w:numPr>
        <w:spacing w:line="276" w:lineRule="auto"/>
        <w:rPr>
          <w:szCs w:val="24"/>
        </w:rPr>
      </w:pPr>
      <w:r w:rsidRPr="00EF5A1A">
        <w:rPr>
          <w:szCs w:val="24"/>
        </w:rPr>
        <w:t>W kwestiach nieuregulowanych niniejszym Regulaminem konkursu, zastosowanie mają odpowiednie przepisy prawa polskiego i unijnego</w:t>
      </w:r>
      <w:r w:rsidR="00F21A48" w:rsidRPr="00EF5A1A">
        <w:rPr>
          <w:szCs w:val="24"/>
        </w:rPr>
        <w:t>.</w:t>
      </w:r>
    </w:p>
    <w:p w:rsidR="006072B5" w:rsidRPr="00EF5A1A" w:rsidRDefault="006072B5" w:rsidP="006072B5">
      <w:pPr>
        <w:spacing w:before="240"/>
        <w:jc w:val="center"/>
        <w:rPr>
          <w:rFonts w:ascii="Times New Roman" w:hAnsi="Times New Roman"/>
          <w:b/>
          <w:sz w:val="24"/>
          <w:szCs w:val="24"/>
          <w:u w:val="single"/>
        </w:rPr>
      </w:pPr>
      <w:r w:rsidRPr="00EF5A1A">
        <w:rPr>
          <w:rFonts w:ascii="Times New Roman" w:hAnsi="Times New Roman"/>
          <w:b/>
          <w:sz w:val="24"/>
          <w:szCs w:val="24"/>
          <w:u w:val="single"/>
        </w:rPr>
        <w:t>FORMA I SPOSÓB KOMUNIKACJI W TRAKCIE OCENY WNIOSKÓW</w:t>
      </w:r>
    </w:p>
    <w:p w:rsidR="006072B5" w:rsidRPr="00EF5A1A" w:rsidRDefault="007863D0" w:rsidP="006072B5">
      <w:pPr>
        <w:tabs>
          <w:tab w:val="left" w:pos="0"/>
        </w:tabs>
        <w:spacing w:before="0"/>
      </w:pPr>
      <w:r w:rsidRPr="00EF5A1A">
        <w:rPr>
          <w:rFonts w:ascii="Times New Roman" w:hAnsi="Times New Roman"/>
          <w:sz w:val="24"/>
          <w:szCs w:val="24"/>
        </w:rPr>
        <w:t>IOK</w:t>
      </w:r>
      <w:r w:rsidR="00253F9A" w:rsidRPr="00EF5A1A">
        <w:rPr>
          <w:rFonts w:ascii="Times New Roman" w:hAnsi="Times New Roman"/>
          <w:sz w:val="24"/>
          <w:szCs w:val="24"/>
        </w:rPr>
        <w:t xml:space="preserve"> informuje, </w:t>
      </w:r>
      <w:r w:rsidRPr="00EF5A1A">
        <w:rPr>
          <w:rFonts w:ascii="Times New Roman" w:hAnsi="Times New Roman"/>
          <w:sz w:val="24"/>
          <w:szCs w:val="24"/>
        </w:rPr>
        <w:t>iż korespondencja z W</w:t>
      </w:r>
      <w:r w:rsidR="000A5A37" w:rsidRPr="00EF5A1A">
        <w:rPr>
          <w:rFonts w:ascii="Times New Roman" w:hAnsi="Times New Roman"/>
          <w:sz w:val="24"/>
          <w:szCs w:val="24"/>
        </w:rPr>
        <w:t>nioskodawcą</w:t>
      </w:r>
      <w:r w:rsidR="00253F9A" w:rsidRPr="00EF5A1A">
        <w:rPr>
          <w:rFonts w:ascii="Times New Roman" w:hAnsi="Times New Roman"/>
          <w:sz w:val="24"/>
          <w:szCs w:val="24"/>
        </w:rPr>
        <w:t xml:space="preserve"> </w:t>
      </w:r>
      <w:r w:rsidR="00B16290" w:rsidRPr="00EF5A1A">
        <w:rPr>
          <w:rFonts w:ascii="Times New Roman" w:hAnsi="Times New Roman"/>
          <w:sz w:val="24"/>
          <w:szCs w:val="24"/>
        </w:rPr>
        <w:t>będzie</w:t>
      </w:r>
      <w:r w:rsidR="000A5A37" w:rsidRPr="00EF5A1A">
        <w:rPr>
          <w:rFonts w:ascii="Times New Roman" w:hAnsi="Times New Roman"/>
          <w:sz w:val="24"/>
          <w:szCs w:val="24"/>
        </w:rPr>
        <w:t xml:space="preserve"> </w:t>
      </w:r>
      <w:r w:rsidR="00253F9A" w:rsidRPr="00EF5A1A">
        <w:rPr>
          <w:rFonts w:ascii="Times New Roman" w:hAnsi="Times New Roman"/>
          <w:sz w:val="24"/>
          <w:szCs w:val="24"/>
        </w:rPr>
        <w:t xml:space="preserve">prowadzona </w:t>
      </w:r>
      <w:r w:rsidR="006072B5" w:rsidRPr="00EF5A1A">
        <w:rPr>
          <w:rFonts w:ascii="Times New Roman" w:hAnsi="Times New Roman"/>
          <w:sz w:val="24"/>
          <w:szCs w:val="24"/>
          <w:u w:val="single"/>
        </w:rPr>
        <w:t>formie pisemnej (papierowej)</w:t>
      </w:r>
      <w:r w:rsidR="002D46CF" w:rsidRPr="00EF5A1A">
        <w:rPr>
          <w:rFonts w:ascii="Times New Roman" w:hAnsi="Times New Roman"/>
          <w:sz w:val="24"/>
          <w:szCs w:val="24"/>
        </w:rPr>
        <w:t xml:space="preserve"> </w:t>
      </w:r>
      <w:r w:rsidR="00253F9A" w:rsidRPr="00EF5A1A">
        <w:rPr>
          <w:rFonts w:ascii="Times New Roman" w:hAnsi="Times New Roman"/>
          <w:sz w:val="24"/>
          <w:szCs w:val="24"/>
        </w:rPr>
        <w:t>za pośrednictwem operatora wyznaczonego w rozumieniu ustawy z dnia 23 listopada 2012 r. Prawo pocztowe tj. Poczty Polskiej S.A.</w:t>
      </w:r>
      <w:r w:rsidR="005C5B62" w:rsidRPr="00EF5A1A">
        <w:t xml:space="preserve"> </w:t>
      </w:r>
    </w:p>
    <w:p w:rsidR="006072B5" w:rsidRPr="00EF5A1A" w:rsidRDefault="006072B5" w:rsidP="006072B5">
      <w:pPr>
        <w:tabs>
          <w:tab w:val="left" w:pos="0"/>
        </w:tabs>
        <w:spacing w:before="0"/>
      </w:pPr>
    </w:p>
    <w:p w:rsidR="006072B5" w:rsidRPr="00EF5A1A" w:rsidRDefault="006072B5" w:rsidP="006072B5">
      <w:pPr>
        <w:tabs>
          <w:tab w:val="left" w:pos="0"/>
        </w:tabs>
        <w:spacing w:before="0"/>
        <w:rPr>
          <w:szCs w:val="24"/>
        </w:rPr>
      </w:pPr>
      <w:r w:rsidRPr="00EF5A1A">
        <w:rPr>
          <w:rFonts w:ascii="Times New Roman" w:hAnsi="Times New Roman"/>
          <w:sz w:val="24"/>
          <w:szCs w:val="24"/>
        </w:rPr>
        <w:t>Do obliczania terminów stosuje się przepisy art. 57 ustawy z dnia 14 czerwca 1960 – kodeks postęp</w:t>
      </w:r>
      <w:r w:rsidR="003A6C7A" w:rsidRPr="00EF5A1A">
        <w:rPr>
          <w:rFonts w:ascii="Times New Roman" w:hAnsi="Times New Roman"/>
          <w:sz w:val="24"/>
          <w:szCs w:val="24"/>
        </w:rPr>
        <w:t xml:space="preserve">owania administracyjnego (Dz.U. </w:t>
      </w:r>
      <w:proofErr w:type="spellStart"/>
      <w:r w:rsidRPr="00EF5A1A">
        <w:rPr>
          <w:rFonts w:ascii="Times New Roman" w:hAnsi="Times New Roman"/>
          <w:sz w:val="24"/>
          <w:szCs w:val="24"/>
        </w:rPr>
        <w:t>t.j</w:t>
      </w:r>
      <w:proofErr w:type="spellEnd"/>
      <w:r w:rsidRPr="00EF5A1A">
        <w:rPr>
          <w:rFonts w:ascii="Times New Roman" w:hAnsi="Times New Roman"/>
          <w:sz w:val="24"/>
          <w:szCs w:val="24"/>
        </w:rPr>
        <w:t>. z 2017</w:t>
      </w:r>
      <w:r w:rsidR="00F770E2" w:rsidRPr="00EF5A1A">
        <w:rPr>
          <w:rFonts w:ascii="Times New Roman" w:hAnsi="Times New Roman"/>
          <w:sz w:val="24"/>
          <w:szCs w:val="24"/>
        </w:rPr>
        <w:t xml:space="preserve"> </w:t>
      </w:r>
      <w:r w:rsidRPr="00EF5A1A">
        <w:rPr>
          <w:rFonts w:ascii="Times New Roman" w:hAnsi="Times New Roman"/>
          <w:sz w:val="24"/>
          <w:szCs w:val="24"/>
        </w:rPr>
        <w:t>r. poz. 1257)</w:t>
      </w:r>
      <w:r w:rsidR="001E6F7A" w:rsidRPr="00EF5A1A">
        <w:rPr>
          <w:rFonts w:ascii="Times New Roman" w:hAnsi="Times New Roman"/>
          <w:sz w:val="24"/>
          <w:szCs w:val="24"/>
        </w:rPr>
        <w:t>, co oznacza w szczególności, że: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hAnsi="Times New Roman"/>
          <w:sz w:val="24"/>
          <w:szCs w:val="24"/>
        </w:rPr>
        <w:t>termin oznaczony w dniach kończy się z upływem ostatniego</w:t>
      </w:r>
      <w:r w:rsidRPr="00EF5A1A">
        <w:rPr>
          <w:rFonts w:ascii="Times New Roman" w:eastAsia="Calibri" w:hAnsi="Times New Roman"/>
          <w:sz w:val="24"/>
          <w:szCs w:val="24"/>
        </w:rPr>
        <w:t xml:space="preserve"> dnia,</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 xml:space="preserve">jeżeli koniec terminu do wykonania czynności przypada na dzień uznany ustawowo za wolny od pracy lub w sobotę, termin upływa następnego dnia następującego po </w:t>
      </w:r>
      <w:r w:rsidRPr="00EF5A1A">
        <w:rPr>
          <w:rFonts w:ascii="Times New Roman" w:eastAsia="Calibri" w:hAnsi="Times New Roman"/>
          <w:sz w:val="24"/>
          <w:szCs w:val="24"/>
        </w:rPr>
        <w:lastRenderedPageBreak/>
        <w:t>dniu lub dniach wolnych od pracy.</w:t>
      </w:r>
    </w:p>
    <w:p w:rsidR="00197583" w:rsidRPr="00EF5A1A" w:rsidRDefault="00197583" w:rsidP="00197583">
      <w:pPr>
        <w:spacing w:before="60" w:after="60" w:line="276" w:lineRule="auto"/>
        <w:rPr>
          <w:rFonts w:ascii="Times New Roman" w:hAnsi="Times New Roman"/>
          <w:sz w:val="20"/>
        </w:rPr>
      </w:pPr>
    </w:p>
    <w:p w:rsidR="00197583" w:rsidRPr="00EF5A1A" w:rsidRDefault="006072B5" w:rsidP="00197583">
      <w:pPr>
        <w:spacing w:before="60" w:after="60" w:line="276" w:lineRule="auto"/>
        <w:rPr>
          <w:rFonts w:ascii="Times New Roman" w:hAnsi="Times New Roman"/>
          <w:sz w:val="24"/>
          <w:szCs w:val="24"/>
        </w:rPr>
      </w:pPr>
      <w:r w:rsidRPr="00EF5A1A">
        <w:rPr>
          <w:rFonts w:ascii="Times New Roman" w:hAnsi="Times New Roman"/>
          <w:sz w:val="24"/>
          <w:szCs w:val="24"/>
        </w:rPr>
        <w:t>Termin dostarczenia dokumentu uznaje się za zachowany w przypadkach określonych w art. 57 § 5 kpa. tj. dokument został:</w:t>
      </w:r>
    </w:p>
    <w:p w:rsidR="006072B5"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nadany w polskiej placówce pocztowej operatora wyznaczonego w rozumieniu ustawy z</w:t>
      </w:r>
      <w:r w:rsidR="00F770E2" w:rsidRPr="00EF5A1A">
        <w:rPr>
          <w:rFonts w:ascii="Times New Roman" w:hAnsi="Times New Roman"/>
          <w:sz w:val="24"/>
          <w:szCs w:val="24"/>
        </w:rPr>
        <w:t> </w:t>
      </w:r>
      <w:r w:rsidRPr="00EF5A1A">
        <w:rPr>
          <w:rFonts w:ascii="Times New Roman" w:hAnsi="Times New Roman"/>
          <w:sz w:val="24"/>
          <w:szCs w:val="24"/>
        </w:rPr>
        <w:t xml:space="preserve">dnia 23 listopada 2012 r. Prawo pocztowe </w:t>
      </w:r>
      <w:r w:rsidR="00D51F59" w:rsidRPr="00EF5A1A">
        <w:rPr>
          <w:rFonts w:ascii="Times New Roman" w:hAnsi="Times New Roman"/>
          <w:sz w:val="24"/>
          <w:szCs w:val="24"/>
        </w:rPr>
        <w:t xml:space="preserve">(Dz.U. </w:t>
      </w:r>
      <w:proofErr w:type="spellStart"/>
      <w:r w:rsidR="00D51F59" w:rsidRPr="00EF5A1A">
        <w:rPr>
          <w:rFonts w:ascii="Times New Roman" w:hAnsi="Times New Roman"/>
          <w:sz w:val="24"/>
          <w:szCs w:val="24"/>
        </w:rPr>
        <w:t>t.j</w:t>
      </w:r>
      <w:proofErr w:type="spellEnd"/>
      <w:r w:rsidR="00D51F59" w:rsidRPr="00EF5A1A">
        <w:rPr>
          <w:rFonts w:ascii="Times New Roman" w:hAnsi="Times New Roman"/>
          <w:sz w:val="24"/>
          <w:szCs w:val="24"/>
        </w:rPr>
        <w:t xml:space="preserve">. z 2017 r., </w:t>
      </w:r>
      <w:proofErr w:type="spellStart"/>
      <w:r w:rsidR="00D51F59" w:rsidRPr="00EF5A1A">
        <w:rPr>
          <w:rFonts w:ascii="Times New Roman" w:hAnsi="Times New Roman"/>
          <w:sz w:val="24"/>
          <w:szCs w:val="24"/>
        </w:rPr>
        <w:t>poz</w:t>
      </w:r>
      <w:proofErr w:type="spellEnd"/>
      <w:r w:rsidR="00D51F59" w:rsidRPr="00EF5A1A">
        <w:rPr>
          <w:rFonts w:ascii="Times New Roman" w:hAnsi="Times New Roman"/>
          <w:sz w:val="24"/>
          <w:szCs w:val="24"/>
        </w:rPr>
        <w:t xml:space="preserve"> 1481 z </w:t>
      </w:r>
      <w:proofErr w:type="spellStart"/>
      <w:r w:rsidR="00D51F59" w:rsidRPr="00EF5A1A">
        <w:rPr>
          <w:rFonts w:ascii="Times New Roman" w:hAnsi="Times New Roman"/>
          <w:sz w:val="24"/>
          <w:szCs w:val="24"/>
        </w:rPr>
        <w:t>późn</w:t>
      </w:r>
      <w:proofErr w:type="spellEnd"/>
      <w:r w:rsidR="00D51F59" w:rsidRPr="00EF5A1A">
        <w:rPr>
          <w:rFonts w:ascii="Times New Roman" w:hAnsi="Times New Roman"/>
          <w:sz w:val="24"/>
          <w:szCs w:val="24"/>
        </w:rPr>
        <w:t>. zm.)</w:t>
      </w:r>
      <w:r w:rsidR="00D51F59" w:rsidRPr="00EF5A1A">
        <w:rPr>
          <w:rFonts w:ascii="Times New Roman" w:eastAsia="Calibri" w:hAnsi="Times New Roman"/>
          <w:sz w:val="24"/>
          <w:szCs w:val="24"/>
        </w:rPr>
        <w:t xml:space="preserve"> – </w:t>
      </w:r>
      <w:r w:rsidRPr="00EF5A1A">
        <w:rPr>
          <w:rFonts w:ascii="Times New Roman" w:hAnsi="Times New Roman"/>
          <w:sz w:val="24"/>
          <w:szCs w:val="24"/>
        </w:rPr>
        <w:t>tj. w placówce Poczty Polskiej S.A. do godziny 23:59 ostatniego dnia. Za datę złożenia dokumentu uznaje się datę stempla pocztowego;</w:t>
      </w:r>
    </w:p>
    <w:p w:rsidR="00197583"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Pr="00EF5A1A" w:rsidRDefault="006072B5" w:rsidP="006072B5">
      <w:pPr>
        <w:spacing w:before="60" w:after="60" w:line="276" w:lineRule="auto"/>
        <w:rPr>
          <w:rFonts w:ascii="Times New Roman" w:eastAsia="Calibri" w:hAnsi="Times New Roman"/>
          <w:sz w:val="24"/>
          <w:szCs w:val="24"/>
        </w:rPr>
      </w:pPr>
    </w:p>
    <w:p w:rsidR="00551F22" w:rsidRPr="00EF5A1A" w:rsidRDefault="000A5A37" w:rsidP="00551F22">
      <w:pPr>
        <w:spacing w:before="0"/>
        <w:rPr>
          <w:rFonts w:ascii="Times New Roman" w:hAnsi="Times New Roman"/>
          <w:sz w:val="24"/>
          <w:szCs w:val="24"/>
        </w:rPr>
      </w:pPr>
      <w:r w:rsidRPr="00EF5A1A">
        <w:rPr>
          <w:rFonts w:ascii="Times New Roman" w:hAnsi="Times New Roman"/>
          <w:sz w:val="24"/>
          <w:szCs w:val="24"/>
        </w:rPr>
        <w:t xml:space="preserve">Szczegółowe terminy </w:t>
      </w:r>
      <w:r w:rsidR="00495747" w:rsidRPr="00EF5A1A">
        <w:rPr>
          <w:rFonts w:ascii="Times New Roman" w:hAnsi="Times New Roman"/>
          <w:sz w:val="24"/>
          <w:szCs w:val="24"/>
        </w:rPr>
        <w:t xml:space="preserve">obowiązujące </w:t>
      </w:r>
      <w:r w:rsidR="007F557F" w:rsidRPr="00EF5A1A">
        <w:rPr>
          <w:rFonts w:ascii="Times New Roman" w:hAnsi="Times New Roman"/>
          <w:sz w:val="24"/>
          <w:szCs w:val="24"/>
        </w:rPr>
        <w:t>W</w:t>
      </w:r>
      <w:r w:rsidR="00495747" w:rsidRPr="00EF5A1A">
        <w:rPr>
          <w:rFonts w:ascii="Times New Roman" w:hAnsi="Times New Roman"/>
          <w:sz w:val="24"/>
          <w:szCs w:val="24"/>
        </w:rPr>
        <w:t xml:space="preserve">nioskodawców </w:t>
      </w:r>
      <w:r w:rsidRPr="00EF5A1A">
        <w:rPr>
          <w:rFonts w:ascii="Times New Roman" w:hAnsi="Times New Roman"/>
          <w:sz w:val="24"/>
          <w:szCs w:val="24"/>
        </w:rPr>
        <w:t>zostaną wskazane w pismach</w:t>
      </w:r>
      <w:r w:rsidR="007F557F" w:rsidRPr="00EF5A1A">
        <w:rPr>
          <w:rFonts w:ascii="Times New Roman" w:hAnsi="Times New Roman"/>
          <w:sz w:val="24"/>
          <w:szCs w:val="24"/>
        </w:rPr>
        <w:t xml:space="preserve"> kierowanych do Wnioskodawców</w:t>
      </w:r>
      <w:r w:rsidRPr="00EF5A1A">
        <w:rPr>
          <w:rFonts w:ascii="Times New Roman" w:hAnsi="Times New Roman"/>
          <w:sz w:val="24"/>
          <w:szCs w:val="24"/>
        </w:rPr>
        <w:t xml:space="preserve">. </w:t>
      </w:r>
    </w:p>
    <w:p w:rsidR="00551F22" w:rsidRPr="00EF5A1A" w:rsidRDefault="00551F22" w:rsidP="00551F22">
      <w:pPr>
        <w:spacing w:before="0"/>
        <w:rPr>
          <w:rFonts w:ascii="Times New Roman" w:hAnsi="Times New Roman"/>
          <w:sz w:val="24"/>
          <w:szCs w:val="24"/>
        </w:rPr>
      </w:pPr>
    </w:p>
    <w:p w:rsidR="001E6F7A" w:rsidRPr="00EF5A1A" w:rsidRDefault="001E6F7A" w:rsidP="001E6F7A">
      <w:pPr>
        <w:spacing w:before="0" w:line="240" w:lineRule="auto"/>
        <w:rPr>
          <w:rFonts w:ascii="Times New Roman" w:hAnsi="Times New Roman"/>
          <w:b/>
          <w:sz w:val="24"/>
          <w:szCs w:val="24"/>
        </w:rPr>
      </w:pPr>
      <w:r w:rsidRPr="00EF5A1A">
        <w:rPr>
          <w:rFonts w:ascii="Times New Roman" w:hAnsi="Times New Roman"/>
          <w:b/>
          <w:sz w:val="24"/>
          <w:szCs w:val="24"/>
        </w:rPr>
        <w:t>Skutki niezachowania wskazanej formy komunikacji</w:t>
      </w:r>
    </w:p>
    <w:p w:rsidR="001E6F7A" w:rsidRPr="00EF5A1A" w:rsidRDefault="001E6F7A" w:rsidP="001E6F7A">
      <w:pPr>
        <w:spacing w:before="120"/>
        <w:rPr>
          <w:rFonts w:ascii="Times New Roman" w:hAnsi="Times New Roman"/>
          <w:sz w:val="24"/>
          <w:szCs w:val="24"/>
        </w:rPr>
      </w:pPr>
      <w:r w:rsidRPr="00EF5A1A">
        <w:rPr>
          <w:rFonts w:ascii="Times New Roman" w:hAnsi="Times New Roman"/>
          <w:sz w:val="24"/>
          <w:szCs w:val="24"/>
          <w:u w:val="single"/>
        </w:rPr>
        <w:t>Na etapie weryfikacji wymogów formalnych,</w:t>
      </w:r>
      <w:r w:rsidRPr="00EF5A1A">
        <w:rPr>
          <w:rFonts w:ascii="Times New Roman" w:hAnsi="Times New Roman"/>
          <w:sz w:val="24"/>
          <w:szCs w:val="24"/>
        </w:rPr>
        <w:t xml:space="preserve"> w przypadku, gdy IOK wzywa Wnioskodawcę  do uzupełniania wniosku w zakresie warunków formalnych lub poprawy oczywistych omyłek</w:t>
      </w:r>
      <w:r w:rsidR="007F557F" w:rsidRPr="00EF5A1A">
        <w:rPr>
          <w:rFonts w:ascii="Times New Roman" w:hAnsi="Times New Roman"/>
          <w:sz w:val="24"/>
          <w:szCs w:val="24"/>
        </w:rPr>
        <w:t>,</w:t>
      </w:r>
      <w:r w:rsidRPr="00EF5A1A">
        <w:rPr>
          <w:rFonts w:ascii="Times New Roman" w:hAnsi="Times New Roman"/>
          <w:sz w:val="24"/>
          <w:szCs w:val="24"/>
        </w:rPr>
        <w:t xml:space="preserve"> dostarczenie przez Wnioskodawcę skorygowanych dokumentów bez zachowania obowiązującej formy i sposobu komunikacji wskazanej powyżej, skutkuje pozostawieniem </w:t>
      </w:r>
      <w:r w:rsidR="004923B0" w:rsidRPr="00EF5A1A">
        <w:rPr>
          <w:rFonts w:ascii="Times New Roman" w:hAnsi="Times New Roman"/>
          <w:sz w:val="24"/>
          <w:szCs w:val="24"/>
        </w:rPr>
        <w:t xml:space="preserve">bez rozpatrzenia </w:t>
      </w:r>
      <w:r w:rsidRPr="00EF5A1A">
        <w:rPr>
          <w:rFonts w:ascii="Times New Roman" w:hAnsi="Times New Roman"/>
          <w:sz w:val="24"/>
          <w:szCs w:val="24"/>
        </w:rPr>
        <w:t xml:space="preserve">wniosku </w:t>
      </w:r>
      <w:r w:rsidR="00F770E2" w:rsidRPr="00EF5A1A">
        <w:rPr>
          <w:rFonts w:ascii="Times New Roman" w:hAnsi="Times New Roman"/>
          <w:sz w:val="24"/>
          <w:szCs w:val="24"/>
        </w:rPr>
        <w:t>o </w:t>
      </w:r>
      <w:r w:rsidR="007F557F" w:rsidRPr="00EF5A1A">
        <w:rPr>
          <w:rFonts w:ascii="Times New Roman" w:hAnsi="Times New Roman"/>
          <w:sz w:val="24"/>
          <w:szCs w:val="24"/>
        </w:rPr>
        <w:t>dofinansowanie projektu.</w:t>
      </w:r>
    </w:p>
    <w:p w:rsidR="001E6F7A" w:rsidRPr="00EF5A1A" w:rsidRDefault="001E6F7A" w:rsidP="001E6F7A">
      <w:pPr>
        <w:rPr>
          <w:rFonts w:ascii="Times New Roman" w:hAnsi="Times New Roman"/>
          <w:sz w:val="24"/>
          <w:szCs w:val="24"/>
        </w:rPr>
      </w:pPr>
      <w:r w:rsidRPr="00EF5A1A">
        <w:rPr>
          <w:rFonts w:ascii="Times New Roman" w:hAnsi="Times New Roman"/>
          <w:sz w:val="24"/>
          <w:szCs w:val="24"/>
          <w:u w:val="single"/>
        </w:rPr>
        <w:t xml:space="preserve">Na etapie oceny </w:t>
      </w:r>
      <w:proofErr w:type="spellStart"/>
      <w:r w:rsidRPr="00EF5A1A">
        <w:rPr>
          <w:rFonts w:ascii="Times New Roman" w:hAnsi="Times New Roman"/>
          <w:sz w:val="24"/>
          <w:szCs w:val="24"/>
          <w:u w:val="single"/>
        </w:rPr>
        <w:t>formalno</w:t>
      </w:r>
      <w:proofErr w:type="spellEnd"/>
      <w:r w:rsidRPr="00EF5A1A">
        <w:rPr>
          <w:rFonts w:ascii="Times New Roman" w:hAnsi="Times New Roman"/>
          <w:sz w:val="24"/>
          <w:szCs w:val="24"/>
          <w:u w:val="single"/>
        </w:rPr>
        <w:t xml:space="preserve"> - merytorycznej i na etapie negocjacji</w:t>
      </w:r>
      <w:r w:rsidR="004923B0" w:rsidRPr="00EF5A1A">
        <w:rPr>
          <w:rFonts w:ascii="Times New Roman" w:hAnsi="Times New Roman"/>
          <w:sz w:val="24"/>
          <w:szCs w:val="24"/>
          <w:u w:val="single"/>
        </w:rPr>
        <w:t xml:space="preserve">, </w:t>
      </w:r>
      <w:r w:rsidRPr="00EF5A1A">
        <w:rPr>
          <w:rFonts w:ascii="Times New Roman" w:hAnsi="Times New Roman"/>
          <w:sz w:val="24"/>
          <w:szCs w:val="24"/>
        </w:rPr>
        <w:t xml:space="preserve">w przypadku, gdy IOK wzywa Wnioskodawcę do złożenia wyjaśnień, przekazania stanowiska </w:t>
      </w:r>
      <w:r w:rsidR="00D51F59" w:rsidRPr="00EF5A1A">
        <w:rPr>
          <w:rFonts w:ascii="Times New Roman" w:hAnsi="Times New Roman"/>
          <w:sz w:val="24"/>
          <w:szCs w:val="24"/>
        </w:rPr>
        <w:t xml:space="preserve">negocjacyjnego i/lub </w:t>
      </w:r>
      <w:r w:rsidR="006072B5" w:rsidRPr="00EF5A1A">
        <w:rPr>
          <w:rFonts w:ascii="Times New Roman" w:hAnsi="Times New Roman"/>
          <w:bCs/>
          <w:sz w:val="24"/>
          <w:szCs w:val="24"/>
        </w:rPr>
        <w:t>uzupełnienia lub poprawienia projektu w trakcie jego oceny, w części dotyczącej spełniania przez projekt kryteriów wyboru projektów</w:t>
      </w:r>
      <w:r w:rsidR="007F557F" w:rsidRPr="00EF5A1A">
        <w:rPr>
          <w:rFonts w:ascii="Times New Roman" w:hAnsi="Times New Roman"/>
          <w:bCs/>
          <w:sz w:val="24"/>
          <w:szCs w:val="24"/>
        </w:rPr>
        <w:t>,</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sidRPr="00EF5A1A">
        <w:rPr>
          <w:rFonts w:ascii="Times New Roman" w:hAnsi="Times New Roman"/>
          <w:sz w:val="24"/>
          <w:szCs w:val="24"/>
        </w:rPr>
        <w:t xml:space="preserve"> - </w:t>
      </w:r>
      <w:r w:rsidR="00D51F59" w:rsidRPr="00EF5A1A">
        <w:rPr>
          <w:rFonts w:ascii="Times New Roman" w:hAnsi="Times New Roman"/>
          <w:sz w:val="24"/>
          <w:szCs w:val="24"/>
        </w:rPr>
        <w:t>z powodu niespełnienia kryterium/ów</w:t>
      </w:r>
      <w:r w:rsidR="007F557F" w:rsidRPr="00EF5A1A">
        <w:rPr>
          <w:rFonts w:ascii="Times New Roman" w:hAnsi="Times New Roman"/>
          <w:sz w:val="24"/>
          <w:szCs w:val="24"/>
        </w:rPr>
        <w:t xml:space="preserve"> wyboru projektów</w:t>
      </w:r>
      <w:r w:rsidR="00F770E2" w:rsidRPr="00EF5A1A">
        <w:rPr>
          <w:rFonts w:ascii="Times New Roman" w:hAnsi="Times New Roman"/>
          <w:sz w:val="24"/>
          <w:szCs w:val="24"/>
        </w:rPr>
        <w:t>.</w:t>
      </w:r>
    </w:p>
    <w:p w:rsidR="006072B5" w:rsidRPr="00EF5A1A" w:rsidRDefault="006072B5" w:rsidP="006072B5">
      <w:pPr>
        <w:rPr>
          <w:rFonts w:ascii="Times New Roman" w:hAnsi="Times New Roman"/>
          <w:sz w:val="24"/>
          <w:szCs w:val="24"/>
        </w:rPr>
      </w:pPr>
      <w:r w:rsidRPr="00EF5A1A">
        <w:rPr>
          <w:rFonts w:ascii="Times New Roman" w:hAnsi="Times New Roman"/>
          <w:sz w:val="24"/>
          <w:szCs w:val="24"/>
        </w:rPr>
        <w:t xml:space="preserve">W związku z powyższym IOK </w:t>
      </w:r>
      <w:r w:rsidRPr="00EF5A1A">
        <w:rPr>
          <w:rFonts w:ascii="Times New Roman" w:hAnsi="Times New Roman"/>
          <w:sz w:val="24"/>
          <w:szCs w:val="24"/>
          <w:u w:val="single"/>
        </w:rPr>
        <w:t xml:space="preserve">obliguje Wnioskodawcę do </w:t>
      </w:r>
      <w:r w:rsidR="00F770E2" w:rsidRPr="00EF5A1A">
        <w:rPr>
          <w:rFonts w:ascii="Times New Roman" w:hAnsi="Times New Roman"/>
          <w:sz w:val="24"/>
          <w:szCs w:val="24"/>
          <w:u w:val="single"/>
        </w:rPr>
        <w:t xml:space="preserve">złożenia </w:t>
      </w:r>
      <w:r w:rsidRPr="00EF5A1A">
        <w:rPr>
          <w:rFonts w:ascii="Times New Roman" w:hAnsi="Times New Roman"/>
          <w:sz w:val="24"/>
          <w:szCs w:val="24"/>
          <w:u w:val="single"/>
        </w:rPr>
        <w:t xml:space="preserve">pisemnego oświadczenia dotyczącego świadomości </w:t>
      </w:r>
      <w:r w:rsidRPr="00EF5A1A">
        <w:rPr>
          <w:rFonts w:ascii="Times New Roman" w:hAnsi="Times New Roman"/>
          <w:bCs/>
          <w:sz w:val="24"/>
          <w:szCs w:val="24"/>
          <w:u w:val="single"/>
        </w:rPr>
        <w:t xml:space="preserve">skutków niezachowania </w:t>
      </w:r>
      <w:r w:rsidRPr="00EF5A1A">
        <w:rPr>
          <w:rFonts w:ascii="Times New Roman" w:hAnsi="Times New Roman"/>
          <w:sz w:val="24"/>
          <w:szCs w:val="24"/>
          <w:u w:val="single"/>
        </w:rPr>
        <w:t xml:space="preserve">wskazanej </w:t>
      </w:r>
      <w:r w:rsidRPr="00EF5A1A">
        <w:rPr>
          <w:rFonts w:ascii="Times New Roman" w:hAnsi="Times New Roman"/>
          <w:bCs/>
          <w:sz w:val="24"/>
          <w:szCs w:val="24"/>
          <w:u w:val="single"/>
        </w:rPr>
        <w:t>formy komunikacji i sposobu komunikacji z IOK.</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 xml:space="preserve">Oświadczenie stanowi </w:t>
      </w:r>
      <w:r w:rsidR="00D51F59" w:rsidRPr="00EF5A1A">
        <w:rPr>
          <w:rFonts w:ascii="Times New Roman" w:hAnsi="Times New Roman"/>
          <w:sz w:val="24"/>
          <w:szCs w:val="24"/>
          <w:u w:val="single"/>
        </w:rPr>
        <w:t>załącznik nr 17</w:t>
      </w:r>
      <w:r w:rsidRPr="00EF5A1A">
        <w:rPr>
          <w:rFonts w:ascii="Times New Roman" w:hAnsi="Times New Roman"/>
          <w:sz w:val="24"/>
          <w:szCs w:val="24"/>
        </w:rPr>
        <w:t xml:space="preserve"> </w:t>
      </w:r>
      <w:r w:rsidR="00D51F59" w:rsidRPr="00EF5A1A">
        <w:rPr>
          <w:rFonts w:ascii="Times New Roman" w:hAnsi="Times New Roman"/>
          <w:sz w:val="24"/>
          <w:szCs w:val="24"/>
        </w:rPr>
        <w:t>do Regulaminu konkursu.</w:t>
      </w:r>
    </w:p>
    <w:p w:rsidR="006072B5" w:rsidRPr="00EF5A1A" w:rsidRDefault="00DF6B19" w:rsidP="006072B5">
      <w:pPr>
        <w:rPr>
          <w:rFonts w:ascii="Times New Roman" w:hAnsi="Times New Roman"/>
          <w:b/>
          <w:i/>
          <w:sz w:val="24"/>
        </w:rPr>
      </w:pPr>
      <w:r w:rsidRPr="00EF5A1A">
        <w:rPr>
          <w:rFonts w:ascii="Times New Roman" w:hAnsi="Times New Roman"/>
          <w:b/>
          <w:sz w:val="24"/>
        </w:rPr>
        <w:t>UWAGA!</w:t>
      </w:r>
      <w:r w:rsidR="007B2F8A" w:rsidRPr="00EF5A1A">
        <w:rPr>
          <w:rFonts w:ascii="Times New Roman" w:hAnsi="Times New Roman"/>
          <w:b/>
          <w:sz w:val="24"/>
        </w:rPr>
        <w:t>!!</w:t>
      </w:r>
      <w:r w:rsidRPr="00EF5A1A">
        <w:rPr>
          <w:rFonts w:ascii="Times New Roman" w:hAnsi="Times New Roman"/>
          <w:b/>
          <w:sz w:val="24"/>
        </w:rPr>
        <w:t xml:space="preserve"> Wnioskodawca wraz z wnioskiem o dofinansowanie projektu zobowiązany jest do złożenia jednego egzemplarza O</w:t>
      </w:r>
      <w:r w:rsidRPr="00EF5A1A">
        <w:rPr>
          <w:rFonts w:ascii="Times New Roman" w:hAnsi="Times New Roman"/>
          <w:b/>
          <w:i/>
          <w:sz w:val="24"/>
        </w:rPr>
        <w:t>świadczenia dotyczącego świadomości skutków niezachowania wskazanej formy komunikacji i sposobu komunikacji.</w:t>
      </w:r>
    </w:p>
    <w:p w:rsidR="006072B5" w:rsidRPr="00EF5A1A"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F5A1A">
        <w:rPr>
          <w:rFonts w:ascii="Times New Roman" w:hAnsi="Times New Roman"/>
          <w:b/>
          <w:sz w:val="24"/>
          <w:szCs w:val="24"/>
        </w:rPr>
        <w:t>UWAGA!!!</w:t>
      </w:r>
    </w:p>
    <w:p w:rsidR="00DC69B6" w:rsidRPr="00EF5A1A"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EF5A1A">
        <w:rPr>
          <w:rFonts w:ascii="Times New Roman" w:hAnsi="Times New Roman"/>
          <w:sz w:val="24"/>
          <w:szCs w:val="24"/>
        </w:rPr>
        <w:t>Wszelka korespondencja kierowana jest na adres wskazany w</w:t>
      </w:r>
      <w:r w:rsidR="007F557F" w:rsidRPr="00EF5A1A">
        <w:rPr>
          <w:rFonts w:ascii="Times New Roman" w:hAnsi="Times New Roman"/>
          <w:sz w:val="24"/>
          <w:szCs w:val="24"/>
        </w:rPr>
        <w:t xml:space="preserve"> pkt 2.7</w:t>
      </w:r>
      <w:r w:rsidRPr="00EF5A1A">
        <w:rPr>
          <w:rFonts w:ascii="Times New Roman" w:hAnsi="Times New Roman"/>
          <w:sz w:val="24"/>
          <w:szCs w:val="24"/>
        </w:rPr>
        <w:t xml:space="preserve"> wniosku o dofinansowanie projektu jako adres siedziby Wnioskodawcy. </w:t>
      </w:r>
      <w:r w:rsidR="007F557F" w:rsidRPr="00EF5A1A">
        <w:rPr>
          <w:rFonts w:ascii="Times New Roman" w:hAnsi="Times New Roman"/>
          <w:sz w:val="24"/>
          <w:szCs w:val="24"/>
        </w:rPr>
        <w:t xml:space="preserve">Wnioskodawca </w:t>
      </w:r>
      <w:r w:rsidR="00197583" w:rsidRPr="00EF5A1A">
        <w:rPr>
          <w:rFonts w:ascii="Times New Roman" w:hAnsi="Times New Roman"/>
          <w:sz w:val="24"/>
          <w:szCs w:val="24"/>
        </w:rPr>
        <w:t>może skierować do</w:t>
      </w:r>
      <w:r w:rsidR="007F557F" w:rsidRPr="00EF5A1A">
        <w:rPr>
          <w:rFonts w:ascii="Times New Roman" w:hAnsi="Times New Roman"/>
          <w:sz w:val="24"/>
          <w:szCs w:val="24"/>
        </w:rPr>
        <w:t xml:space="preserve"> </w:t>
      </w:r>
      <w:r w:rsidR="00197583" w:rsidRPr="00EF5A1A">
        <w:rPr>
          <w:rFonts w:ascii="Times New Roman" w:hAnsi="Times New Roman"/>
          <w:sz w:val="24"/>
          <w:szCs w:val="24"/>
        </w:rPr>
        <w:t xml:space="preserve">IOK pisemny wniosek o przekazywanie </w:t>
      </w:r>
      <w:r w:rsidR="007F557F" w:rsidRPr="00EF5A1A">
        <w:rPr>
          <w:rFonts w:ascii="Times New Roman" w:hAnsi="Times New Roman"/>
          <w:sz w:val="24"/>
          <w:szCs w:val="24"/>
        </w:rPr>
        <w:t>korespondencj</w:t>
      </w:r>
      <w:r w:rsidR="00197583" w:rsidRPr="00EF5A1A">
        <w:rPr>
          <w:rFonts w:ascii="Times New Roman" w:hAnsi="Times New Roman"/>
          <w:sz w:val="24"/>
          <w:szCs w:val="24"/>
        </w:rPr>
        <w:t>i</w:t>
      </w:r>
      <w:r w:rsidR="007F557F" w:rsidRPr="00EF5A1A">
        <w:rPr>
          <w:rFonts w:ascii="Times New Roman" w:hAnsi="Times New Roman"/>
          <w:sz w:val="24"/>
          <w:szCs w:val="24"/>
        </w:rPr>
        <w:t xml:space="preserve"> na inny adres niż, wskazany w pkt 2.</w:t>
      </w:r>
      <w:r w:rsidR="00197583" w:rsidRPr="00EF5A1A">
        <w:rPr>
          <w:rFonts w:ascii="Times New Roman" w:hAnsi="Times New Roman"/>
          <w:sz w:val="24"/>
          <w:szCs w:val="24"/>
        </w:rPr>
        <w:t>7 wniosku i</w:t>
      </w:r>
      <w:r w:rsidR="00084655" w:rsidRPr="00EF5A1A">
        <w:rPr>
          <w:rFonts w:ascii="Times New Roman" w:hAnsi="Times New Roman"/>
          <w:sz w:val="24"/>
          <w:szCs w:val="24"/>
        </w:rPr>
        <w:t> </w:t>
      </w:r>
      <w:r w:rsidR="007F557F" w:rsidRPr="00EF5A1A">
        <w:rPr>
          <w:rFonts w:ascii="Times New Roman" w:hAnsi="Times New Roman"/>
          <w:sz w:val="24"/>
          <w:szCs w:val="24"/>
        </w:rPr>
        <w:t xml:space="preserve">wskazać nowy </w:t>
      </w:r>
      <w:r w:rsidR="00197583" w:rsidRPr="00EF5A1A">
        <w:rPr>
          <w:rFonts w:ascii="Times New Roman" w:hAnsi="Times New Roman"/>
          <w:sz w:val="24"/>
          <w:szCs w:val="24"/>
        </w:rPr>
        <w:t>adres do doręczeń</w:t>
      </w:r>
      <w:r w:rsidR="007F557F" w:rsidRPr="00EF5A1A">
        <w:rPr>
          <w:rFonts w:ascii="Times New Roman" w:hAnsi="Times New Roman"/>
          <w:sz w:val="24"/>
          <w:szCs w:val="24"/>
        </w:rPr>
        <w:t>.</w:t>
      </w:r>
    </w:p>
    <w:p w:rsidR="007F557F" w:rsidRPr="00EF5A1A" w:rsidRDefault="007F557F" w:rsidP="001E6F7A">
      <w:pPr>
        <w:spacing w:before="0"/>
        <w:rPr>
          <w:rFonts w:ascii="Times New Roman" w:hAnsi="Times New Roman"/>
          <w:sz w:val="24"/>
          <w:szCs w:val="24"/>
        </w:rPr>
      </w:pPr>
    </w:p>
    <w:p w:rsidR="00DC69B6" w:rsidRPr="00EF5A1A" w:rsidRDefault="00DC69B6">
      <w:pPr>
        <w:pStyle w:val="Akapitzlist"/>
        <w:spacing w:before="60" w:after="60" w:line="276" w:lineRule="auto"/>
        <w:ind w:left="0"/>
        <w:rPr>
          <w:rFonts w:ascii="Times New Roman" w:hAnsi="Times New Roman"/>
          <w:sz w:val="24"/>
          <w:szCs w:val="24"/>
        </w:rPr>
      </w:pPr>
    </w:p>
    <w:p w:rsidR="001A273B" w:rsidRPr="00EF5A1A" w:rsidRDefault="008B5022" w:rsidP="003A6C7A">
      <w:pPr>
        <w:pStyle w:val="Nagwek2"/>
        <w:ind w:left="993" w:hanging="993"/>
      </w:pPr>
      <w:bookmarkStart w:id="163" w:name="_Toc495567480"/>
      <w:bookmarkStart w:id="164" w:name="_Toc496002304"/>
      <w:bookmarkStart w:id="165" w:name="_Toc496085496"/>
      <w:bookmarkStart w:id="166" w:name="_Toc495567481"/>
      <w:bookmarkStart w:id="167" w:name="_Toc496002305"/>
      <w:bookmarkStart w:id="168" w:name="_Toc496085497"/>
      <w:bookmarkStart w:id="169" w:name="_Toc488040855"/>
      <w:bookmarkStart w:id="170" w:name="_Toc498071183"/>
      <w:bookmarkEnd w:id="163"/>
      <w:bookmarkEnd w:id="164"/>
      <w:bookmarkEnd w:id="165"/>
      <w:bookmarkEnd w:id="166"/>
      <w:bookmarkEnd w:id="167"/>
      <w:bookmarkEnd w:id="168"/>
      <w:r w:rsidRPr="00EF5A1A">
        <w:lastRenderedPageBreak/>
        <w:t xml:space="preserve">Akty </w:t>
      </w:r>
      <w:r w:rsidR="00177733" w:rsidRPr="00EF5A1A">
        <w:t>prawn</w:t>
      </w:r>
      <w:r w:rsidRPr="00EF5A1A">
        <w:t>e</w:t>
      </w:r>
      <w:r w:rsidR="00177733" w:rsidRPr="00EF5A1A">
        <w:t xml:space="preserve"> i dokumenty </w:t>
      </w:r>
      <w:r w:rsidR="00CE6410" w:rsidRPr="00EF5A1A">
        <w:t>programowe</w:t>
      </w:r>
      <w:bookmarkEnd w:id="169"/>
      <w:bookmarkEnd w:id="170"/>
    </w:p>
    <w:p w:rsidR="00383324" w:rsidRPr="00EF5A1A" w:rsidRDefault="00383324" w:rsidP="001B5863">
      <w:pPr>
        <w:autoSpaceDE w:val="0"/>
        <w:autoSpaceDN w:val="0"/>
        <w:spacing w:before="60" w:after="60" w:line="276" w:lineRule="auto"/>
        <w:rPr>
          <w:rFonts w:ascii="Times New Roman" w:hAnsi="Times New Roman"/>
          <w:sz w:val="24"/>
          <w:szCs w:val="24"/>
        </w:rPr>
      </w:pPr>
      <w:r w:rsidRPr="00EF5A1A">
        <w:rPr>
          <w:rFonts w:ascii="Times New Roman" w:hAnsi="Times New Roman"/>
          <w:b/>
          <w:sz w:val="24"/>
          <w:szCs w:val="24"/>
        </w:rPr>
        <w:t>Obowiązujące akty prawne:</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F5A1A">
        <w:rPr>
          <w:rFonts w:ascii="Times New Roman" w:hAnsi="Times New Roman"/>
          <w:i/>
          <w:iCs/>
          <w:sz w:val="24"/>
          <w:szCs w:val="24"/>
        </w:rPr>
        <w:t>późn</w:t>
      </w:r>
      <w:proofErr w:type="spellEnd"/>
      <w:r w:rsidRPr="00EF5A1A">
        <w:rPr>
          <w:rFonts w:ascii="Times New Roman" w:hAnsi="Times New Roman"/>
          <w:i/>
          <w:iCs/>
          <w:sz w:val="24"/>
          <w:szCs w:val="24"/>
        </w:rPr>
        <w:t>.</w:t>
      </w:r>
      <w:r w:rsidR="00BD12FB" w:rsidRPr="00EF5A1A">
        <w:rPr>
          <w:rFonts w:ascii="Times New Roman" w:hAnsi="Times New Roman"/>
          <w:i/>
          <w:iCs/>
          <w:sz w:val="24"/>
          <w:szCs w:val="24"/>
        </w:rPr>
        <w:t xml:space="preserve"> </w:t>
      </w:r>
      <w:r w:rsidRPr="00EF5A1A">
        <w:rPr>
          <w:rFonts w:ascii="Times New Roman" w:hAnsi="Times New Roman"/>
          <w:i/>
          <w:iCs/>
          <w:sz w:val="24"/>
          <w:szCs w:val="24"/>
        </w:rPr>
        <w:t>zm.)</w:t>
      </w:r>
      <w:r w:rsidR="001B5863" w:rsidRPr="00EF5A1A">
        <w:rPr>
          <w:rFonts w:ascii="Times New Roman" w:hAnsi="Times New Roman"/>
          <w:i/>
          <w:iCs/>
          <w:sz w:val="24"/>
          <w:szCs w:val="24"/>
        </w:rPr>
        <w:t xml:space="preserve"> zwane</w:t>
      </w:r>
      <w:r w:rsidR="005627D4" w:rsidRPr="00EF5A1A">
        <w:rPr>
          <w:rFonts w:ascii="Times New Roman" w:hAnsi="Times New Roman"/>
          <w:i/>
          <w:iCs/>
          <w:sz w:val="24"/>
          <w:szCs w:val="24"/>
        </w:rPr>
        <w:t xml:space="preserve"> dalej rozporządzeniem ogólnym</w:t>
      </w:r>
      <w:r w:rsidRPr="00EF5A1A">
        <w:rPr>
          <w:rFonts w:ascii="Times New Roman" w:hAnsi="Times New Roman"/>
          <w:i/>
          <w:iCs/>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Parlamentu Europejskiego i Rady (UE) nr 1304/2013 z</w:t>
      </w:r>
      <w:r w:rsidR="00BD12FB" w:rsidRPr="00EF5A1A">
        <w:rPr>
          <w:rFonts w:ascii="Times New Roman" w:hAnsi="Times New Roman"/>
          <w:i/>
          <w:sz w:val="24"/>
          <w:szCs w:val="24"/>
        </w:rPr>
        <w:t xml:space="preserve"> </w:t>
      </w:r>
      <w:r w:rsidRPr="00EF5A1A">
        <w:rPr>
          <w:rFonts w:ascii="Times New Roman" w:hAnsi="Times New Roman"/>
          <w:i/>
          <w:sz w:val="24"/>
          <w:szCs w:val="24"/>
        </w:rPr>
        <w:t>dnia</w:t>
      </w:r>
      <w:r w:rsidR="00BD12FB" w:rsidRPr="00EF5A1A">
        <w:rPr>
          <w:rFonts w:ascii="Times New Roman" w:hAnsi="Times New Roman"/>
          <w:i/>
          <w:sz w:val="24"/>
          <w:szCs w:val="24"/>
        </w:rPr>
        <w:t xml:space="preserve"> </w:t>
      </w:r>
      <w:r w:rsidRPr="00EF5A1A">
        <w:rPr>
          <w:rFonts w:ascii="Times New Roman" w:hAnsi="Times New Roman"/>
          <w:i/>
          <w:sz w:val="24"/>
          <w:szCs w:val="24"/>
        </w:rPr>
        <w:t>17</w:t>
      </w:r>
      <w:r w:rsidR="00BD12FB" w:rsidRPr="00EF5A1A">
        <w:rPr>
          <w:rFonts w:ascii="Times New Roman" w:hAnsi="Times New Roman"/>
          <w:i/>
          <w:sz w:val="24"/>
          <w:szCs w:val="24"/>
        </w:rPr>
        <w:t xml:space="preserve"> </w:t>
      </w:r>
      <w:r w:rsidRPr="00EF5A1A">
        <w:rPr>
          <w:rFonts w:ascii="Times New Roman" w:hAnsi="Times New Roman"/>
          <w:i/>
          <w:sz w:val="24"/>
          <w:szCs w:val="24"/>
        </w:rPr>
        <w:t>grudnia</w:t>
      </w:r>
      <w:r w:rsidR="00BD12FB" w:rsidRPr="00EF5A1A">
        <w:rPr>
          <w:rFonts w:ascii="Times New Roman" w:hAnsi="Times New Roman"/>
          <w:i/>
          <w:sz w:val="24"/>
          <w:szCs w:val="24"/>
        </w:rPr>
        <w:t xml:space="preserve"> </w:t>
      </w:r>
      <w:r w:rsidRPr="00EF5A1A">
        <w:rPr>
          <w:rFonts w:ascii="Times New Roman" w:hAnsi="Times New Roman"/>
          <w:i/>
          <w:sz w:val="24"/>
          <w:szCs w:val="24"/>
        </w:rPr>
        <w:t>2013 r. w sprawie Europejskiego Funduszu Społecznego, uchylające rozporządzenie Rady (WE) nr 1081/2006 (Dz. Urz. UE L 347 z 20.12.2013, str. 470</w:t>
      </w:r>
      <w:r w:rsidR="004D1C51" w:rsidRPr="00EF5A1A">
        <w:rPr>
          <w:rFonts w:ascii="Times New Roman" w:hAnsi="Times New Roman"/>
          <w:i/>
          <w:sz w:val="24"/>
          <w:szCs w:val="24"/>
        </w:rPr>
        <w:t xml:space="preserve"> </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EF5A1A">
        <w:rPr>
          <w:rFonts w:ascii="Times New Roman" w:hAnsi="Times New Roman"/>
          <w:i/>
          <w:sz w:val="24"/>
          <w:szCs w:val="24"/>
        </w:rPr>
        <w:t>r</w:t>
      </w:r>
      <w:r w:rsidR="00045E32" w:rsidRPr="00EF5A1A">
        <w:rPr>
          <w:rFonts w:ascii="Times New Roman" w:hAnsi="Times New Roman"/>
          <w:i/>
          <w:sz w:val="24"/>
          <w:szCs w:val="24"/>
        </w:rPr>
        <w:t>egul</w:t>
      </w:r>
      <w:r w:rsidRPr="00EF5A1A">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EF5A1A">
        <w:rPr>
          <w:rFonts w:ascii="Times New Roman" w:hAnsi="Times New Roman"/>
          <w:i/>
          <w:sz w:val="24"/>
          <w:szCs w:val="24"/>
        </w:rPr>
        <w:t xml:space="preserve">(Dz.U. </w:t>
      </w:r>
      <w:proofErr w:type="spellStart"/>
      <w:r w:rsidR="00F82B1D" w:rsidRPr="00EF5A1A">
        <w:rPr>
          <w:rFonts w:ascii="Times New Roman" w:hAnsi="Times New Roman"/>
          <w:i/>
          <w:sz w:val="24"/>
          <w:szCs w:val="24"/>
        </w:rPr>
        <w:t>t.j</w:t>
      </w:r>
      <w:proofErr w:type="spellEnd"/>
      <w:r w:rsidR="00F82B1D" w:rsidRPr="00EF5A1A">
        <w:rPr>
          <w:rFonts w:ascii="Times New Roman" w:hAnsi="Times New Roman"/>
          <w:i/>
          <w:sz w:val="24"/>
          <w:szCs w:val="24"/>
        </w:rPr>
        <w:t>. z 2017 r. poz. 1460</w:t>
      </w:r>
      <w:r w:rsidR="0088167C" w:rsidRPr="00EF5A1A">
        <w:rPr>
          <w:rFonts w:ascii="Times New Roman" w:hAnsi="Times New Roman"/>
          <w:i/>
          <w:sz w:val="24"/>
          <w:szCs w:val="24"/>
        </w:rPr>
        <w:t xml:space="preserve">, z </w:t>
      </w:r>
      <w:proofErr w:type="spellStart"/>
      <w:r w:rsidR="0088167C" w:rsidRPr="00EF5A1A">
        <w:rPr>
          <w:rFonts w:ascii="Times New Roman" w:hAnsi="Times New Roman"/>
          <w:i/>
          <w:sz w:val="24"/>
          <w:szCs w:val="24"/>
        </w:rPr>
        <w:t>późn</w:t>
      </w:r>
      <w:proofErr w:type="spellEnd"/>
      <w:r w:rsidR="0088167C" w:rsidRPr="00EF5A1A">
        <w:rPr>
          <w:rFonts w:ascii="Times New Roman" w:hAnsi="Times New Roman"/>
          <w:i/>
          <w:sz w:val="24"/>
          <w:szCs w:val="24"/>
        </w:rPr>
        <w:t>. zm.</w:t>
      </w:r>
      <w:r w:rsidR="00F82B1D" w:rsidRPr="00EF5A1A">
        <w:rPr>
          <w:rFonts w:ascii="Times New Roman" w:hAnsi="Times New Roman"/>
          <w:i/>
          <w:sz w:val="24"/>
          <w:szCs w:val="24"/>
        </w:rPr>
        <w:t>)</w:t>
      </w:r>
      <w:r w:rsidRPr="00EF5A1A">
        <w:rPr>
          <w:rFonts w:ascii="Times New Roman" w:hAnsi="Times New Roman"/>
          <w:i/>
          <w:sz w:val="24"/>
          <w:szCs w:val="24"/>
        </w:rPr>
        <w:t>;</w:t>
      </w:r>
    </w:p>
    <w:p w:rsidR="00F74399" w:rsidRPr="00EF5A1A" w:rsidRDefault="00F74399"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U</w:t>
      </w:r>
      <w:r w:rsidR="006072B5" w:rsidRPr="00EF5A1A">
        <w:rPr>
          <w:rFonts w:ascii="Times New Roman" w:hAnsi="Times New Roman"/>
          <w:i/>
          <w:sz w:val="24"/>
          <w:szCs w:val="24"/>
        </w:rPr>
        <w:t>staw</w:t>
      </w:r>
      <w:r w:rsidRPr="00EF5A1A">
        <w:rPr>
          <w:rFonts w:ascii="Times New Roman" w:hAnsi="Times New Roman"/>
          <w:i/>
          <w:sz w:val="24"/>
          <w:szCs w:val="24"/>
        </w:rPr>
        <w:t>a</w:t>
      </w:r>
      <w:r w:rsidR="006072B5" w:rsidRPr="00EF5A1A">
        <w:rPr>
          <w:rFonts w:ascii="Times New Roman" w:hAnsi="Times New Roman"/>
          <w:i/>
          <w:sz w:val="24"/>
          <w:szCs w:val="24"/>
        </w:rPr>
        <w:t xml:space="preserve"> z dnia 2 sierpnia 2017 r. o zmianie ustawy o zasadach reali</w:t>
      </w:r>
      <w:r w:rsidR="007B2F8A" w:rsidRPr="00EF5A1A">
        <w:rPr>
          <w:rFonts w:ascii="Times New Roman" w:hAnsi="Times New Roman"/>
          <w:i/>
          <w:sz w:val="24"/>
          <w:szCs w:val="24"/>
        </w:rPr>
        <w:t>zacji programów w </w:t>
      </w:r>
      <w:r w:rsidR="006072B5" w:rsidRPr="00EF5A1A">
        <w:rPr>
          <w:rFonts w:ascii="Times New Roman" w:hAnsi="Times New Roman"/>
          <w:i/>
          <w:sz w:val="24"/>
          <w:szCs w:val="24"/>
        </w:rPr>
        <w:t>zakresie polityki spójności finansowanych w perspektywie finansowej 2014–2020 oraz niektórych innych ustaw</w:t>
      </w:r>
      <w:r w:rsidRPr="00EF5A1A">
        <w:rPr>
          <w:rFonts w:ascii="Times New Roman" w:hAnsi="Times New Roman"/>
          <w:i/>
          <w:sz w:val="24"/>
          <w:szCs w:val="24"/>
        </w:rPr>
        <w:t xml:space="preserve"> </w:t>
      </w:r>
      <w:r w:rsidR="006072B5" w:rsidRPr="00EF5A1A">
        <w:rPr>
          <w:rFonts w:ascii="Times New Roman" w:hAnsi="Times New Roman"/>
          <w:i/>
          <w:sz w:val="24"/>
          <w:szCs w:val="24"/>
        </w:rPr>
        <w:t>(Dz. U. z 2017 r., poz. 1475)</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t>Ustawa z dnia 20 kwietnia 2004 r. o promocji zatrudnienia i instytucjach rynku pracy (Dz.U.</w:t>
      </w:r>
      <w:r w:rsidR="000D6AA5" w:rsidRPr="00EF5A1A">
        <w:rPr>
          <w:rFonts w:ascii="Times New Roman" w:eastAsia="Calibri" w:hAnsi="Times New Roman"/>
          <w:i/>
          <w:sz w:val="24"/>
          <w:szCs w:val="24"/>
        </w:rPr>
        <w:t xml:space="preserve"> </w:t>
      </w:r>
      <w:proofErr w:type="spellStart"/>
      <w:r w:rsidR="000D6AA5" w:rsidRPr="00EF5A1A">
        <w:rPr>
          <w:rFonts w:ascii="Times New Roman" w:eastAsia="Calibri" w:hAnsi="Times New Roman"/>
          <w:i/>
          <w:sz w:val="24"/>
          <w:szCs w:val="24"/>
        </w:rPr>
        <w:t>t.j</w:t>
      </w:r>
      <w:proofErr w:type="spellEnd"/>
      <w:r w:rsidR="000D6AA5" w:rsidRPr="00EF5A1A">
        <w:rPr>
          <w:rFonts w:ascii="Times New Roman" w:eastAsia="Calibri" w:hAnsi="Times New Roman"/>
          <w:i/>
          <w:sz w:val="24"/>
          <w:szCs w:val="24"/>
        </w:rPr>
        <w:t>. z 2017r., poz. 1065</w:t>
      </w:r>
      <w:r w:rsidR="00670F73" w:rsidRPr="00EF5A1A">
        <w:rPr>
          <w:rFonts w:ascii="Times New Roman" w:eastAsia="Calibri" w:hAnsi="Times New Roman"/>
          <w:i/>
          <w:sz w:val="24"/>
          <w:szCs w:val="24"/>
        </w:rPr>
        <w:t xml:space="preserve"> </w:t>
      </w:r>
      <w:r w:rsidR="00561915" w:rsidRPr="00EF5A1A">
        <w:rPr>
          <w:rFonts w:ascii="Times New Roman" w:eastAsia="Calibri" w:hAnsi="Times New Roman"/>
          <w:i/>
          <w:sz w:val="24"/>
          <w:szCs w:val="24"/>
        </w:rPr>
        <w:t xml:space="preserve">z </w:t>
      </w:r>
      <w:proofErr w:type="spellStart"/>
      <w:r w:rsidR="00561915" w:rsidRPr="00EF5A1A">
        <w:rPr>
          <w:rFonts w:ascii="Times New Roman" w:eastAsia="Calibri" w:hAnsi="Times New Roman"/>
          <w:i/>
          <w:sz w:val="24"/>
          <w:szCs w:val="24"/>
        </w:rPr>
        <w:t>późn</w:t>
      </w:r>
      <w:proofErr w:type="spellEnd"/>
      <w:r w:rsidR="00561915" w:rsidRPr="00EF5A1A">
        <w:rPr>
          <w:rFonts w:ascii="Times New Roman" w:eastAsia="Calibri" w:hAnsi="Times New Roman"/>
          <w:i/>
          <w:sz w:val="24"/>
          <w:szCs w:val="24"/>
        </w:rPr>
        <w:t>. zm.</w:t>
      </w:r>
      <w:r w:rsidRPr="00EF5A1A">
        <w:rPr>
          <w:rFonts w:ascii="Times New Roman" w:eastAsia="Calibri"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 xml:space="preserve">Ustawa z dnia 27 sierpnia 2009 r. o finansach publicznych </w:t>
      </w:r>
      <w:r w:rsidR="00696492" w:rsidRPr="00EF5A1A">
        <w:rPr>
          <w:rFonts w:ascii="Times New Roman" w:hAnsi="Times New Roman"/>
          <w:i/>
          <w:sz w:val="24"/>
          <w:szCs w:val="24"/>
        </w:rPr>
        <w:t xml:space="preserve">(Dz.U. </w:t>
      </w:r>
      <w:proofErr w:type="spellStart"/>
      <w:r w:rsidR="00696492" w:rsidRPr="00EF5A1A">
        <w:rPr>
          <w:rFonts w:ascii="Times New Roman" w:hAnsi="Times New Roman"/>
          <w:i/>
          <w:sz w:val="24"/>
          <w:szCs w:val="24"/>
        </w:rPr>
        <w:t>t.j</w:t>
      </w:r>
      <w:proofErr w:type="spellEnd"/>
      <w:r w:rsidR="00696492" w:rsidRPr="00EF5A1A">
        <w:rPr>
          <w:rFonts w:ascii="Times New Roman" w:hAnsi="Times New Roman"/>
          <w:i/>
          <w:sz w:val="24"/>
          <w:szCs w:val="24"/>
        </w:rPr>
        <w:t>. z 2017</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r., poz. 1579</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z </w:t>
      </w:r>
      <w:proofErr w:type="spellStart"/>
      <w:r w:rsidR="00696492" w:rsidRPr="00EF5A1A">
        <w:rPr>
          <w:rFonts w:ascii="Times New Roman" w:hAnsi="Times New Roman"/>
          <w:i/>
          <w:sz w:val="24"/>
          <w:szCs w:val="24"/>
        </w:rPr>
        <w:t>późn</w:t>
      </w:r>
      <w:proofErr w:type="spellEnd"/>
      <w:r w:rsidR="00696492" w:rsidRPr="00EF5A1A">
        <w:rPr>
          <w:rFonts w:ascii="Times New Roman" w:hAnsi="Times New Roman"/>
          <w:i/>
          <w:sz w:val="24"/>
          <w:szCs w:val="24"/>
        </w:rPr>
        <w:t>. zm.)</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29 stycznia 2004 r. Prawo Zamówień Publicznych (Dz.U</w:t>
      </w:r>
      <w:r w:rsidR="00696492" w:rsidRPr="00EF5A1A">
        <w:rPr>
          <w:rFonts w:ascii="Times New Roman" w:hAnsi="Times New Roman"/>
          <w:i/>
          <w:sz w:val="24"/>
          <w:szCs w:val="24"/>
        </w:rPr>
        <w:t>.</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w:t>
      </w:r>
      <w:r w:rsidRPr="00EF5A1A">
        <w:rPr>
          <w:rFonts w:ascii="Times New Roman" w:hAnsi="Times New Roman"/>
          <w:i/>
          <w:sz w:val="24"/>
          <w:szCs w:val="24"/>
        </w:rPr>
        <w:t>2015</w:t>
      </w:r>
      <w:r w:rsidR="000D6AA5" w:rsidRPr="00EF5A1A">
        <w:rPr>
          <w:rFonts w:ascii="Times New Roman" w:hAnsi="Times New Roman"/>
          <w:i/>
          <w:sz w:val="24"/>
          <w:szCs w:val="24"/>
        </w:rPr>
        <w:t xml:space="preserve">r., poz. </w:t>
      </w:r>
      <w:r w:rsidRPr="00EF5A1A">
        <w:rPr>
          <w:rFonts w:ascii="Times New Roman" w:hAnsi="Times New Roman"/>
          <w:i/>
          <w:sz w:val="24"/>
          <w:szCs w:val="24"/>
        </w:rPr>
        <w:t>2164</w:t>
      </w:r>
      <w:r w:rsidR="00D27644" w:rsidRPr="00EF5A1A">
        <w:rPr>
          <w:rFonts w:ascii="Times New Roman" w:hAnsi="Times New Roman"/>
          <w:i/>
          <w:sz w:val="24"/>
          <w:szCs w:val="24"/>
        </w:rPr>
        <w:t xml:space="preserve"> z</w:t>
      </w:r>
      <w:r w:rsidR="00BD12FB" w:rsidRPr="00EF5A1A">
        <w:rPr>
          <w:rFonts w:ascii="Times New Roman" w:hAnsi="Times New Roman"/>
          <w:i/>
          <w:sz w:val="24"/>
          <w:szCs w:val="24"/>
        </w:rPr>
        <w:t> </w:t>
      </w:r>
      <w:proofErr w:type="spellStart"/>
      <w:r w:rsidR="00D27644" w:rsidRPr="00EF5A1A">
        <w:rPr>
          <w:rFonts w:ascii="Times New Roman" w:hAnsi="Times New Roman"/>
          <w:i/>
          <w:sz w:val="24"/>
          <w:szCs w:val="24"/>
        </w:rPr>
        <w:t>późn</w:t>
      </w:r>
      <w:proofErr w:type="spellEnd"/>
      <w:r w:rsidR="00D27644" w:rsidRPr="00EF5A1A">
        <w:rPr>
          <w:rFonts w:ascii="Times New Roman" w:hAnsi="Times New Roman"/>
          <w:i/>
          <w:sz w:val="24"/>
          <w:szCs w:val="24"/>
        </w:rPr>
        <w:t>. zm.</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6 grudnia 2006 r. o zasadach prowadzenia polityki rozwoju (Dz.U</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z</w:t>
      </w:r>
      <w:r w:rsidR="007C59A4" w:rsidRPr="00EF5A1A">
        <w:rPr>
          <w:rFonts w:ascii="Times New Roman" w:hAnsi="Times New Roman"/>
          <w:i/>
          <w:sz w:val="24"/>
          <w:szCs w:val="24"/>
        </w:rPr>
        <w:t> </w:t>
      </w:r>
      <w:r w:rsidRPr="00EF5A1A">
        <w:rPr>
          <w:rFonts w:ascii="Times New Roman" w:hAnsi="Times New Roman"/>
          <w:i/>
          <w:sz w:val="24"/>
          <w:szCs w:val="24"/>
        </w:rPr>
        <w:t>201</w:t>
      </w:r>
      <w:r w:rsidR="009B1A19" w:rsidRPr="00EF5A1A">
        <w:rPr>
          <w:rFonts w:ascii="Times New Roman" w:hAnsi="Times New Roman"/>
          <w:i/>
          <w:sz w:val="24"/>
          <w:szCs w:val="24"/>
        </w:rPr>
        <w:t>7</w:t>
      </w:r>
      <w:r w:rsidR="000D6AA5" w:rsidRPr="00EF5A1A">
        <w:rPr>
          <w:rFonts w:ascii="Times New Roman" w:hAnsi="Times New Roman"/>
          <w:i/>
          <w:sz w:val="24"/>
          <w:szCs w:val="24"/>
        </w:rPr>
        <w:t xml:space="preserve">r., poz. </w:t>
      </w:r>
      <w:r w:rsidR="009B1A19" w:rsidRPr="00EF5A1A">
        <w:rPr>
          <w:rFonts w:ascii="Times New Roman" w:hAnsi="Times New Roman"/>
          <w:i/>
          <w:sz w:val="24"/>
          <w:szCs w:val="24"/>
        </w:rPr>
        <w:t>1376</w:t>
      </w:r>
      <w:r w:rsidR="00D27644" w:rsidRPr="00EF5A1A">
        <w:rPr>
          <w:rFonts w:ascii="Times New Roman" w:hAnsi="Times New Roman"/>
          <w:i/>
          <w:sz w:val="24"/>
          <w:szCs w:val="24"/>
        </w:rPr>
        <w:t xml:space="preserve"> </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29 września 1</w:t>
      </w:r>
      <w:r w:rsidR="007878BC" w:rsidRPr="00EF5A1A">
        <w:rPr>
          <w:rFonts w:ascii="Times New Roman" w:hAnsi="Times New Roman"/>
          <w:i/>
          <w:sz w:val="24"/>
          <w:szCs w:val="24"/>
        </w:rPr>
        <w:t>994 r. o rachunkowości (Dz.U</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w:t>
      </w:r>
      <w:r w:rsidRPr="00EF5A1A">
        <w:rPr>
          <w:rFonts w:ascii="Times New Roman" w:hAnsi="Times New Roman"/>
          <w:i/>
          <w:sz w:val="24"/>
          <w:szCs w:val="24"/>
        </w:rPr>
        <w:t>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r., poz.</w:t>
      </w:r>
      <w:r w:rsidR="007B2F8A" w:rsidRPr="00EF5A1A">
        <w:rPr>
          <w:rFonts w:ascii="Times New Roman" w:hAnsi="Times New Roman"/>
          <w:i/>
          <w:sz w:val="24"/>
          <w:szCs w:val="24"/>
        </w:rPr>
        <w:t xml:space="preserve"> </w:t>
      </w:r>
      <w:r w:rsidR="00DE6D4D" w:rsidRPr="00EF5A1A">
        <w:rPr>
          <w:rFonts w:ascii="Times New Roman" w:hAnsi="Times New Roman"/>
          <w:i/>
          <w:sz w:val="24"/>
          <w:szCs w:val="24"/>
        </w:rPr>
        <w:t>1047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z</w:t>
      </w:r>
      <w:r w:rsidR="007B2F8A" w:rsidRPr="00EF5A1A">
        <w:rPr>
          <w:rFonts w:ascii="Times New Roman" w:hAnsi="Times New Roman"/>
          <w:i/>
          <w:sz w:val="24"/>
          <w:szCs w:val="24"/>
        </w:rPr>
        <w:t> </w:t>
      </w:r>
      <w:proofErr w:type="spellStart"/>
      <w:r w:rsidR="000D6AA5" w:rsidRPr="00EF5A1A">
        <w:rPr>
          <w:rFonts w:ascii="Times New Roman" w:hAnsi="Times New Roman"/>
          <w:i/>
          <w:sz w:val="24"/>
          <w:szCs w:val="24"/>
        </w:rPr>
        <w:t>późn</w:t>
      </w:r>
      <w:proofErr w:type="spellEnd"/>
      <w:r w:rsidR="000D6AA5" w:rsidRPr="00EF5A1A">
        <w:rPr>
          <w:rFonts w:ascii="Times New Roman" w:hAnsi="Times New Roman"/>
          <w:i/>
          <w:sz w:val="24"/>
          <w:szCs w:val="24"/>
        </w:rPr>
        <w:t>. zm.</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30 kwietnia 2004 r. o postępowaniu w sprawach dotyczą</w:t>
      </w:r>
      <w:r w:rsidR="007878BC" w:rsidRPr="00EF5A1A">
        <w:rPr>
          <w:rFonts w:ascii="Times New Roman" w:hAnsi="Times New Roman"/>
          <w:i/>
          <w:sz w:val="24"/>
          <w:szCs w:val="24"/>
        </w:rPr>
        <w:t xml:space="preserve">cych pomocy publicznej (Dz.U.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2016r., poz. 1808 </w:t>
      </w:r>
      <w:r w:rsidRPr="00EF5A1A">
        <w:rPr>
          <w:rFonts w:ascii="Times New Roman" w:hAnsi="Times New Roman"/>
          <w:i/>
          <w:sz w:val="24"/>
          <w:szCs w:val="24"/>
        </w:rPr>
        <w:t xml:space="preserve">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E45E55" w:rsidRPr="00EF5A1A" w:rsidRDefault="00E45E55" w:rsidP="004C380C">
      <w:pPr>
        <w:numPr>
          <w:ilvl w:val="0"/>
          <w:numId w:val="16"/>
        </w:numPr>
        <w:spacing w:before="60" w:after="60" w:line="276" w:lineRule="auto"/>
        <w:ind w:left="567"/>
        <w:rPr>
          <w:rFonts w:ascii="Times New Roman" w:hAnsi="Times New Roman"/>
          <w:i/>
          <w:sz w:val="24"/>
          <w:szCs w:val="24"/>
        </w:rPr>
      </w:pPr>
      <w:r w:rsidRPr="00EF5A1A">
        <w:rPr>
          <w:rFonts w:ascii="Times New Roman" w:hAnsi="Times New Roman"/>
          <w:i/>
          <w:sz w:val="24"/>
          <w:szCs w:val="24"/>
        </w:rPr>
        <w:t>Ustawa z dnia 14 czerwca 1960 r. – Kodeks postępowania administracyjnego (Dz.U.</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w:t>
      </w:r>
      <w:r w:rsidRPr="00EF5A1A">
        <w:rPr>
          <w:rFonts w:ascii="Times New Roman" w:hAnsi="Times New Roman"/>
          <w:i/>
          <w:sz w:val="24"/>
          <w:szCs w:val="24"/>
        </w:rPr>
        <w:t xml:space="preserve"> z</w:t>
      </w:r>
      <w:r w:rsidR="007C59A4" w:rsidRPr="00EF5A1A">
        <w:rPr>
          <w:rFonts w:ascii="Times New Roman" w:hAnsi="Times New Roman"/>
          <w:i/>
          <w:sz w:val="24"/>
          <w:szCs w:val="24"/>
        </w:rPr>
        <w:t> </w:t>
      </w:r>
      <w:r w:rsidR="000D6AA5" w:rsidRPr="00EF5A1A">
        <w:rPr>
          <w:rFonts w:ascii="Times New Roman" w:hAnsi="Times New Roman"/>
          <w:i/>
          <w:sz w:val="24"/>
          <w:szCs w:val="24"/>
        </w:rPr>
        <w:t>2017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w:t>
      </w:r>
      <w:r w:rsidRPr="00EF5A1A">
        <w:rPr>
          <w:rFonts w:ascii="Times New Roman" w:hAnsi="Times New Roman"/>
          <w:i/>
          <w:sz w:val="24"/>
          <w:szCs w:val="24"/>
        </w:rPr>
        <w:t xml:space="preserve">poz. </w:t>
      </w:r>
      <w:r w:rsidR="000D6AA5" w:rsidRPr="00EF5A1A">
        <w:rPr>
          <w:rFonts w:ascii="Times New Roman" w:hAnsi="Times New Roman"/>
          <w:i/>
          <w:sz w:val="24"/>
          <w:szCs w:val="24"/>
        </w:rPr>
        <w:t>1257</w:t>
      </w:r>
      <w:r w:rsidRPr="00EF5A1A">
        <w:rPr>
          <w:rFonts w:ascii="Times New Roman" w:hAnsi="Times New Roman"/>
          <w:i/>
          <w:sz w:val="24"/>
          <w:szCs w:val="24"/>
        </w:rPr>
        <w:t xml:space="preserve"> 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lastRenderedPageBreak/>
        <w:t>Rozporządzenie Rady Ministrów z dnia 25 sierpnia 2014 r. w sprawie algorytmu ustalania kwot środków Funduszu Pracy na finanso</w:t>
      </w:r>
      <w:r w:rsidR="007878BC" w:rsidRPr="00EF5A1A">
        <w:rPr>
          <w:rFonts w:ascii="Times New Roman" w:eastAsia="Calibri" w:hAnsi="Times New Roman"/>
          <w:i/>
          <w:sz w:val="24"/>
          <w:szCs w:val="24"/>
        </w:rPr>
        <w:t>wanie zadań w województwie (Dz.</w:t>
      </w:r>
      <w:r w:rsidRPr="00EF5A1A">
        <w:rPr>
          <w:rFonts w:ascii="Times New Roman" w:eastAsia="Calibri" w:hAnsi="Times New Roman"/>
          <w:i/>
          <w:sz w:val="24"/>
          <w:szCs w:val="24"/>
        </w:rPr>
        <w:t>U.</w:t>
      </w:r>
      <w:r w:rsidR="000D6AA5" w:rsidRPr="00EF5A1A">
        <w:rPr>
          <w:rFonts w:ascii="Times New Roman" w:eastAsia="Calibri" w:hAnsi="Times New Roman"/>
          <w:i/>
          <w:sz w:val="24"/>
          <w:szCs w:val="24"/>
        </w:rPr>
        <w:t xml:space="preserve"> z </w:t>
      </w:r>
      <w:r w:rsidRPr="00EF5A1A">
        <w:rPr>
          <w:rFonts w:ascii="Times New Roman" w:eastAsia="Calibri" w:hAnsi="Times New Roman"/>
          <w:i/>
          <w:sz w:val="24"/>
          <w:szCs w:val="24"/>
        </w:rPr>
        <w:t>2014</w:t>
      </w:r>
      <w:r w:rsidR="007B2F8A" w:rsidRPr="00EF5A1A">
        <w:rPr>
          <w:rFonts w:ascii="Times New Roman" w:eastAsia="Calibri" w:hAnsi="Times New Roman"/>
          <w:i/>
          <w:sz w:val="24"/>
          <w:szCs w:val="24"/>
        </w:rPr>
        <w:t xml:space="preserve"> </w:t>
      </w:r>
      <w:r w:rsidR="000D6AA5" w:rsidRPr="00EF5A1A">
        <w:rPr>
          <w:rFonts w:ascii="Times New Roman" w:eastAsia="Calibri" w:hAnsi="Times New Roman"/>
          <w:i/>
          <w:sz w:val="24"/>
          <w:szCs w:val="24"/>
        </w:rPr>
        <w:t>r., poz.</w:t>
      </w:r>
      <w:r w:rsidRPr="00EF5A1A">
        <w:rPr>
          <w:rFonts w:ascii="Times New Roman" w:eastAsia="Calibri" w:hAnsi="Times New Roman"/>
          <w:i/>
          <w:sz w:val="24"/>
          <w:szCs w:val="24"/>
        </w:rPr>
        <w:t xml:space="preserve"> 1294);</w:t>
      </w:r>
    </w:p>
    <w:p w:rsidR="00DD734C" w:rsidRPr="00EF5A1A" w:rsidRDefault="00DD734C"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Rozporządzenie Ministra Infrastruktury i Rozwoju z dnia 2 lipca 2015 r.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DE6D4D" w:rsidRPr="00EF5A1A">
        <w:rPr>
          <w:rFonts w:ascii="Times New Roman" w:hAnsi="Times New Roman"/>
          <w:i/>
          <w:sz w:val="24"/>
          <w:szCs w:val="24"/>
        </w:rPr>
        <w:t xml:space="preserve"> (Dz.U.</w:t>
      </w:r>
      <w:r w:rsidR="000D6AA5" w:rsidRPr="00EF5A1A">
        <w:rPr>
          <w:rFonts w:ascii="Times New Roman" w:hAnsi="Times New Roman"/>
          <w:i/>
          <w:sz w:val="24"/>
          <w:szCs w:val="24"/>
        </w:rPr>
        <w:t xml:space="preserve"> z </w:t>
      </w:r>
      <w:r w:rsidR="00DE6D4D" w:rsidRPr="00EF5A1A">
        <w:rPr>
          <w:rFonts w:ascii="Times New Roman" w:hAnsi="Times New Roman"/>
          <w:i/>
          <w:sz w:val="24"/>
          <w:szCs w:val="24"/>
        </w:rPr>
        <w:t>2015</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poz. </w:t>
      </w:r>
      <w:r w:rsidR="00DE6D4D" w:rsidRPr="00EF5A1A">
        <w:rPr>
          <w:rFonts w:ascii="Times New Roman" w:hAnsi="Times New Roman"/>
          <w:i/>
          <w:sz w:val="24"/>
          <w:szCs w:val="24"/>
        </w:rPr>
        <w:t>1073)</w:t>
      </w:r>
      <w:r w:rsidRPr="00EF5A1A">
        <w:rPr>
          <w:rFonts w:ascii="Times New Roman" w:hAnsi="Times New Roman"/>
          <w:i/>
          <w:sz w:val="24"/>
          <w:szCs w:val="24"/>
        </w:rPr>
        <w:t>;</w:t>
      </w:r>
    </w:p>
    <w:p w:rsidR="00DD734C" w:rsidRPr="00EF5A1A" w:rsidRDefault="00DD734C" w:rsidP="004C380C">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651/2014 z dnia 17 czerwca 2014 r. 2014 r. uznające niektóre rodzaje pomocy za zgodne z rynkiem wewnętrznym </w:t>
      </w:r>
      <w:r w:rsidR="004D1C51" w:rsidRPr="00EF5A1A">
        <w:rPr>
          <w:rFonts w:ascii="Times New Roman" w:hAnsi="Times New Roman"/>
          <w:i/>
          <w:sz w:val="24"/>
          <w:szCs w:val="24"/>
        </w:rPr>
        <w:t>w</w:t>
      </w:r>
      <w:r w:rsidR="00BD12FB" w:rsidRPr="00EF5A1A">
        <w:rPr>
          <w:rFonts w:ascii="Times New Roman" w:hAnsi="Times New Roman"/>
          <w:i/>
          <w:sz w:val="24"/>
          <w:szCs w:val="24"/>
        </w:rPr>
        <w:t xml:space="preserve"> </w:t>
      </w:r>
      <w:r w:rsidRPr="00EF5A1A">
        <w:rPr>
          <w:rFonts w:ascii="Times New Roman" w:hAnsi="Times New Roman"/>
          <w:i/>
          <w:sz w:val="24"/>
          <w:szCs w:val="24"/>
        </w:rPr>
        <w:t>zastosowaniu art. 107 i 108 Traktatu</w:t>
      </w:r>
      <w:r w:rsidR="00DE6D4D" w:rsidRPr="00EF5A1A">
        <w:rPr>
          <w:rFonts w:ascii="Times New Roman" w:hAnsi="Times New Roman"/>
          <w:i/>
          <w:sz w:val="24"/>
          <w:szCs w:val="24"/>
        </w:rPr>
        <w:t xml:space="preserve"> (Dz.U.UE.L.2014.187.1)</w:t>
      </w:r>
      <w:r w:rsidRPr="00EF5A1A">
        <w:rPr>
          <w:rFonts w:ascii="Times New Roman" w:hAnsi="Times New Roman"/>
          <w:i/>
          <w:sz w:val="24"/>
          <w:szCs w:val="24"/>
        </w:rPr>
        <w:t>;</w:t>
      </w:r>
    </w:p>
    <w:p w:rsidR="00F0412F" w:rsidRPr="00EF5A1A" w:rsidRDefault="00DD734C"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DE6D4D" w:rsidRPr="00EF5A1A">
        <w:rPr>
          <w:rFonts w:ascii="Times New Roman" w:hAnsi="Times New Roman"/>
          <w:i/>
          <w:sz w:val="24"/>
          <w:szCs w:val="24"/>
        </w:rPr>
        <w:t xml:space="preserve"> (Dz.U.UE.L.2013.352.1)</w:t>
      </w:r>
      <w:r w:rsidRPr="00EF5A1A">
        <w:rPr>
          <w:rFonts w:ascii="Times New Roman" w:hAnsi="Times New Roman"/>
          <w:i/>
          <w:sz w:val="24"/>
          <w:szCs w:val="24"/>
        </w:rPr>
        <w:t>;</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Nauki i Szkolnictwa Wyższego z dnia 17 stycznia 2012 r. w sprawie standardów kształcenia przygotowującego do wykonywania zawodu nauczyciela (Dz.U.2012.131);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w:t>
      </w:r>
      <w:r w:rsidR="004562FD" w:rsidRPr="00EF5A1A">
        <w:rPr>
          <w:rFonts w:ascii="Times New Roman" w:eastAsia="Calibri" w:hAnsi="Times New Roman"/>
          <w:i/>
          <w:iCs/>
          <w:color w:val="000000"/>
          <w:sz w:val="24"/>
          <w:szCs w:val="24"/>
        </w:rPr>
        <w:t>24 sierpnia 2017</w:t>
      </w:r>
      <w:r w:rsidRPr="00EF5A1A">
        <w:rPr>
          <w:rFonts w:ascii="Times New Roman" w:eastAsia="Calibri" w:hAnsi="Times New Roman"/>
          <w:i/>
          <w:iCs/>
          <w:color w:val="000000"/>
          <w:sz w:val="24"/>
          <w:szCs w:val="24"/>
        </w:rPr>
        <w:t xml:space="preserve"> r. w sprawie praktycznej </w:t>
      </w:r>
      <w:r w:rsidR="004562FD" w:rsidRPr="00EF5A1A">
        <w:rPr>
          <w:rFonts w:ascii="Times New Roman" w:eastAsia="Calibri" w:hAnsi="Times New Roman"/>
          <w:i/>
          <w:iCs/>
          <w:color w:val="000000"/>
          <w:sz w:val="24"/>
          <w:szCs w:val="24"/>
        </w:rPr>
        <w:t>nauki zawodu (Dz.U.2017, poz.1644</w:t>
      </w:r>
      <w:r w:rsidRPr="00EF5A1A">
        <w:rPr>
          <w:rFonts w:ascii="Times New Roman" w:eastAsia="Calibri" w:hAnsi="Times New Roman"/>
          <w:i/>
          <w:iCs/>
          <w:color w:val="000000"/>
          <w:sz w:val="24"/>
          <w:szCs w:val="24"/>
        </w:rPr>
        <w:t xml:space="preserve">);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13 </w:t>
      </w:r>
      <w:r w:rsidR="004562FD" w:rsidRPr="00EF5A1A">
        <w:rPr>
          <w:rFonts w:ascii="Times New Roman" w:eastAsia="Calibri" w:hAnsi="Times New Roman"/>
          <w:i/>
          <w:iCs/>
          <w:color w:val="000000"/>
          <w:sz w:val="24"/>
          <w:szCs w:val="24"/>
        </w:rPr>
        <w:t>marca</w:t>
      </w:r>
      <w:r w:rsidRPr="00EF5A1A">
        <w:rPr>
          <w:rFonts w:ascii="Times New Roman" w:eastAsia="Calibri" w:hAnsi="Times New Roman"/>
          <w:i/>
          <w:iCs/>
          <w:color w:val="000000"/>
          <w:sz w:val="24"/>
          <w:szCs w:val="24"/>
        </w:rPr>
        <w:t xml:space="preserve"> 201</w:t>
      </w:r>
      <w:r w:rsidR="004562FD" w:rsidRPr="00EF5A1A">
        <w:rPr>
          <w:rFonts w:ascii="Times New Roman" w:eastAsia="Calibri" w:hAnsi="Times New Roman"/>
          <w:i/>
          <w:iCs/>
          <w:color w:val="000000"/>
          <w:sz w:val="24"/>
          <w:szCs w:val="24"/>
        </w:rPr>
        <w:t>7</w:t>
      </w:r>
      <w:r w:rsidRPr="00EF5A1A">
        <w:rPr>
          <w:rFonts w:ascii="Times New Roman" w:eastAsia="Calibri" w:hAnsi="Times New Roman"/>
          <w:i/>
          <w:iCs/>
          <w:color w:val="000000"/>
          <w:sz w:val="24"/>
          <w:szCs w:val="24"/>
        </w:rPr>
        <w:t xml:space="preserve"> r. w sprawie klasyfikacji zawodów s</w:t>
      </w:r>
      <w:r w:rsidR="004562FD" w:rsidRPr="00EF5A1A">
        <w:rPr>
          <w:rFonts w:ascii="Times New Roman" w:eastAsia="Calibri" w:hAnsi="Times New Roman"/>
          <w:i/>
          <w:iCs/>
          <w:color w:val="000000"/>
          <w:sz w:val="24"/>
          <w:szCs w:val="24"/>
        </w:rPr>
        <w:t>zkolnictwa zawodowego (Dz.U.2017, poz.622</w:t>
      </w:r>
      <w:r w:rsidRPr="00EF5A1A">
        <w:rPr>
          <w:rFonts w:ascii="Times New Roman" w:eastAsia="Calibri" w:hAnsi="Times New Roman"/>
          <w:i/>
          <w:iCs/>
          <w:color w:val="000000"/>
          <w:sz w:val="24"/>
          <w:szCs w:val="24"/>
        </w:rPr>
        <w:t xml:space="preserve">). </w:t>
      </w:r>
    </w:p>
    <w:p w:rsidR="0076092E" w:rsidRPr="00EF5A1A" w:rsidRDefault="0076092E" w:rsidP="00F0412F">
      <w:pPr>
        <w:widowControl/>
        <w:autoSpaceDE w:val="0"/>
        <w:autoSpaceDN w:val="0"/>
        <w:spacing w:before="60" w:after="60" w:line="276" w:lineRule="auto"/>
        <w:ind w:left="567"/>
        <w:textAlignment w:val="auto"/>
        <w:rPr>
          <w:rFonts w:ascii="Times New Roman" w:hAnsi="Times New Roman"/>
          <w:i/>
          <w:sz w:val="24"/>
          <w:szCs w:val="24"/>
        </w:rPr>
      </w:pPr>
    </w:p>
    <w:p w:rsidR="00383324" w:rsidRPr="00EF5A1A" w:rsidRDefault="00383324" w:rsidP="001B5863">
      <w:pPr>
        <w:autoSpaceDE w:val="0"/>
        <w:autoSpaceDN w:val="0"/>
        <w:spacing w:before="60" w:after="60" w:line="276" w:lineRule="auto"/>
        <w:ind w:left="426" w:hanging="426"/>
        <w:rPr>
          <w:rFonts w:ascii="Times New Roman" w:hAnsi="Times New Roman"/>
          <w:sz w:val="24"/>
          <w:szCs w:val="24"/>
        </w:rPr>
      </w:pPr>
      <w:r w:rsidRPr="00EF5A1A">
        <w:rPr>
          <w:rFonts w:ascii="Times New Roman" w:hAnsi="Times New Roman"/>
          <w:b/>
          <w:sz w:val="24"/>
          <w:szCs w:val="24"/>
        </w:rPr>
        <w:t xml:space="preserve">Dokumenty i </w:t>
      </w:r>
      <w:r w:rsidR="00F563AD" w:rsidRPr="00EF5A1A">
        <w:rPr>
          <w:rFonts w:ascii="Times New Roman" w:hAnsi="Times New Roman"/>
          <w:b/>
          <w:sz w:val="24"/>
          <w:szCs w:val="24"/>
        </w:rPr>
        <w:t>Wytyczne:</w:t>
      </w:r>
    </w:p>
    <w:p w:rsidR="00383324" w:rsidRPr="00EF5A1A" w:rsidRDefault="00383324" w:rsidP="00E33E8F">
      <w:pPr>
        <w:widowControl/>
        <w:numPr>
          <w:ilvl w:val="0"/>
          <w:numId w:val="17"/>
        </w:numPr>
        <w:autoSpaceDE w:val="0"/>
        <w:autoSpaceDN w:val="0"/>
        <w:spacing w:before="60" w:after="60" w:line="276" w:lineRule="auto"/>
        <w:textAlignment w:val="auto"/>
        <w:rPr>
          <w:rFonts w:ascii="Times New Roman" w:hAnsi="Times New Roman"/>
          <w:i/>
          <w:sz w:val="24"/>
          <w:szCs w:val="24"/>
        </w:rPr>
      </w:pPr>
      <w:r w:rsidRPr="00EF5A1A">
        <w:rPr>
          <w:rFonts w:ascii="Times New Roman" w:hAnsi="Times New Roman"/>
          <w:i/>
          <w:sz w:val="24"/>
          <w:szCs w:val="24"/>
        </w:rPr>
        <w:t>Regionalny Program Operacyjny Województwa Po</w:t>
      </w:r>
      <w:r w:rsidR="00773AB9" w:rsidRPr="00EF5A1A">
        <w:rPr>
          <w:rFonts w:ascii="Times New Roman" w:hAnsi="Times New Roman"/>
          <w:i/>
          <w:sz w:val="24"/>
          <w:szCs w:val="24"/>
        </w:rPr>
        <w:t xml:space="preserve">dkarpackiego na lata 2014-2020 </w:t>
      </w:r>
      <w:r w:rsidR="00EC52D9" w:rsidRPr="00EF5A1A">
        <w:rPr>
          <w:rFonts w:ascii="Times New Roman" w:hAnsi="Times New Roman"/>
          <w:i/>
          <w:sz w:val="24"/>
          <w:szCs w:val="24"/>
        </w:rPr>
        <w:t>przyjęty uchwałą Zarządu Województwa Podkarpackiego</w:t>
      </w:r>
      <w:r w:rsidR="002D7B3C" w:rsidRPr="00EF5A1A">
        <w:rPr>
          <w:rFonts w:ascii="Times New Roman" w:hAnsi="Times New Roman"/>
          <w:sz w:val="24"/>
          <w:szCs w:val="24"/>
        </w:rPr>
        <w:t xml:space="preserve"> </w:t>
      </w:r>
      <w:r w:rsidR="00E33E8F" w:rsidRPr="00EF5A1A">
        <w:rPr>
          <w:rFonts w:ascii="Times New Roman" w:hAnsi="Times New Roman"/>
          <w:sz w:val="24"/>
          <w:szCs w:val="24"/>
        </w:rPr>
        <w:t>z dnia 1 sierpnia 2017 r.;</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Szczegółowy Opis Osi Priorytetowych Regionalnego Programu Operacyjnego Wojewódz</w:t>
      </w:r>
      <w:r w:rsidR="00765467" w:rsidRPr="00EF5A1A">
        <w:rPr>
          <w:rFonts w:ascii="Times New Roman" w:hAnsi="Times New Roman"/>
          <w:i/>
          <w:sz w:val="24"/>
          <w:szCs w:val="24"/>
        </w:rPr>
        <w:t>twa Podkarpackiego na lata 2014-</w:t>
      </w:r>
      <w:r w:rsidRPr="00EF5A1A">
        <w:rPr>
          <w:rFonts w:ascii="Times New Roman" w:hAnsi="Times New Roman"/>
          <w:i/>
          <w:sz w:val="24"/>
          <w:szCs w:val="24"/>
        </w:rPr>
        <w:t>2020</w:t>
      </w:r>
      <w:r w:rsidR="008A34C5" w:rsidRPr="00EF5A1A">
        <w:rPr>
          <w:rFonts w:ascii="Times New Roman" w:hAnsi="Times New Roman"/>
          <w:i/>
          <w:sz w:val="24"/>
          <w:szCs w:val="24"/>
        </w:rPr>
        <w:t xml:space="preserve"> </w:t>
      </w:r>
      <w:r w:rsidR="006072B5" w:rsidRPr="00EF5A1A">
        <w:rPr>
          <w:rFonts w:ascii="Times New Roman" w:hAnsi="Times New Roman"/>
          <w:sz w:val="24"/>
          <w:szCs w:val="24"/>
        </w:rPr>
        <w:t>z dnia</w:t>
      </w:r>
      <w:r w:rsidR="00E33E8F" w:rsidRPr="00EF5A1A">
        <w:rPr>
          <w:rFonts w:ascii="Times New Roman" w:hAnsi="Times New Roman"/>
          <w:sz w:val="24"/>
          <w:szCs w:val="24"/>
        </w:rPr>
        <w:t xml:space="preserve"> </w:t>
      </w:r>
      <w:r w:rsidR="00666765" w:rsidRPr="00EF5A1A">
        <w:rPr>
          <w:rFonts w:ascii="Times New Roman" w:hAnsi="Times New Roman"/>
          <w:sz w:val="24"/>
          <w:szCs w:val="24"/>
        </w:rPr>
        <w:t>28 listopada</w:t>
      </w:r>
      <w:r w:rsidR="00E33E8F" w:rsidRPr="00EF5A1A">
        <w:rPr>
          <w:rFonts w:ascii="Times New Roman" w:hAnsi="Times New Roman"/>
          <w:sz w:val="24"/>
          <w:szCs w:val="24"/>
        </w:rPr>
        <w:t xml:space="preserve"> 2017 r.</w:t>
      </w:r>
      <w:r w:rsidR="006072B5" w:rsidRPr="00EF5A1A">
        <w:rPr>
          <w:rFonts w:ascii="Times New Roman" w:hAnsi="Times New Roman"/>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gromadzenia i przekazywania danych w postaci elektronicznej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sidRPr="00EF5A1A">
        <w:rPr>
          <w:rFonts w:ascii="Times New Roman" w:hAnsi="Times New Roman"/>
          <w:i/>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color w:val="000000"/>
          <w:sz w:val="24"/>
          <w:szCs w:val="24"/>
        </w:rPr>
        <w:t>Wytyczne w zakresie trybów wyboru projektów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monitorowania postępu rzeczowego realizacji programów operacyjnych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EF5A1A" w:rsidRDefault="00383324"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kontroli realizacji programów operacyjnych na lata 2014-2020;</w:t>
      </w:r>
    </w:p>
    <w:p w:rsidR="00B60FE9" w:rsidRPr="00EF5A1A" w:rsidRDefault="00B60FE9"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informacji i promocji programów operacyjnych polityki spójności na lata 2014-2020;</w:t>
      </w:r>
    </w:p>
    <w:p w:rsidR="00383324" w:rsidRPr="00EF5A1A" w:rsidRDefault="00DC0FC1"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lastRenderedPageBreak/>
        <w:t>Wytyczne</w:t>
      </w:r>
      <w:r w:rsidR="00383324" w:rsidRPr="00EF5A1A">
        <w:rPr>
          <w:rFonts w:ascii="Times New Roman" w:hAnsi="Times New Roman"/>
          <w:i/>
          <w:sz w:val="24"/>
          <w:szCs w:val="24"/>
        </w:rPr>
        <w:t xml:space="preserve"> w zakresie realizacji przedsięwzięć z udziałem Europejskiego Funduszu Społecznego w obszarze rynku pracy na lata 2014-2020</w:t>
      </w:r>
      <w:r w:rsidR="00F75E45" w:rsidRPr="00EF5A1A">
        <w:rPr>
          <w:rFonts w:ascii="Times New Roman" w:hAnsi="Times New Roman"/>
          <w:i/>
          <w:sz w:val="24"/>
          <w:szCs w:val="24"/>
        </w:rPr>
        <w:t>;</w:t>
      </w:r>
    </w:p>
    <w:p w:rsidR="006B4324" w:rsidRPr="00EF5A1A"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realizacji przedsięwzięć z udziałem Europejskiego Funduszu Społecznego w obszarze </w:t>
      </w:r>
      <w:r w:rsidR="00DC0FC1" w:rsidRPr="00EF5A1A">
        <w:rPr>
          <w:rFonts w:ascii="Times New Roman" w:hAnsi="Times New Roman"/>
          <w:i/>
          <w:sz w:val="24"/>
          <w:szCs w:val="24"/>
        </w:rPr>
        <w:t>edukacji</w:t>
      </w:r>
      <w:r w:rsidR="000441D3" w:rsidRPr="00EF5A1A">
        <w:rPr>
          <w:rFonts w:ascii="Times New Roman" w:hAnsi="Times New Roman"/>
          <w:i/>
          <w:sz w:val="24"/>
          <w:szCs w:val="24"/>
        </w:rPr>
        <w:t xml:space="preserve"> na lata 2014-2020</w:t>
      </w:r>
      <w:r w:rsidR="00F75E45" w:rsidRPr="00EF5A1A">
        <w:rPr>
          <w:rFonts w:ascii="Times New Roman" w:hAnsi="Times New Roman"/>
          <w:i/>
          <w:sz w:val="24"/>
          <w:szCs w:val="24"/>
        </w:rPr>
        <w:t>;</w:t>
      </w:r>
    </w:p>
    <w:p w:rsidR="006B4324" w:rsidRPr="00EF5A1A"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EF5A1A">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sprawozdawczości na lata 2014 -2020;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certyfikacji oraz przygotowania prognoz wniosków o</w:t>
      </w:r>
      <w:r w:rsidR="004D1C51" w:rsidRPr="00EF5A1A">
        <w:rPr>
          <w:rFonts w:ascii="Times New Roman" w:hAnsi="Times New Roman"/>
          <w:i/>
          <w:sz w:val="24"/>
          <w:szCs w:val="24"/>
        </w:rPr>
        <w:t> </w:t>
      </w:r>
      <w:r w:rsidRPr="00EF5A1A">
        <w:rPr>
          <w:rFonts w:ascii="Times New Roman" w:hAnsi="Times New Roman"/>
          <w:i/>
          <w:sz w:val="24"/>
          <w:szCs w:val="24"/>
        </w:rPr>
        <w:t>płatność do Komisji Europejskiej w ramach programów operacyjnych na lata 2014-2020</w:t>
      </w:r>
      <w:r w:rsidR="004D1C51" w:rsidRPr="00EF5A1A">
        <w:rPr>
          <w:rFonts w:ascii="Times New Roman" w:hAnsi="Times New Roman"/>
          <w:i/>
          <w:sz w:val="24"/>
          <w:szCs w:val="24"/>
        </w:rPr>
        <w:t>;</w:t>
      </w:r>
    </w:p>
    <w:p w:rsidR="00383324" w:rsidRPr="00EF5A1A" w:rsidRDefault="00FB6039" w:rsidP="00E33E8F">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E33E8F" w:rsidRPr="00EF5A1A">
        <w:rPr>
          <w:rFonts w:ascii="Times New Roman" w:hAnsi="Times New Roman"/>
          <w:i/>
          <w:sz w:val="24"/>
          <w:szCs w:val="24"/>
        </w:rPr>
        <w:t>.</w:t>
      </w:r>
    </w:p>
    <w:p w:rsidR="00DC69B6" w:rsidRPr="00EF5A1A" w:rsidRDefault="00E70FDD">
      <w:pPr>
        <w:pStyle w:val="Nagwek2"/>
        <w:shd w:val="clear" w:color="auto" w:fill="C6D9F1" w:themeFill="text2" w:themeFillTint="33"/>
        <w:ind w:left="709" w:hanging="709"/>
      </w:pPr>
      <w:bookmarkStart w:id="171" w:name="_Toc430178256"/>
      <w:bookmarkStart w:id="172" w:name="_Toc488040856"/>
      <w:bookmarkStart w:id="173" w:name="_Toc498071184"/>
      <w:r w:rsidRPr="00EF5A1A">
        <w:t>Instytucja odpowiedzialna za realizację konkursu</w:t>
      </w:r>
      <w:bookmarkEnd w:id="171"/>
      <w:bookmarkEnd w:id="172"/>
      <w:bookmarkEnd w:id="173"/>
    </w:p>
    <w:p w:rsidR="00DC69B6" w:rsidRPr="00EF5A1A" w:rsidRDefault="00E70FDD">
      <w:pPr>
        <w:spacing w:before="0" w:line="276" w:lineRule="auto"/>
        <w:rPr>
          <w:rFonts w:ascii="Times New Roman" w:hAnsi="Times New Roman"/>
          <w:sz w:val="24"/>
        </w:rPr>
      </w:pPr>
      <w:r w:rsidRPr="00EF5A1A">
        <w:rPr>
          <w:rFonts w:ascii="Times New Roman" w:hAnsi="Times New Roman"/>
          <w:sz w:val="24"/>
        </w:rPr>
        <w:t>Instytucją O</w:t>
      </w:r>
      <w:r w:rsidR="005A7A0B" w:rsidRPr="00EF5A1A">
        <w:rPr>
          <w:rFonts w:ascii="Times New Roman" w:hAnsi="Times New Roman"/>
          <w:sz w:val="24"/>
        </w:rPr>
        <w:t>rganizującą</w:t>
      </w:r>
      <w:r w:rsidRPr="00EF5A1A">
        <w:rPr>
          <w:rFonts w:ascii="Times New Roman" w:hAnsi="Times New Roman"/>
          <w:sz w:val="24"/>
        </w:rPr>
        <w:t xml:space="preserve"> Konkurs (IOK) jest </w:t>
      </w:r>
      <w:r w:rsidRPr="00EF5A1A">
        <w:rPr>
          <w:rFonts w:ascii="Times New Roman" w:hAnsi="Times New Roman"/>
          <w:b/>
          <w:sz w:val="24"/>
        </w:rPr>
        <w:t>Wojewódzki Urząd Pracy w Rzeszowie</w:t>
      </w:r>
      <w:r w:rsidR="00A652C3" w:rsidRPr="00EF5A1A">
        <w:rPr>
          <w:rFonts w:ascii="Times New Roman" w:hAnsi="Times New Roman"/>
          <w:sz w:val="24"/>
        </w:rPr>
        <w:t xml:space="preserve">, </w:t>
      </w:r>
      <w:r w:rsidR="00844020" w:rsidRPr="00EF5A1A">
        <w:rPr>
          <w:rFonts w:ascii="Times New Roman" w:hAnsi="Times New Roman"/>
          <w:b/>
          <w:sz w:val="24"/>
        </w:rPr>
        <w:t>z </w:t>
      </w:r>
      <w:r w:rsidR="006072B5" w:rsidRPr="00EF5A1A">
        <w:rPr>
          <w:rFonts w:ascii="Times New Roman" w:hAnsi="Times New Roman"/>
          <w:b/>
          <w:sz w:val="24"/>
        </w:rPr>
        <w:t xml:space="preserve">siedzibą przy </w:t>
      </w:r>
      <w:r w:rsidR="00844020" w:rsidRPr="00EF5A1A">
        <w:rPr>
          <w:rFonts w:ascii="Times New Roman" w:hAnsi="Times New Roman"/>
          <w:b/>
          <w:sz w:val="24"/>
        </w:rPr>
        <w:t>ul. Adama Stanisława Naruszewicza 11,</w:t>
      </w:r>
      <w:r w:rsidR="00844020" w:rsidRPr="00EF5A1A">
        <w:rPr>
          <w:rFonts w:ascii="Times New Roman" w:hAnsi="Times New Roman"/>
          <w:sz w:val="24"/>
        </w:rPr>
        <w:t xml:space="preserve"> </w:t>
      </w:r>
      <w:r w:rsidRPr="00EF5A1A">
        <w:rPr>
          <w:rFonts w:ascii="Times New Roman" w:hAnsi="Times New Roman"/>
          <w:b/>
          <w:sz w:val="24"/>
        </w:rPr>
        <w:t>35-</w:t>
      </w:r>
      <w:r w:rsidR="00294F9C" w:rsidRPr="00EF5A1A">
        <w:rPr>
          <w:rFonts w:ascii="Times New Roman" w:hAnsi="Times New Roman"/>
          <w:b/>
          <w:sz w:val="24"/>
        </w:rPr>
        <w:t xml:space="preserve">055 </w:t>
      </w:r>
      <w:r w:rsidRPr="00EF5A1A">
        <w:rPr>
          <w:rFonts w:ascii="Times New Roman" w:hAnsi="Times New Roman"/>
          <w:b/>
          <w:sz w:val="24"/>
        </w:rPr>
        <w:t>Rzeszów,</w:t>
      </w:r>
      <w:r w:rsidR="00DF6B19" w:rsidRPr="00EF5A1A">
        <w:rPr>
          <w:rFonts w:ascii="Times New Roman" w:hAnsi="Times New Roman"/>
          <w:b/>
          <w:sz w:val="24"/>
        </w:rPr>
        <w:t xml:space="preserve"> </w:t>
      </w:r>
      <w:r w:rsidRPr="00EF5A1A">
        <w:rPr>
          <w:rFonts w:ascii="Times New Roman" w:hAnsi="Times New Roman"/>
          <w:sz w:val="24"/>
        </w:rPr>
        <w:t xml:space="preserve">pełniący funkcję </w:t>
      </w:r>
      <w:r w:rsidR="00944152" w:rsidRPr="00EF5A1A">
        <w:rPr>
          <w:rFonts w:ascii="Times New Roman" w:hAnsi="Times New Roman"/>
          <w:sz w:val="24"/>
        </w:rPr>
        <w:t>Instytucji Pośredniczącej (IP</w:t>
      </w:r>
      <w:r w:rsidR="00F75E45" w:rsidRPr="00EF5A1A">
        <w:rPr>
          <w:rFonts w:ascii="Times New Roman" w:hAnsi="Times New Roman"/>
          <w:sz w:val="24"/>
        </w:rPr>
        <w:t xml:space="preserve"> WUP</w:t>
      </w:r>
      <w:r w:rsidR="00944152" w:rsidRPr="00EF5A1A">
        <w:rPr>
          <w:rFonts w:ascii="Times New Roman" w:hAnsi="Times New Roman"/>
          <w:sz w:val="24"/>
        </w:rPr>
        <w:t>).</w:t>
      </w:r>
    </w:p>
    <w:p w:rsidR="00DC69B6" w:rsidRPr="00EF5A1A" w:rsidRDefault="004F44AC">
      <w:pPr>
        <w:pStyle w:val="Nagwek2"/>
        <w:shd w:val="clear" w:color="auto" w:fill="C6D9F1" w:themeFill="text2" w:themeFillTint="33"/>
        <w:ind w:left="709" w:hanging="709"/>
      </w:pPr>
      <w:bookmarkStart w:id="174" w:name="_Toc179774667"/>
      <w:bookmarkStart w:id="175" w:name="_Toc179774709"/>
      <w:bookmarkStart w:id="176" w:name="_Toc430178257"/>
      <w:bookmarkStart w:id="177" w:name="_Toc488040857"/>
      <w:bookmarkStart w:id="178" w:name="_Toc498071185"/>
      <w:r w:rsidRPr="00EF5A1A">
        <w:t>Kwota środków przeznaczona na dofinansowanie realizacji projektów</w:t>
      </w:r>
      <w:bookmarkEnd w:id="174"/>
      <w:bookmarkEnd w:id="175"/>
      <w:bookmarkEnd w:id="176"/>
      <w:bookmarkEnd w:id="177"/>
      <w:bookmarkEnd w:id="178"/>
    </w:p>
    <w:p w:rsidR="004F44AC" w:rsidRPr="00EF5A1A" w:rsidRDefault="00DF68D4" w:rsidP="0096122F">
      <w:pPr>
        <w:pStyle w:val="Nagwek3"/>
        <w:spacing w:line="276" w:lineRule="auto"/>
        <w:ind w:left="709" w:hanging="709"/>
      </w:pPr>
      <w:bookmarkStart w:id="179" w:name="_Toc426277657"/>
      <w:r w:rsidRPr="00EF5A1A">
        <w:t xml:space="preserve">Kwota środków przeznaczona na </w:t>
      </w:r>
      <w:r w:rsidR="004E1545" w:rsidRPr="00EF5A1A">
        <w:t>dofinansowani</w:t>
      </w:r>
      <w:r w:rsidRPr="00EF5A1A">
        <w:t>e</w:t>
      </w:r>
      <w:r w:rsidR="004E1545" w:rsidRPr="00EF5A1A">
        <w:t xml:space="preserve"> </w:t>
      </w:r>
      <w:r w:rsidRPr="00EF5A1A">
        <w:t xml:space="preserve">projektów złożonych w odpowiedzi </w:t>
      </w:r>
      <w:r w:rsidR="004F44AC" w:rsidRPr="00EF5A1A">
        <w:t xml:space="preserve">na konkurs w ramach </w:t>
      </w:r>
      <w:r w:rsidR="004F44AC" w:rsidRPr="00EF5A1A">
        <w:rPr>
          <w:b/>
        </w:rPr>
        <w:t>Działania</w:t>
      </w:r>
      <w:r w:rsidR="00BD3800" w:rsidRPr="00EF5A1A">
        <w:rPr>
          <w:b/>
        </w:rPr>
        <w:t xml:space="preserve"> 9.4</w:t>
      </w:r>
      <w:r w:rsidR="004F44AC" w:rsidRPr="00EF5A1A">
        <w:t xml:space="preserve"> RPO WP 2014-2020 wynosi</w:t>
      </w:r>
      <w:r w:rsidR="00BD3800" w:rsidRPr="00EF5A1A">
        <w:t xml:space="preserve"> </w:t>
      </w:r>
      <w:r w:rsidR="00BD3800" w:rsidRPr="00EF5A1A">
        <w:rPr>
          <w:b/>
        </w:rPr>
        <w:t>5 000 000,00</w:t>
      </w:r>
      <w:r w:rsidR="000B3543" w:rsidRPr="00EF5A1A">
        <w:rPr>
          <w:b/>
        </w:rPr>
        <w:t xml:space="preserve"> PLN</w:t>
      </w:r>
      <w:r w:rsidR="00BD3800" w:rsidRPr="00EF5A1A">
        <w:t xml:space="preserve"> (słownie: pięć milionów złotych </w:t>
      </w:r>
      <w:r w:rsidR="000B3543" w:rsidRPr="00EF5A1A">
        <w:t>00/100)</w:t>
      </w:r>
      <w:r w:rsidR="005C3DFC" w:rsidRPr="00EF5A1A">
        <w:rPr>
          <w:rStyle w:val="Odwoanieprzypisudolnego"/>
        </w:rPr>
        <w:footnoteReference w:id="1"/>
      </w:r>
      <w:r w:rsidR="000B3543" w:rsidRPr="00EF5A1A">
        <w:t>.</w:t>
      </w:r>
    </w:p>
    <w:p w:rsidR="004F44AC" w:rsidRPr="00EF5A1A" w:rsidRDefault="004F44AC" w:rsidP="0096122F">
      <w:pPr>
        <w:pStyle w:val="Nagwek3"/>
        <w:spacing w:line="276" w:lineRule="auto"/>
        <w:ind w:left="709" w:hanging="709"/>
      </w:pPr>
      <w:r w:rsidRPr="00EF5A1A">
        <w:t xml:space="preserve">Maksymalny poziom dofinansowania projektu (ze środków UE i środków budżetu państwa) wynosi </w:t>
      </w:r>
      <w:r w:rsidR="00BD3800" w:rsidRPr="00EF5A1A">
        <w:rPr>
          <w:b/>
        </w:rPr>
        <w:t>90</w:t>
      </w:r>
      <w:r w:rsidRPr="00EF5A1A">
        <w:rPr>
          <w:b/>
        </w:rPr>
        <w:t xml:space="preserve"> %</w:t>
      </w:r>
      <w:bookmarkEnd w:id="179"/>
      <w:r w:rsidR="00F1254F" w:rsidRPr="00EF5A1A">
        <w:rPr>
          <w:b/>
        </w:rPr>
        <w:t>.</w:t>
      </w:r>
    </w:p>
    <w:p w:rsidR="004F44AC" w:rsidRPr="00EF5A1A" w:rsidRDefault="0092133B" w:rsidP="0096122F">
      <w:pPr>
        <w:pStyle w:val="Nagwek3"/>
        <w:spacing w:line="276" w:lineRule="auto"/>
        <w:ind w:left="709" w:hanging="709"/>
      </w:pPr>
      <w:bookmarkStart w:id="180" w:name="_Toc426277658"/>
      <w:r w:rsidRPr="00EF5A1A">
        <w:rPr>
          <w:b/>
        </w:rPr>
        <w:t>Wnioskodaw</w:t>
      </w:r>
      <w:r w:rsidR="004F44AC" w:rsidRPr="00EF5A1A">
        <w:rPr>
          <w:b/>
        </w:rPr>
        <w:t xml:space="preserve">ca jest zobowiązany do wniesienia </w:t>
      </w:r>
      <w:r w:rsidR="00D9238C" w:rsidRPr="00EF5A1A">
        <w:rPr>
          <w:b/>
        </w:rPr>
        <w:t xml:space="preserve">minimalnego </w:t>
      </w:r>
      <w:r w:rsidR="004F44AC" w:rsidRPr="00EF5A1A">
        <w:rPr>
          <w:b/>
        </w:rPr>
        <w:t>wkładu własnego w</w:t>
      </w:r>
      <w:r w:rsidR="004D1C51" w:rsidRPr="00EF5A1A">
        <w:rPr>
          <w:b/>
        </w:rPr>
        <w:t> </w:t>
      </w:r>
      <w:r w:rsidR="004F44AC" w:rsidRPr="00EF5A1A">
        <w:rPr>
          <w:b/>
        </w:rPr>
        <w:t xml:space="preserve">wysokości </w:t>
      </w:r>
      <w:r w:rsidR="00BD3800" w:rsidRPr="00EF5A1A">
        <w:rPr>
          <w:b/>
        </w:rPr>
        <w:t xml:space="preserve">10 </w:t>
      </w:r>
      <w:r w:rsidR="004F44AC" w:rsidRPr="00EF5A1A">
        <w:rPr>
          <w:b/>
        </w:rPr>
        <w:t>% kosztów kwalifikowalnych projektu</w:t>
      </w:r>
      <w:bookmarkEnd w:id="180"/>
      <w:r w:rsidR="004F44AC" w:rsidRPr="00EF5A1A">
        <w:t>.</w:t>
      </w:r>
    </w:p>
    <w:p w:rsidR="00965CEC" w:rsidRPr="00EF5A1A" w:rsidRDefault="009A7C1E" w:rsidP="00E023F0">
      <w:pPr>
        <w:spacing w:before="0" w:line="276" w:lineRule="auto"/>
        <w:ind w:left="709"/>
        <w:rPr>
          <w:rFonts w:ascii="Times New Roman" w:hAnsi="Times New Roman"/>
          <w:bCs/>
          <w:sz w:val="24"/>
          <w:szCs w:val="26"/>
        </w:rPr>
      </w:pPr>
      <w:r w:rsidRPr="00EF5A1A">
        <w:rPr>
          <w:rFonts w:ascii="Times New Roman" w:hAnsi="Times New Roman"/>
          <w:bCs/>
          <w:sz w:val="24"/>
          <w:szCs w:val="26"/>
        </w:rPr>
        <w:t>Istnieje możliwość</w:t>
      </w:r>
      <w:r w:rsidR="00965CEC" w:rsidRPr="00EF5A1A">
        <w:rPr>
          <w:rFonts w:ascii="Times New Roman" w:hAnsi="Times New Roman"/>
          <w:bCs/>
          <w:sz w:val="24"/>
          <w:szCs w:val="26"/>
        </w:rPr>
        <w:t xml:space="preserve"> sfinansowania wkładu własnego ze środków PFRON</w:t>
      </w:r>
      <w:r w:rsidR="00E023F0" w:rsidRPr="00EF5A1A">
        <w:rPr>
          <w:rFonts w:ascii="Times New Roman" w:hAnsi="Times New Roman"/>
          <w:bCs/>
          <w:sz w:val="24"/>
          <w:szCs w:val="26"/>
        </w:rPr>
        <w:t>,</w:t>
      </w:r>
      <w:r w:rsidR="00965CEC" w:rsidRPr="00EF5A1A">
        <w:rPr>
          <w:rFonts w:ascii="Times New Roman" w:hAnsi="Times New Roman"/>
          <w:bCs/>
          <w:sz w:val="24"/>
          <w:szCs w:val="26"/>
        </w:rPr>
        <w:t xml:space="preserve"> w tych projektach, które zostały skierowane do dofinans</w:t>
      </w:r>
      <w:r w:rsidR="00C17880" w:rsidRPr="00EF5A1A">
        <w:rPr>
          <w:rFonts w:ascii="Times New Roman" w:hAnsi="Times New Roman"/>
          <w:bCs/>
          <w:sz w:val="24"/>
          <w:szCs w:val="26"/>
        </w:rPr>
        <w:t xml:space="preserve">owania w konkursach EFS, a ich </w:t>
      </w:r>
      <w:r w:rsidR="00965CEC" w:rsidRPr="00EF5A1A">
        <w:rPr>
          <w:rFonts w:ascii="Times New Roman" w:hAnsi="Times New Roman"/>
          <w:bCs/>
          <w:sz w:val="24"/>
          <w:szCs w:val="26"/>
        </w:rPr>
        <w:t xml:space="preserve">beneficjentami są wyłącznie osoby </w:t>
      </w:r>
      <w:r w:rsidRPr="00EF5A1A">
        <w:rPr>
          <w:rFonts w:ascii="Times New Roman" w:hAnsi="Times New Roman"/>
          <w:bCs/>
          <w:sz w:val="24"/>
          <w:szCs w:val="26"/>
        </w:rPr>
        <w:t>z</w:t>
      </w:r>
      <w:r w:rsidR="00E023F0" w:rsidRPr="00EF5A1A">
        <w:rPr>
          <w:rFonts w:ascii="Times New Roman" w:hAnsi="Times New Roman"/>
          <w:bCs/>
          <w:sz w:val="24"/>
          <w:szCs w:val="26"/>
        </w:rPr>
        <w:t xml:space="preserve"> </w:t>
      </w:r>
      <w:r w:rsidR="00965CEC" w:rsidRPr="00EF5A1A">
        <w:rPr>
          <w:rFonts w:ascii="Times New Roman" w:hAnsi="Times New Roman"/>
          <w:bCs/>
          <w:sz w:val="24"/>
          <w:szCs w:val="26"/>
        </w:rPr>
        <w:t>niepełnosp</w:t>
      </w:r>
      <w:r w:rsidR="00E023F0" w:rsidRPr="00EF5A1A">
        <w:rPr>
          <w:rFonts w:ascii="Times New Roman" w:hAnsi="Times New Roman"/>
          <w:bCs/>
          <w:sz w:val="24"/>
          <w:szCs w:val="26"/>
        </w:rPr>
        <w:t>rawnościami i/lub ich otoczenie</w:t>
      </w:r>
      <w:r w:rsidR="008141C2" w:rsidRPr="00EF5A1A">
        <w:rPr>
          <w:rStyle w:val="Odwoanieprzypisudolnego"/>
          <w:rFonts w:ascii="Times New Roman" w:hAnsi="Times New Roman"/>
          <w:bCs/>
          <w:sz w:val="24"/>
          <w:szCs w:val="26"/>
        </w:rPr>
        <w:footnoteReference w:id="2"/>
      </w:r>
      <w:r w:rsidR="00E023F0" w:rsidRPr="00EF5A1A">
        <w:rPr>
          <w:rFonts w:ascii="Times New Roman" w:hAnsi="Times New Roman"/>
          <w:bCs/>
          <w:sz w:val="24"/>
          <w:szCs w:val="26"/>
        </w:rPr>
        <w:t>.</w:t>
      </w:r>
    </w:p>
    <w:p w:rsidR="004F44AC" w:rsidRPr="00EF5A1A" w:rsidRDefault="004F44AC" w:rsidP="0096122F">
      <w:pPr>
        <w:pStyle w:val="Nagwek3"/>
        <w:spacing w:line="276" w:lineRule="auto"/>
        <w:ind w:left="709" w:hanging="709"/>
      </w:pPr>
      <w:r w:rsidRPr="00EF5A1A">
        <w:t xml:space="preserve">Nie określono maksymalnej wartości projektu, jednak jest ona ograniczona przez </w:t>
      </w:r>
      <w:r w:rsidR="003D3C8D" w:rsidRPr="00EF5A1A">
        <w:t xml:space="preserve">kwotę dofinansowania </w:t>
      </w:r>
      <w:r w:rsidRPr="00EF5A1A">
        <w:t>przeznaczon</w:t>
      </w:r>
      <w:r w:rsidR="003D3C8D" w:rsidRPr="00EF5A1A">
        <w:t>ą</w:t>
      </w:r>
      <w:r w:rsidRPr="00EF5A1A">
        <w:t xml:space="preserve"> na realizację niniejszego konkursu.</w:t>
      </w:r>
    </w:p>
    <w:p w:rsidR="004F44AC" w:rsidRPr="00EF5A1A" w:rsidRDefault="004F44AC" w:rsidP="0096122F">
      <w:pPr>
        <w:pStyle w:val="Nagwek3"/>
        <w:spacing w:line="276" w:lineRule="auto"/>
        <w:ind w:left="709" w:hanging="709"/>
      </w:pPr>
      <w:r w:rsidRPr="00EF5A1A">
        <w:rPr>
          <w:b/>
        </w:rPr>
        <w:t>Minimalna wartość projektu</w:t>
      </w:r>
      <w:r w:rsidRPr="00EF5A1A">
        <w:t xml:space="preserve"> wynosi </w:t>
      </w:r>
      <w:r w:rsidR="00BD3800" w:rsidRPr="00EF5A1A">
        <w:rPr>
          <w:b/>
        </w:rPr>
        <w:t>50 000,00</w:t>
      </w:r>
      <w:r w:rsidRPr="00EF5A1A">
        <w:rPr>
          <w:b/>
        </w:rPr>
        <w:t xml:space="preserve"> PLN</w:t>
      </w:r>
      <w:r w:rsidRPr="00EF5A1A">
        <w:t xml:space="preserve"> (słownie</w:t>
      </w:r>
      <w:r w:rsidR="00BD3800" w:rsidRPr="00EF5A1A">
        <w:t xml:space="preserve">: pięćdziesiąt tysięcy złotych </w:t>
      </w:r>
      <w:r w:rsidRPr="00EF5A1A">
        <w:t>00/100</w:t>
      </w:r>
      <w:r w:rsidR="00B0293A" w:rsidRPr="00EF5A1A">
        <w:t>)</w:t>
      </w:r>
      <w:r w:rsidR="00D9238C" w:rsidRPr="00EF5A1A">
        <w:t>.</w:t>
      </w:r>
    </w:p>
    <w:p w:rsidR="00FA5A8E" w:rsidRPr="00EF5A1A" w:rsidRDefault="00FA5A8E" w:rsidP="00102BF1">
      <w:pPr>
        <w:pStyle w:val="Nagwek3"/>
        <w:spacing w:line="276" w:lineRule="auto"/>
        <w:ind w:left="709" w:hanging="709"/>
      </w:pPr>
      <w:bookmarkStart w:id="181" w:name="_Toc426277659"/>
      <w:r w:rsidRPr="00EF5A1A">
        <w:lastRenderedPageBreak/>
        <w:t>IOK może zwiększyć kwotę przeznaczoną na dofinansowanie projektów w konkursie</w:t>
      </w:r>
      <w:r w:rsidR="006E5EA9" w:rsidRPr="00EF5A1A">
        <w:t>, o której mowa w pkt</w:t>
      </w:r>
      <w:r w:rsidR="001901B2" w:rsidRPr="00EF5A1A">
        <w:t>.</w:t>
      </w:r>
      <w:r w:rsidR="006E5EA9" w:rsidRPr="00EF5A1A">
        <w:t xml:space="preserve"> 1.</w:t>
      </w:r>
      <w:r w:rsidR="004D1C51" w:rsidRPr="00EF5A1A">
        <w:t>3</w:t>
      </w:r>
      <w:r w:rsidR="006E5EA9" w:rsidRPr="00EF5A1A">
        <w:t>.1</w:t>
      </w:r>
      <w:r w:rsidRPr="00EF5A1A">
        <w:t>.</w:t>
      </w:r>
      <w:r w:rsidR="006072B5" w:rsidRPr="00EF5A1A">
        <w:t xml:space="preserve"> przed rozstrzygnięciem konkursu</w:t>
      </w:r>
      <w:r w:rsidR="00DF788A" w:rsidRPr="00EF5A1A">
        <w:t xml:space="preserve"> lub w sytuacji, o której mowa</w:t>
      </w:r>
      <w:r w:rsidR="001901B2" w:rsidRPr="00EF5A1A">
        <w:t xml:space="preserve"> w pkt. 4.4.</w:t>
      </w:r>
      <w:r w:rsidR="00844020" w:rsidRPr="00EF5A1A">
        <w:t>5</w:t>
      </w:r>
      <w:r w:rsidR="001901B2" w:rsidRPr="00EF5A1A">
        <w:t>.</w:t>
      </w:r>
    </w:p>
    <w:p w:rsidR="00DC69B6" w:rsidRPr="00EF5A1A" w:rsidRDefault="00F8044E">
      <w:pPr>
        <w:pStyle w:val="Nagwek2"/>
        <w:shd w:val="clear" w:color="auto" w:fill="C6D9F1" w:themeFill="text2" w:themeFillTint="33"/>
        <w:ind w:left="709" w:hanging="709"/>
      </w:pPr>
      <w:bookmarkStart w:id="182" w:name="_Toc452382063"/>
      <w:bookmarkStart w:id="183" w:name="_Toc452384014"/>
      <w:bookmarkStart w:id="184" w:name="_Toc452457792"/>
      <w:bookmarkStart w:id="185" w:name="_Toc430178258"/>
      <w:bookmarkStart w:id="186" w:name="_Toc488040858"/>
      <w:bookmarkStart w:id="187" w:name="_Toc498071186"/>
      <w:bookmarkEnd w:id="181"/>
      <w:bookmarkEnd w:id="182"/>
      <w:bookmarkEnd w:id="183"/>
      <w:bookmarkEnd w:id="184"/>
      <w:r w:rsidRPr="00EF5A1A">
        <w:t xml:space="preserve">Termin </w:t>
      </w:r>
      <w:r w:rsidR="00E541C4" w:rsidRPr="00EF5A1A">
        <w:t xml:space="preserve">i miejsce </w:t>
      </w:r>
      <w:r w:rsidR="00E23E32" w:rsidRPr="00EF5A1A">
        <w:t>składania wniosków o dofinansowanie projektów</w:t>
      </w:r>
      <w:bookmarkStart w:id="188" w:name="_Toc452382065"/>
      <w:bookmarkStart w:id="189" w:name="_Toc452457794"/>
      <w:bookmarkEnd w:id="185"/>
      <w:bookmarkEnd w:id="186"/>
      <w:bookmarkEnd w:id="187"/>
      <w:bookmarkEnd w:id="188"/>
      <w:bookmarkEnd w:id="189"/>
    </w:p>
    <w:p w:rsidR="001901B2" w:rsidRPr="00EF5A1A" w:rsidRDefault="00E23E32" w:rsidP="001901B2">
      <w:pPr>
        <w:pStyle w:val="Nagwek3"/>
        <w:spacing w:line="276" w:lineRule="auto"/>
        <w:ind w:left="709" w:hanging="709"/>
        <w:rPr>
          <w:b/>
        </w:rPr>
      </w:pPr>
      <w:r w:rsidRPr="00EF5A1A">
        <w:t xml:space="preserve">Nabór wniosków o dofinansowanie projektów </w:t>
      </w:r>
      <w:r w:rsidR="00E541C4" w:rsidRPr="00EF5A1A">
        <w:t xml:space="preserve">w </w:t>
      </w:r>
      <w:r w:rsidR="00E1516F" w:rsidRPr="00EF5A1A">
        <w:t xml:space="preserve">formie </w:t>
      </w:r>
      <w:r w:rsidR="00E541C4" w:rsidRPr="00EF5A1A">
        <w:t xml:space="preserve">papierowej i elektronicznej </w:t>
      </w:r>
      <w:r w:rsidR="00580D84" w:rsidRPr="00EF5A1A">
        <w:t xml:space="preserve">(za pośrednictwem systemu LSI WUP) </w:t>
      </w:r>
      <w:r w:rsidRPr="00EF5A1A">
        <w:t xml:space="preserve">będzie prowadzony </w:t>
      </w:r>
      <w:r w:rsidRPr="00EF5A1A">
        <w:rPr>
          <w:b/>
        </w:rPr>
        <w:t>od dnia</w:t>
      </w:r>
      <w:r w:rsidRPr="00EF5A1A">
        <w:t xml:space="preserve"> </w:t>
      </w:r>
      <w:r w:rsidR="004D6417" w:rsidRPr="00EF5A1A">
        <w:rPr>
          <w:b/>
          <w:szCs w:val="24"/>
        </w:rPr>
        <w:t>31</w:t>
      </w:r>
      <w:r w:rsidR="00BD3800" w:rsidRPr="00EF5A1A">
        <w:rPr>
          <w:b/>
          <w:szCs w:val="24"/>
        </w:rPr>
        <w:t>.12.2017</w:t>
      </w:r>
      <w:r w:rsidR="001E3B78" w:rsidRPr="00EF5A1A">
        <w:rPr>
          <w:b/>
          <w:szCs w:val="24"/>
        </w:rPr>
        <w:t xml:space="preserve"> </w:t>
      </w:r>
      <w:r w:rsidRPr="00EF5A1A">
        <w:rPr>
          <w:b/>
          <w:szCs w:val="24"/>
        </w:rPr>
        <w:t xml:space="preserve">r. do dnia </w:t>
      </w:r>
      <w:r w:rsidR="004D6417" w:rsidRPr="00EF5A1A">
        <w:rPr>
          <w:b/>
          <w:szCs w:val="24"/>
        </w:rPr>
        <w:t>31</w:t>
      </w:r>
      <w:r w:rsidR="00BD3800" w:rsidRPr="00EF5A1A">
        <w:rPr>
          <w:b/>
          <w:szCs w:val="24"/>
        </w:rPr>
        <w:t>.01.2018</w:t>
      </w:r>
      <w:r w:rsidR="001E3B78" w:rsidRPr="00EF5A1A">
        <w:rPr>
          <w:b/>
          <w:szCs w:val="24"/>
        </w:rPr>
        <w:t xml:space="preserve"> </w:t>
      </w:r>
      <w:r w:rsidRPr="00EF5A1A">
        <w:rPr>
          <w:b/>
          <w:szCs w:val="24"/>
        </w:rPr>
        <w:t>r.</w:t>
      </w:r>
      <w:r w:rsidR="001901B2" w:rsidRPr="00EF5A1A">
        <w:rPr>
          <w:b/>
          <w:szCs w:val="24"/>
        </w:rPr>
        <w:t xml:space="preserve"> </w:t>
      </w:r>
    </w:p>
    <w:p w:rsidR="005C5B62" w:rsidRPr="00EF5A1A" w:rsidRDefault="00441337" w:rsidP="001901B2">
      <w:pPr>
        <w:pStyle w:val="Nagwek3"/>
        <w:spacing w:line="276" w:lineRule="auto"/>
        <w:ind w:left="709" w:hanging="709"/>
        <w:rPr>
          <w:b/>
          <w:szCs w:val="24"/>
        </w:rPr>
      </w:pPr>
      <w:r w:rsidRPr="00EF5A1A">
        <w:t>IOK zastrzega sobie możliwość</w:t>
      </w:r>
      <w:r w:rsidR="00DF788A" w:rsidRPr="00EF5A1A">
        <w:t xml:space="preserve"> skrócenia terminu na składanie wniosków o</w:t>
      </w:r>
      <w:r w:rsidR="00084655" w:rsidRPr="00EF5A1A">
        <w:t> </w:t>
      </w:r>
      <w:r w:rsidR="00DF788A" w:rsidRPr="00EF5A1A">
        <w:t>dofinansowanie projektów (niemniej przy zachowaniu minimalnego terminu 7 dni</w:t>
      </w:r>
      <w:r w:rsidR="00552ABF" w:rsidRPr="00EF5A1A">
        <w:t xml:space="preserve"> o</w:t>
      </w:r>
      <w:r w:rsidR="00084655" w:rsidRPr="00EF5A1A">
        <w:t> </w:t>
      </w:r>
      <w:r w:rsidR="00552ABF" w:rsidRPr="00EF5A1A">
        <w:t>którym mowa w art. 42 ustawy). W przypadku skrócenia terminu IOK zamieści w</w:t>
      </w:r>
      <w:r w:rsidR="00084655" w:rsidRPr="00EF5A1A">
        <w:t> </w:t>
      </w:r>
      <w:r w:rsidR="00552ABF" w:rsidRPr="00EF5A1A">
        <w:t xml:space="preserve">każdym miejscu, w którym podała do publicznej </w:t>
      </w:r>
      <w:r w:rsidR="001A273B" w:rsidRPr="00EF5A1A">
        <w:t xml:space="preserve">wiadomości </w:t>
      </w:r>
      <w:r w:rsidR="00552ABF" w:rsidRPr="00EF5A1A">
        <w:t xml:space="preserve">informację o zmianie. </w:t>
      </w:r>
    </w:p>
    <w:p w:rsidR="00E541C4" w:rsidRPr="00EF5A1A" w:rsidRDefault="00E541C4" w:rsidP="00A652C3">
      <w:pPr>
        <w:pStyle w:val="Nagwek3"/>
        <w:spacing w:line="276" w:lineRule="auto"/>
        <w:ind w:left="709" w:hanging="709"/>
      </w:pPr>
      <w:r w:rsidRPr="00EF5A1A">
        <w:t xml:space="preserve">Wnioski o dofinansowanie projektów </w:t>
      </w:r>
      <w:r w:rsidRPr="00EF5A1A">
        <w:rPr>
          <w:szCs w:val="24"/>
          <w:u w:val="single"/>
        </w:rPr>
        <w:t xml:space="preserve">w </w:t>
      </w:r>
      <w:r w:rsidR="00E1516F" w:rsidRPr="00EF5A1A">
        <w:rPr>
          <w:szCs w:val="24"/>
          <w:u w:val="single"/>
        </w:rPr>
        <w:t>wersji</w:t>
      </w:r>
      <w:r w:rsidRPr="00EF5A1A">
        <w:rPr>
          <w:szCs w:val="24"/>
          <w:u w:val="single"/>
        </w:rPr>
        <w:t xml:space="preserve"> papierowej</w:t>
      </w:r>
      <w:r w:rsidRPr="00EF5A1A">
        <w:rPr>
          <w:szCs w:val="24"/>
        </w:rPr>
        <w:t xml:space="preserve"> (w 2 egzemplarzach) </w:t>
      </w:r>
      <w:r w:rsidRPr="00EF5A1A">
        <w:t xml:space="preserve">należy składać </w:t>
      </w:r>
      <w:r w:rsidRPr="00EF5A1A">
        <w:rPr>
          <w:szCs w:val="24"/>
        </w:rPr>
        <w:t>w siedzibie</w:t>
      </w:r>
      <w:r w:rsidRPr="00EF5A1A">
        <w:rPr>
          <w:b/>
          <w:szCs w:val="24"/>
        </w:rPr>
        <w:t xml:space="preserve"> </w:t>
      </w:r>
    </w:p>
    <w:p w:rsidR="00E541C4" w:rsidRPr="00EF5A1A" w:rsidRDefault="00E541C4" w:rsidP="00A652C3">
      <w:pPr>
        <w:spacing w:before="60" w:after="60" w:line="276" w:lineRule="auto"/>
        <w:ind w:left="720"/>
        <w:rPr>
          <w:rFonts w:ascii="Times New Roman" w:hAnsi="Times New Roman"/>
          <w:b/>
          <w:sz w:val="24"/>
          <w:szCs w:val="24"/>
        </w:rPr>
      </w:pPr>
      <w:r w:rsidRPr="00EF5A1A">
        <w:rPr>
          <w:rFonts w:ascii="Times New Roman" w:hAnsi="Times New Roman"/>
          <w:b/>
          <w:sz w:val="24"/>
          <w:szCs w:val="24"/>
        </w:rPr>
        <w:t>Wojewódzkiego Urzędu Pracy w</w:t>
      </w:r>
      <w:r w:rsidR="00BD12FB" w:rsidRPr="00EF5A1A">
        <w:rPr>
          <w:rFonts w:ascii="Times New Roman" w:hAnsi="Times New Roman"/>
          <w:b/>
          <w:sz w:val="24"/>
          <w:szCs w:val="24"/>
        </w:rPr>
        <w:t xml:space="preserve"> </w:t>
      </w:r>
      <w:r w:rsidRPr="00EF5A1A">
        <w:rPr>
          <w:rFonts w:ascii="Times New Roman" w:hAnsi="Times New Roman"/>
          <w:b/>
          <w:sz w:val="24"/>
          <w:szCs w:val="24"/>
        </w:rPr>
        <w:t xml:space="preserve">Rzeszowie </w:t>
      </w:r>
    </w:p>
    <w:p w:rsidR="00E541C4" w:rsidRPr="00EF5A1A" w:rsidRDefault="00E541C4" w:rsidP="00A652C3">
      <w:pPr>
        <w:spacing w:before="60" w:after="60" w:line="276" w:lineRule="auto"/>
        <w:ind w:left="709" w:right="84"/>
        <w:jc w:val="left"/>
        <w:rPr>
          <w:rFonts w:ascii="Times New Roman" w:hAnsi="Times New Roman"/>
          <w:b/>
          <w:spacing w:val="-4"/>
          <w:sz w:val="24"/>
          <w:szCs w:val="24"/>
        </w:rPr>
      </w:pPr>
      <w:r w:rsidRPr="00EF5A1A">
        <w:rPr>
          <w:rFonts w:ascii="Times New Roman" w:hAnsi="Times New Roman"/>
          <w:b/>
          <w:spacing w:val="-4"/>
          <w:sz w:val="24"/>
          <w:szCs w:val="24"/>
        </w:rPr>
        <w:t xml:space="preserve">ul. </w:t>
      </w:r>
      <w:r w:rsidR="00294F9C" w:rsidRPr="00EF5A1A">
        <w:rPr>
          <w:rFonts w:ascii="Times New Roman" w:hAnsi="Times New Roman"/>
          <w:b/>
          <w:spacing w:val="-4"/>
          <w:sz w:val="24"/>
          <w:szCs w:val="24"/>
        </w:rPr>
        <w:t>Adama Stanisława Naruszewicza 11</w:t>
      </w:r>
      <w:r w:rsidRPr="00EF5A1A">
        <w:rPr>
          <w:rFonts w:ascii="Times New Roman" w:hAnsi="Times New Roman"/>
          <w:b/>
          <w:spacing w:val="-4"/>
          <w:sz w:val="24"/>
          <w:szCs w:val="24"/>
        </w:rPr>
        <w:t>, 35-0</w:t>
      </w:r>
      <w:r w:rsidR="00294F9C" w:rsidRPr="00EF5A1A">
        <w:rPr>
          <w:rFonts w:ascii="Times New Roman" w:hAnsi="Times New Roman"/>
          <w:b/>
          <w:spacing w:val="-4"/>
          <w:sz w:val="24"/>
          <w:szCs w:val="24"/>
        </w:rPr>
        <w:t>5</w:t>
      </w:r>
      <w:r w:rsidRPr="00EF5A1A">
        <w:rPr>
          <w:rFonts w:ascii="Times New Roman" w:hAnsi="Times New Roman"/>
          <w:b/>
          <w:spacing w:val="-4"/>
          <w:sz w:val="24"/>
          <w:szCs w:val="24"/>
        </w:rPr>
        <w:t>5 Rzeszów (Kancelaria)</w:t>
      </w:r>
    </w:p>
    <w:p w:rsidR="00E541C4" w:rsidRPr="00EF5A1A" w:rsidRDefault="006F7F54" w:rsidP="00A652C3">
      <w:pPr>
        <w:spacing w:before="60" w:after="60" w:line="276" w:lineRule="auto"/>
        <w:ind w:firstLine="709"/>
        <w:jc w:val="left"/>
        <w:rPr>
          <w:rFonts w:ascii="Times New Roman" w:hAnsi="Times New Roman"/>
          <w:spacing w:val="-4"/>
          <w:sz w:val="24"/>
          <w:szCs w:val="24"/>
        </w:rPr>
      </w:pPr>
      <w:r w:rsidRPr="00EF5A1A">
        <w:rPr>
          <w:rFonts w:ascii="Times New Roman" w:hAnsi="Times New Roman"/>
          <w:spacing w:val="-4"/>
          <w:sz w:val="24"/>
          <w:szCs w:val="24"/>
        </w:rPr>
        <w:t>lub</w:t>
      </w:r>
      <w:r w:rsidR="00E541C4" w:rsidRPr="00EF5A1A">
        <w:rPr>
          <w:rFonts w:ascii="Times New Roman" w:hAnsi="Times New Roman"/>
          <w:spacing w:val="-4"/>
          <w:sz w:val="24"/>
          <w:szCs w:val="24"/>
        </w:rPr>
        <w:t xml:space="preserve"> w</w:t>
      </w:r>
      <w:r w:rsidR="00BD12FB" w:rsidRPr="00EF5A1A">
        <w:rPr>
          <w:rFonts w:ascii="Times New Roman" w:hAnsi="Times New Roman"/>
          <w:spacing w:val="-4"/>
          <w:sz w:val="24"/>
          <w:szCs w:val="24"/>
        </w:rPr>
        <w:t xml:space="preserve"> </w:t>
      </w:r>
      <w:r w:rsidR="00E541C4" w:rsidRPr="00EF5A1A">
        <w:rPr>
          <w:rFonts w:ascii="Times New Roman" w:hAnsi="Times New Roman"/>
          <w:b/>
          <w:spacing w:val="-4"/>
          <w:sz w:val="24"/>
          <w:szCs w:val="24"/>
        </w:rPr>
        <w:t>Oddziałach Zamiejscowych WUP</w:t>
      </w:r>
      <w:r w:rsidR="00E541C4" w:rsidRPr="00EF5A1A">
        <w:rPr>
          <w:rFonts w:ascii="Times New Roman" w:hAnsi="Times New Roman"/>
          <w:spacing w:val="-4"/>
          <w:sz w:val="24"/>
          <w:szCs w:val="24"/>
        </w:rPr>
        <w:t>:</w:t>
      </w:r>
    </w:p>
    <w:p w:rsidR="00BD12FB" w:rsidRPr="00EF5A1A"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EF5A1A">
        <w:rPr>
          <w:rFonts w:ascii="Times New Roman" w:hAnsi="Times New Roman"/>
          <w:spacing w:val="-4"/>
          <w:sz w:val="24"/>
          <w:szCs w:val="24"/>
        </w:rPr>
        <w:t>Oddział Zamiejscowy WUP w Krośnie</w:t>
      </w:r>
    </w:p>
    <w:p w:rsidR="00E541C4" w:rsidRPr="00EF5A1A" w:rsidRDefault="00E541C4" w:rsidP="007878BC">
      <w:pPr>
        <w:spacing w:before="60" w:after="60" w:line="276" w:lineRule="auto"/>
        <w:ind w:left="1134"/>
        <w:jc w:val="left"/>
        <w:rPr>
          <w:rFonts w:ascii="Times New Roman" w:hAnsi="Times New Roman"/>
          <w:spacing w:val="-4"/>
          <w:sz w:val="24"/>
          <w:szCs w:val="24"/>
        </w:rPr>
      </w:pPr>
      <w:r w:rsidRPr="00EF5A1A">
        <w:rPr>
          <w:rFonts w:ascii="Times New Roman" w:hAnsi="Times New Roman"/>
          <w:spacing w:val="-4"/>
          <w:sz w:val="24"/>
          <w:szCs w:val="24"/>
        </w:rPr>
        <w:t>ul. Lewakowskiego 27B, 38-400 Krosno,</w:t>
      </w:r>
    </w:p>
    <w:p w:rsidR="00BD12FB" w:rsidRPr="00EF5A1A" w:rsidRDefault="00E541C4" w:rsidP="00A652C3">
      <w:pPr>
        <w:numPr>
          <w:ilvl w:val="0"/>
          <w:numId w:val="1"/>
        </w:numPr>
        <w:spacing w:before="60" w:after="60" w:line="276" w:lineRule="auto"/>
        <w:ind w:left="1134" w:hanging="283"/>
        <w:jc w:val="left"/>
        <w:rPr>
          <w:rFonts w:ascii="Times New Roman" w:hAnsi="Times New Roman"/>
          <w:sz w:val="24"/>
          <w:szCs w:val="24"/>
        </w:rPr>
      </w:pPr>
      <w:r w:rsidRPr="00EF5A1A">
        <w:rPr>
          <w:rFonts w:ascii="Times New Roman" w:hAnsi="Times New Roman"/>
          <w:bCs/>
          <w:sz w:val="24"/>
          <w:szCs w:val="24"/>
        </w:rPr>
        <w:t>Oddział Zamiejscowy WUP w Przemyślu</w:t>
      </w:r>
    </w:p>
    <w:p w:rsidR="00E541C4" w:rsidRPr="00EF5A1A" w:rsidRDefault="00E541C4" w:rsidP="007878BC">
      <w:pPr>
        <w:spacing w:before="60" w:after="60" w:line="276" w:lineRule="auto"/>
        <w:ind w:left="1134"/>
        <w:jc w:val="left"/>
        <w:rPr>
          <w:rFonts w:ascii="Times New Roman" w:hAnsi="Times New Roman"/>
          <w:sz w:val="24"/>
          <w:szCs w:val="24"/>
        </w:rPr>
      </w:pPr>
      <w:r w:rsidRPr="00EF5A1A">
        <w:rPr>
          <w:rFonts w:ascii="Times New Roman" w:hAnsi="Times New Roman"/>
          <w:sz w:val="24"/>
          <w:szCs w:val="24"/>
        </w:rPr>
        <w:t xml:space="preserve">ul. Kościuszki 2, 37-700 Przemyśl, </w:t>
      </w:r>
    </w:p>
    <w:p w:rsidR="00BD12FB" w:rsidRPr="00EF5A1A"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EF5A1A">
        <w:rPr>
          <w:rFonts w:ascii="Times New Roman" w:hAnsi="Times New Roman"/>
          <w:spacing w:val="-4"/>
          <w:sz w:val="24"/>
          <w:szCs w:val="24"/>
        </w:rPr>
        <w:t>Oddział Zamiejscowy WUP w Tarnobrzegu</w:t>
      </w:r>
    </w:p>
    <w:p w:rsidR="00E541C4" w:rsidRPr="00EF5A1A" w:rsidRDefault="00E541C4" w:rsidP="007878BC">
      <w:pPr>
        <w:spacing w:before="60" w:after="60" w:line="276" w:lineRule="auto"/>
        <w:ind w:left="1134"/>
        <w:jc w:val="left"/>
        <w:rPr>
          <w:rFonts w:ascii="Times New Roman" w:hAnsi="Times New Roman"/>
          <w:b/>
          <w:sz w:val="24"/>
          <w:szCs w:val="24"/>
        </w:rPr>
      </w:pPr>
      <w:r w:rsidRPr="00EF5A1A">
        <w:rPr>
          <w:rFonts w:ascii="Times New Roman" w:hAnsi="Times New Roman"/>
          <w:sz w:val="24"/>
          <w:szCs w:val="24"/>
        </w:rPr>
        <w:t xml:space="preserve">ul. 1 Maja 4a, </w:t>
      </w:r>
      <w:r w:rsidRPr="00EF5A1A">
        <w:rPr>
          <w:rFonts w:ascii="Times New Roman" w:hAnsi="Times New Roman"/>
          <w:spacing w:val="-4"/>
          <w:sz w:val="24"/>
          <w:szCs w:val="24"/>
        </w:rPr>
        <w:t>39-400 Tarnobrzeg,</w:t>
      </w:r>
    </w:p>
    <w:p w:rsidR="00DC69B6" w:rsidRPr="00EF5A1A" w:rsidRDefault="00E541C4">
      <w:pPr>
        <w:spacing w:before="60" w:after="60" w:line="276" w:lineRule="auto"/>
        <w:ind w:left="709"/>
        <w:jc w:val="left"/>
        <w:rPr>
          <w:rFonts w:ascii="Times New Roman" w:hAnsi="Times New Roman"/>
          <w:b/>
          <w:sz w:val="24"/>
        </w:rPr>
      </w:pPr>
      <w:r w:rsidRPr="00EF5A1A">
        <w:rPr>
          <w:rFonts w:ascii="Times New Roman" w:hAnsi="Times New Roman"/>
          <w:b/>
          <w:spacing w:val="-4"/>
          <w:sz w:val="24"/>
          <w:szCs w:val="24"/>
        </w:rPr>
        <w:t>od poniedziałku do piątku w godzinach pracy Urzędu, tj. od godz. 7:30 do</w:t>
      </w:r>
      <w:r w:rsidR="00E1516F" w:rsidRPr="00EF5A1A">
        <w:rPr>
          <w:rFonts w:ascii="Times New Roman" w:hAnsi="Times New Roman"/>
          <w:b/>
          <w:spacing w:val="-4"/>
          <w:sz w:val="24"/>
          <w:szCs w:val="24"/>
        </w:rPr>
        <w:t xml:space="preserve"> godz.</w:t>
      </w:r>
      <w:r w:rsidRPr="00EF5A1A">
        <w:rPr>
          <w:rFonts w:ascii="Times New Roman" w:hAnsi="Times New Roman"/>
          <w:b/>
          <w:spacing w:val="-4"/>
          <w:sz w:val="24"/>
          <w:szCs w:val="24"/>
        </w:rPr>
        <w:t xml:space="preserve"> 15:30</w:t>
      </w:r>
      <w:r w:rsidR="00CD305E" w:rsidRPr="00EF5A1A">
        <w:rPr>
          <w:rFonts w:ascii="Times New Roman" w:hAnsi="Times New Roman"/>
          <w:b/>
          <w:spacing w:val="-4"/>
          <w:sz w:val="24"/>
          <w:szCs w:val="24"/>
        </w:rPr>
        <w:t xml:space="preserve"> do ostatniego dnia naboru</w:t>
      </w:r>
      <w:r w:rsidR="00DF6B19" w:rsidRPr="00EF5A1A">
        <w:rPr>
          <w:rFonts w:ascii="Times New Roman" w:hAnsi="Times New Roman"/>
          <w:b/>
          <w:spacing w:val="-4"/>
          <w:sz w:val="24"/>
        </w:rPr>
        <w:t>.</w:t>
      </w:r>
    </w:p>
    <w:p w:rsidR="003904DF" w:rsidRPr="00EF5A1A" w:rsidRDefault="00580D84" w:rsidP="00A652C3">
      <w:pPr>
        <w:pStyle w:val="Nagwek3"/>
        <w:spacing w:line="276" w:lineRule="auto"/>
        <w:ind w:left="709" w:hanging="709"/>
      </w:pPr>
      <w:r w:rsidRPr="00EF5A1A">
        <w:t xml:space="preserve">Wersję elektroniczną wniosku należy przesłać do IOK za pośrednictwem systemu LSI WUP </w:t>
      </w:r>
      <w:r w:rsidR="00DD2F68" w:rsidRPr="00EF5A1A">
        <w:t xml:space="preserve">dostępnego pod adresem </w:t>
      </w:r>
      <w:hyperlink r:id="rId21" w:history="1">
        <w:r w:rsidR="003904DF" w:rsidRPr="00EF5A1A">
          <w:rPr>
            <w:rStyle w:val="Hipercze"/>
            <w:color w:val="000000"/>
          </w:rPr>
          <w:t>https://lsi.wup-rzeszow.pl/</w:t>
        </w:r>
      </w:hyperlink>
      <w:r w:rsidR="004D1C51" w:rsidRPr="00EF5A1A">
        <w:rPr>
          <w:color w:val="000000"/>
        </w:rPr>
        <w:t>.</w:t>
      </w:r>
    </w:p>
    <w:p w:rsidR="00385205" w:rsidRPr="00EF5A1A" w:rsidRDefault="00385205" w:rsidP="00A652C3">
      <w:pPr>
        <w:pStyle w:val="Nagwek3"/>
        <w:spacing w:line="276" w:lineRule="auto"/>
        <w:ind w:left="709" w:hanging="709"/>
        <w:rPr>
          <w:u w:val="single"/>
        </w:rPr>
      </w:pPr>
      <w:r w:rsidRPr="00EF5A1A">
        <w:rPr>
          <w:u w:val="single"/>
        </w:rPr>
        <w:t xml:space="preserve">Dla wersji elektronicznej wniosków składanych za pośrednictwem systemu LSI WUP nabór rozpocznie się dnia </w:t>
      </w:r>
      <w:r w:rsidR="00C01796" w:rsidRPr="00EF5A1A">
        <w:rPr>
          <w:u w:val="single"/>
        </w:rPr>
        <w:t>31</w:t>
      </w:r>
      <w:r w:rsidR="000114C6" w:rsidRPr="00EF5A1A">
        <w:rPr>
          <w:u w:val="single"/>
        </w:rPr>
        <w:t>.12.2017 r.</w:t>
      </w:r>
      <w:r w:rsidRPr="00EF5A1A">
        <w:rPr>
          <w:u w:val="single"/>
        </w:rPr>
        <w:t xml:space="preserve"> o godz</w:t>
      </w:r>
      <w:r w:rsidR="000114C6" w:rsidRPr="00EF5A1A">
        <w:rPr>
          <w:u w:val="single"/>
        </w:rPr>
        <w:t>. 00.00</w:t>
      </w:r>
      <w:r w:rsidR="001E3B78" w:rsidRPr="00EF5A1A">
        <w:rPr>
          <w:u w:val="single"/>
        </w:rPr>
        <w:t xml:space="preserve"> i zakończy się</w:t>
      </w:r>
      <w:r w:rsidRPr="00EF5A1A">
        <w:rPr>
          <w:u w:val="single"/>
        </w:rPr>
        <w:t xml:space="preserve"> </w:t>
      </w:r>
      <w:r w:rsidR="00C01796" w:rsidRPr="00EF5A1A">
        <w:rPr>
          <w:u w:val="single"/>
        </w:rPr>
        <w:t>w dniu 31</w:t>
      </w:r>
      <w:r w:rsidR="000114C6" w:rsidRPr="00EF5A1A">
        <w:rPr>
          <w:u w:val="single"/>
        </w:rPr>
        <w:t xml:space="preserve">.01.2018 r. </w:t>
      </w:r>
      <w:r w:rsidRPr="00EF5A1A">
        <w:rPr>
          <w:u w:val="single"/>
        </w:rPr>
        <w:t>o godz.</w:t>
      </w:r>
      <w:r w:rsidR="000114C6" w:rsidRPr="00EF5A1A">
        <w:rPr>
          <w:u w:val="single"/>
        </w:rPr>
        <w:t>23.59</w:t>
      </w:r>
      <w:r w:rsidR="004D1C51" w:rsidRPr="00EF5A1A">
        <w:rPr>
          <w:u w:val="single"/>
        </w:rPr>
        <w:t>.</w:t>
      </w:r>
    </w:p>
    <w:p w:rsidR="00DC69B6" w:rsidRPr="00EF5A1A" w:rsidRDefault="000854BF">
      <w:pPr>
        <w:pStyle w:val="Nagwek3"/>
        <w:numPr>
          <w:ilvl w:val="0"/>
          <w:numId w:val="0"/>
        </w:numPr>
        <w:spacing w:line="276" w:lineRule="auto"/>
        <w:ind w:left="709"/>
      </w:pPr>
      <w:r w:rsidRPr="00EF5A1A">
        <w:t xml:space="preserve">Termin dostarczenia wniosku o dofinansowanie projektu w wersji papierowej uznaje się za zachowany w przypadkach określonych w art. </w:t>
      </w:r>
      <w:r w:rsidR="00551F22" w:rsidRPr="00EF5A1A">
        <w:t>57 § 5 kpa</w:t>
      </w:r>
      <w:r w:rsidR="00294F9C" w:rsidRPr="00EF5A1A">
        <w:t>,</w:t>
      </w:r>
      <w:r w:rsidRPr="00EF5A1A">
        <w:t xml:space="preserve"> </w:t>
      </w:r>
      <w:r w:rsidR="000A5A37" w:rsidRPr="00EF5A1A">
        <w:t>tj.</w:t>
      </w:r>
      <w:r w:rsidRPr="00EF5A1A">
        <w:t xml:space="preserve"> został:</w:t>
      </w:r>
    </w:p>
    <w:p w:rsidR="000854BF" w:rsidRPr="00EF5A1A" w:rsidRDefault="000854BF" w:rsidP="005A1787">
      <w:pPr>
        <w:pStyle w:val="Nagwek3"/>
        <w:numPr>
          <w:ilvl w:val="0"/>
          <w:numId w:val="47"/>
        </w:numPr>
        <w:spacing w:line="276" w:lineRule="auto"/>
        <w:ind w:left="1134" w:hanging="425"/>
      </w:pPr>
      <w:r w:rsidRPr="00EF5A1A">
        <w:t>nadany w polskiej placówce pocztowej operatora wyznaczonego w rozumieniu ustawy z dnia 23 listopada 2012 r. Prawo pocztowe tj. w placówce Poczty Polskiej S.A. do godziny 23:59 ostatniego dnia naboru. Za datę złożenia wniosku uznaje się datę stempla pocztowego;</w:t>
      </w:r>
    </w:p>
    <w:p w:rsidR="000854BF" w:rsidRPr="00EF5A1A" w:rsidRDefault="000854BF" w:rsidP="005A1787">
      <w:pPr>
        <w:pStyle w:val="Nagwek3"/>
        <w:numPr>
          <w:ilvl w:val="0"/>
          <w:numId w:val="47"/>
        </w:numPr>
        <w:spacing w:line="276" w:lineRule="auto"/>
        <w:ind w:left="1134" w:hanging="425"/>
      </w:pPr>
      <w:r w:rsidRPr="00EF5A1A">
        <w:t>dostarczony osobiście lub przesyłką kurierską do siedziby Wojewódzkiego Urzędu Pracy w Rzeszowie lub Oddziałów Zamiejscowych WUP w godzinach urzędowania od poniedziałku do piątku w godzinach od 7:30 do 15:30 ostatniego dnia naboru.</w:t>
      </w:r>
    </w:p>
    <w:p w:rsidR="005C5B62" w:rsidRPr="00EF5A1A" w:rsidRDefault="000B070C">
      <w:pPr>
        <w:pStyle w:val="Nagwek3"/>
        <w:spacing w:line="276" w:lineRule="auto"/>
        <w:ind w:left="709" w:hanging="709"/>
      </w:pPr>
      <w:r w:rsidRPr="00EF5A1A">
        <w:t>W razie złożenia wniosku o dofinansowanie projektu po terminie wskazanym w</w:t>
      </w:r>
      <w:r w:rsidR="00084655" w:rsidRPr="00EF5A1A">
        <w:t> </w:t>
      </w:r>
      <w:r w:rsidRPr="00EF5A1A">
        <w:t>ogłoszeniu o konkursie</w:t>
      </w:r>
      <w:r w:rsidR="00AD4B60" w:rsidRPr="00EF5A1A">
        <w:t>,</w:t>
      </w:r>
      <w:r w:rsidRPr="00EF5A1A">
        <w:t xml:space="preserve"> wniosek pozostawia się bez rozpatrzenia.</w:t>
      </w:r>
    </w:p>
    <w:p w:rsidR="00DC69B6" w:rsidRPr="00EF5A1A" w:rsidRDefault="00580D84">
      <w:pPr>
        <w:pStyle w:val="Nagwek2"/>
        <w:shd w:val="clear" w:color="auto" w:fill="C6D9F1" w:themeFill="text2" w:themeFillTint="33"/>
        <w:ind w:left="709" w:hanging="709"/>
      </w:pPr>
      <w:bookmarkStart w:id="190" w:name="_Toc495567486"/>
      <w:bookmarkStart w:id="191" w:name="_Toc496002310"/>
      <w:bookmarkStart w:id="192" w:name="_Toc496085502"/>
      <w:bookmarkStart w:id="193" w:name="_Toc488040859"/>
      <w:bookmarkStart w:id="194" w:name="_Toc498071187"/>
      <w:bookmarkEnd w:id="190"/>
      <w:bookmarkEnd w:id="191"/>
      <w:bookmarkEnd w:id="192"/>
      <w:r w:rsidRPr="00EF5A1A">
        <w:lastRenderedPageBreak/>
        <w:t>Przygotowanie i składanie</w:t>
      </w:r>
      <w:r w:rsidR="00C8337F" w:rsidRPr="00EF5A1A">
        <w:t xml:space="preserve"> wniosku</w:t>
      </w:r>
      <w:r w:rsidR="00D3709F" w:rsidRPr="00EF5A1A">
        <w:t xml:space="preserve"> o dofinansowanie</w:t>
      </w:r>
      <w:r w:rsidR="00385205" w:rsidRPr="00EF5A1A">
        <w:t xml:space="preserve"> projektu</w:t>
      </w:r>
      <w:bookmarkEnd w:id="193"/>
      <w:bookmarkEnd w:id="194"/>
    </w:p>
    <w:p w:rsidR="001901B2" w:rsidRPr="00EF5A1A" w:rsidRDefault="006C3A31" w:rsidP="001901B2">
      <w:pPr>
        <w:pStyle w:val="Nagwek3"/>
        <w:spacing w:line="276" w:lineRule="auto"/>
        <w:ind w:left="709" w:hanging="709"/>
        <w:rPr>
          <w:rFonts w:ascii="Arial" w:hAnsi="Arial"/>
          <w:sz w:val="22"/>
        </w:rPr>
      </w:pPr>
      <w:r w:rsidRPr="00EF5A1A">
        <w:t>Wniosek o dofinansowanie projektu</w:t>
      </w:r>
      <w:r w:rsidR="00023D13" w:rsidRPr="00EF5A1A">
        <w:t>,</w:t>
      </w:r>
      <w:r w:rsidR="00023D13" w:rsidRPr="00EF5A1A">
        <w:rPr>
          <w:szCs w:val="24"/>
        </w:rPr>
        <w:t xml:space="preserve"> którego wzór stanowi załącznik nr 1 do Regulaminu </w:t>
      </w:r>
      <w:r w:rsidRPr="00EF5A1A">
        <w:t>powinien zostać przygotowany za pomocą aplikacji LSI</w:t>
      </w:r>
      <w:r w:rsidR="0021576B" w:rsidRPr="00EF5A1A">
        <w:t xml:space="preserve"> WUP</w:t>
      </w:r>
      <w:r w:rsidRPr="00EF5A1A">
        <w:t>. System ten dostępny jest z poziomu przeglądarki internetowej pod adrese</w:t>
      </w:r>
      <w:r w:rsidR="008072CA" w:rsidRPr="00EF5A1A">
        <w:t xml:space="preserve">m </w:t>
      </w:r>
      <w:hyperlink r:id="rId22" w:history="1">
        <w:r w:rsidR="004E2F69" w:rsidRPr="00EF5A1A">
          <w:rPr>
            <w:b/>
            <w:bCs w:val="0"/>
            <w:szCs w:val="24"/>
            <w:u w:val="single"/>
          </w:rPr>
          <w:t>https://lsi.wup-rzeszow.p</w:t>
        </w:r>
        <w:r w:rsidR="004E2F69" w:rsidRPr="00EF5A1A">
          <w:rPr>
            <w:rFonts w:ascii="Arial" w:hAnsi="Arial"/>
            <w:b/>
            <w:bCs w:val="0"/>
            <w:sz w:val="22"/>
            <w:szCs w:val="20"/>
            <w:u w:val="single"/>
          </w:rPr>
          <w:t>l</w:t>
        </w:r>
      </w:hyperlink>
      <w:r w:rsidR="004E2F69" w:rsidRPr="00EF5A1A">
        <w:rPr>
          <w:rFonts w:ascii="Arial" w:hAnsi="Arial"/>
          <w:b/>
          <w:bCs w:val="0"/>
          <w:sz w:val="22"/>
          <w:szCs w:val="20"/>
        </w:rPr>
        <w:t>.</w:t>
      </w:r>
      <w:r w:rsidR="004E2F69" w:rsidRPr="00EF5A1A">
        <w:rPr>
          <w:rFonts w:ascii="Arial" w:hAnsi="Arial"/>
          <w:bCs w:val="0"/>
          <w:sz w:val="22"/>
          <w:szCs w:val="20"/>
        </w:rPr>
        <w:t xml:space="preserve"> </w:t>
      </w:r>
    </w:p>
    <w:p w:rsidR="00513746" w:rsidRPr="00EF5A1A" w:rsidRDefault="0014552F" w:rsidP="001901B2">
      <w:pPr>
        <w:pStyle w:val="Nagwek3"/>
        <w:spacing w:line="276" w:lineRule="auto"/>
        <w:ind w:left="709" w:hanging="709"/>
        <w:rPr>
          <w:rFonts w:ascii="Arial" w:hAnsi="Arial"/>
          <w:bCs w:val="0"/>
          <w:sz w:val="22"/>
          <w:szCs w:val="20"/>
        </w:rPr>
      </w:pPr>
      <w:r w:rsidRPr="00EF5A1A">
        <w:t xml:space="preserve">W ramach niniejszego konkursu maksymalna </w:t>
      </w:r>
      <w:r w:rsidR="00084655" w:rsidRPr="00EF5A1A">
        <w:t>ilość</w:t>
      </w:r>
      <w:r w:rsidRPr="00EF5A1A">
        <w:t xml:space="preserve"> projektów </w:t>
      </w:r>
      <w:r w:rsidR="00F75F93" w:rsidRPr="00EF5A1A">
        <w:t>złożonych przez</w:t>
      </w:r>
      <w:r w:rsidR="001A273B" w:rsidRPr="00EF5A1A">
        <w:t xml:space="preserve"> podmiot </w:t>
      </w:r>
      <w:r w:rsidR="004150A1" w:rsidRPr="00EF5A1A">
        <w:t xml:space="preserve">jako wnioskodawca </w:t>
      </w:r>
      <w:r w:rsidR="001A273B" w:rsidRPr="00EF5A1A">
        <w:t>wynosi</w:t>
      </w:r>
      <w:r w:rsidR="000114C6" w:rsidRPr="00EF5A1A">
        <w:t xml:space="preserve"> jeden</w:t>
      </w:r>
      <w:r w:rsidR="004150A1" w:rsidRPr="00EF5A1A">
        <w:t>.</w:t>
      </w:r>
    </w:p>
    <w:p w:rsidR="008072CA" w:rsidRPr="00EF5A1A" w:rsidRDefault="00F563AD" w:rsidP="00A652C3">
      <w:pPr>
        <w:pStyle w:val="Nagwek3"/>
        <w:spacing w:line="276" w:lineRule="auto"/>
        <w:ind w:left="709" w:hanging="709"/>
      </w:pPr>
      <w:r w:rsidRPr="00EF5A1A">
        <w:t>Wnioskodawca wypełnia</w:t>
      </w:r>
      <w:r w:rsidR="00B541FC" w:rsidRPr="00EF5A1A">
        <w:rPr>
          <w:bCs w:val="0"/>
        </w:rPr>
        <w:t>jąc</w:t>
      </w:r>
      <w:r w:rsidRPr="00EF5A1A">
        <w:t xml:space="preserve"> wniosek o dofinansowanie projektu </w:t>
      </w:r>
      <w:r w:rsidR="006072B5" w:rsidRPr="00EF5A1A">
        <w:t xml:space="preserve">powinien zastosować </w:t>
      </w:r>
      <w:r w:rsidR="009E2D62" w:rsidRPr="00EF5A1A">
        <w:t>zasady</w:t>
      </w:r>
      <w:r w:rsidR="00DF6B19" w:rsidRPr="00EF5A1A">
        <w:rPr>
          <w:bCs w:val="0"/>
        </w:rPr>
        <w:t xml:space="preserve"> wypełniania wniosku </w:t>
      </w:r>
      <w:r w:rsidR="009E2D62" w:rsidRPr="00EF5A1A">
        <w:t xml:space="preserve">wskazane w pkt 1.7 niniejszego Regulaminu. </w:t>
      </w:r>
      <w:r w:rsidR="008072CA" w:rsidRPr="00EF5A1A">
        <w:t>Po uzupełnieniu wniosku o dofinansowanie</w:t>
      </w:r>
      <w:r w:rsidR="00D9238C" w:rsidRPr="00EF5A1A">
        <w:t xml:space="preserve"> projektu</w:t>
      </w:r>
      <w:r w:rsidR="008072CA" w:rsidRPr="00EF5A1A">
        <w:t xml:space="preserve"> i zweryfikowaniu poprawności wprowadzonych danych </w:t>
      </w:r>
      <w:r w:rsidR="0092133B" w:rsidRPr="00EF5A1A">
        <w:t>Wnioskodaw</w:t>
      </w:r>
      <w:r w:rsidR="008072CA" w:rsidRPr="00EF5A1A">
        <w:t>ca</w:t>
      </w:r>
      <w:r w:rsidR="00471F39" w:rsidRPr="00EF5A1A">
        <w:t xml:space="preserve"> składa</w:t>
      </w:r>
      <w:r w:rsidR="00F3473A" w:rsidRPr="00EF5A1A">
        <w:t xml:space="preserve"> do IOK</w:t>
      </w:r>
      <w:r w:rsidR="00471F39" w:rsidRPr="00EF5A1A">
        <w:t xml:space="preserve"> wniosek:</w:t>
      </w:r>
    </w:p>
    <w:p w:rsidR="008072CA" w:rsidRPr="00EF5A1A" w:rsidRDefault="00471F39" w:rsidP="005A1787">
      <w:pPr>
        <w:pStyle w:val="Nagwek3"/>
        <w:numPr>
          <w:ilvl w:val="0"/>
          <w:numId w:val="33"/>
        </w:numPr>
        <w:spacing w:line="276" w:lineRule="auto"/>
        <w:ind w:left="1134" w:hanging="425"/>
      </w:pPr>
      <w:r w:rsidRPr="00EF5A1A">
        <w:rPr>
          <w:b/>
        </w:rPr>
        <w:t>w formie elektronicznej</w:t>
      </w:r>
      <w:r w:rsidRPr="00EF5A1A">
        <w:t xml:space="preserve"> za pośrednictwem aplikacji LSI </w:t>
      </w:r>
      <w:r w:rsidR="00C56AB9" w:rsidRPr="00EF5A1A">
        <w:t xml:space="preserve">WUP </w:t>
      </w:r>
      <w:r w:rsidRPr="00EF5A1A">
        <w:t>dostępnej na stronie</w:t>
      </w:r>
      <w:r w:rsidR="004671FA" w:rsidRPr="00EF5A1A">
        <w:t xml:space="preserve"> internetowej</w:t>
      </w:r>
      <w:r w:rsidRPr="00EF5A1A">
        <w:t xml:space="preserve"> </w:t>
      </w:r>
      <w:hyperlink r:id="rId23" w:history="1">
        <w:r w:rsidR="004E2F69" w:rsidRPr="00EF5A1A">
          <w:rPr>
            <w:rStyle w:val="Hipercze"/>
            <w:color w:val="auto"/>
          </w:rPr>
          <w:t>https://lsi.wup-rzeszow.pl</w:t>
        </w:r>
      </w:hyperlink>
      <w:r w:rsidR="004E2F69" w:rsidRPr="00EF5A1A">
        <w:t xml:space="preserve"> </w:t>
      </w:r>
      <w:r w:rsidRPr="00EF5A1A">
        <w:rPr>
          <w:b/>
        </w:rPr>
        <w:t>oraz</w:t>
      </w:r>
    </w:p>
    <w:p w:rsidR="00580D84" w:rsidRPr="00EF5A1A" w:rsidRDefault="00471F39" w:rsidP="005A1787">
      <w:pPr>
        <w:numPr>
          <w:ilvl w:val="0"/>
          <w:numId w:val="33"/>
        </w:numPr>
        <w:spacing w:before="60" w:after="60" w:line="276" w:lineRule="auto"/>
        <w:ind w:left="1134" w:hanging="425"/>
        <w:rPr>
          <w:rFonts w:ascii="Times New Roman" w:hAnsi="Times New Roman"/>
          <w:b/>
          <w:sz w:val="24"/>
        </w:rPr>
      </w:pPr>
      <w:r w:rsidRPr="00EF5A1A">
        <w:rPr>
          <w:rFonts w:ascii="Times New Roman" w:hAnsi="Times New Roman"/>
          <w:b/>
          <w:sz w:val="24"/>
          <w:szCs w:val="24"/>
        </w:rPr>
        <w:t>w formie papierowej</w:t>
      </w:r>
      <w:r w:rsidRPr="00EF5A1A">
        <w:rPr>
          <w:rFonts w:ascii="Times New Roman" w:hAnsi="Times New Roman"/>
          <w:sz w:val="24"/>
          <w:szCs w:val="24"/>
        </w:rPr>
        <w:t xml:space="preserve"> </w:t>
      </w:r>
      <w:r w:rsidRPr="00EF5A1A">
        <w:rPr>
          <w:rFonts w:ascii="Times New Roman" w:hAnsi="Times New Roman"/>
          <w:b/>
          <w:sz w:val="24"/>
          <w:szCs w:val="24"/>
        </w:rPr>
        <w:t>w</w:t>
      </w:r>
      <w:r w:rsidRPr="00EF5A1A">
        <w:rPr>
          <w:rFonts w:ascii="Times New Roman" w:hAnsi="Times New Roman"/>
          <w:sz w:val="24"/>
          <w:szCs w:val="24"/>
        </w:rPr>
        <w:t xml:space="preserve"> </w:t>
      </w:r>
      <w:r w:rsidRPr="00EF5A1A">
        <w:rPr>
          <w:rFonts w:ascii="Times New Roman" w:hAnsi="Times New Roman"/>
          <w:b/>
          <w:sz w:val="24"/>
          <w:szCs w:val="24"/>
        </w:rPr>
        <w:t>2 egzemplarzach</w:t>
      </w:r>
      <w:r w:rsidR="003B7D3A" w:rsidRPr="00EF5A1A">
        <w:rPr>
          <w:rFonts w:ascii="Times New Roman" w:hAnsi="Times New Roman"/>
          <w:sz w:val="24"/>
          <w:szCs w:val="24"/>
        </w:rPr>
        <w:t xml:space="preserve"> </w:t>
      </w:r>
      <w:r w:rsidRPr="00EF5A1A">
        <w:rPr>
          <w:rFonts w:ascii="Times New Roman" w:hAnsi="Times New Roman"/>
          <w:sz w:val="24"/>
          <w:szCs w:val="24"/>
        </w:rPr>
        <w:t>wydrukowanych</w:t>
      </w:r>
      <w:r w:rsidR="003B7D3A" w:rsidRPr="00EF5A1A">
        <w:rPr>
          <w:rFonts w:ascii="Times New Roman" w:hAnsi="Times New Roman"/>
          <w:sz w:val="24"/>
          <w:szCs w:val="24"/>
        </w:rPr>
        <w:t xml:space="preserve"> z systemu LSI</w:t>
      </w:r>
      <w:r w:rsidR="008C7424" w:rsidRPr="00EF5A1A">
        <w:rPr>
          <w:rFonts w:ascii="Times New Roman" w:hAnsi="Times New Roman"/>
          <w:sz w:val="24"/>
          <w:szCs w:val="24"/>
        </w:rPr>
        <w:t xml:space="preserve"> WUP</w:t>
      </w:r>
      <w:r w:rsidR="003B7D3A" w:rsidRPr="00EF5A1A">
        <w:rPr>
          <w:rFonts w:ascii="Times New Roman" w:hAnsi="Times New Roman"/>
          <w:b/>
          <w:sz w:val="24"/>
          <w:szCs w:val="24"/>
        </w:rPr>
        <w:t xml:space="preserve"> </w:t>
      </w:r>
      <w:r w:rsidR="003B7D3A" w:rsidRPr="00EF5A1A">
        <w:rPr>
          <w:rFonts w:ascii="Times New Roman" w:hAnsi="Times New Roman"/>
          <w:sz w:val="24"/>
          <w:szCs w:val="24"/>
        </w:rPr>
        <w:t>(oryginał oraz kopia poświadczona za zgodność z orygina</w:t>
      </w:r>
      <w:r w:rsidRPr="00EF5A1A">
        <w:rPr>
          <w:rFonts w:ascii="Times New Roman" w:hAnsi="Times New Roman"/>
          <w:sz w:val="24"/>
          <w:szCs w:val="24"/>
        </w:rPr>
        <w:t>łem albo 2 oryginały), opatrzonych</w:t>
      </w:r>
      <w:r w:rsidR="003B7D3A" w:rsidRPr="00EF5A1A">
        <w:rPr>
          <w:rFonts w:ascii="Times New Roman" w:hAnsi="Times New Roman"/>
          <w:sz w:val="24"/>
          <w:szCs w:val="24"/>
        </w:rPr>
        <w:t xml:space="preserve"> pieczęciami i podpisem/</w:t>
      </w:r>
      <w:proofErr w:type="spellStart"/>
      <w:r w:rsidR="003B7D3A" w:rsidRPr="00EF5A1A">
        <w:rPr>
          <w:rFonts w:ascii="Times New Roman" w:hAnsi="Times New Roman"/>
          <w:sz w:val="24"/>
          <w:szCs w:val="24"/>
        </w:rPr>
        <w:t>ami</w:t>
      </w:r>
      <w:proofErr w:type="spellEnd"/>
      <w:r w:rsidR="003B7D3A" w:rsidRPr="00EF5A1A">
        <w:rPr>
          <w:rFonts w:ascii="Times New Roman" w:hAnsi="Times New Roman"/>
          <w:sz w:val="24"/>
          <w:szCs w:val="24"/>
        </w:rPr>
        <w:t xml:space="preserve"> osoby uprawnionej/osób uprawnionych do złożenia wniosku z zachowaniem zasad opisanych w punkcie </w:t>
      </w:r>
      <w:r w:rsidR="00D9238C" w:rsidRPr="00EF5A1A">
        <w:rPr>
          <w:rFonts w:ascii="Times New Roman" w:hAnsi="Times New Roman"/>
          <w:sz w:val="24"/>
          <w:szCs w:val="24"/>
        </w:rPr>
        <w:t>1.5</w:t>
      </w:r>
      <w:r w:rsidR="00915B37" w:rsidRPr="00EF5A1A">
        <w:rPr>
          <w:rFonts w:ascii="Times New Roman" w:hAnsi="Times New Roman"/>
          <w:sz w:val="24"/>
          <w:szCs w:val="24"/>
        </w:rPr>
        <w:t>.</w:t>
      </w:r>
      <w:r w:rsidR="001901B2" w:rsidRPr="00EF5A1A">
        <w:rPr>
          <w:rFonts w:ascii="Times New Roman" w:hAnsi="Times New Roman"/>
          <w:sz w:val="24"/>
          <w:szCs w:val="24"/>
        </w:rPr>
        <w:t>7</w:t>
      </w:r>
      <w:r w:rsidR="00915B37" w:rsidRPr="00EF5A1A">
        <w:rPr>
          <w:rFonts w:ascii="Times New Roman" w:hAnsi="Times New Roman"/>
          <w:sz w:val="24"/>
          <w:szCs w:val="24"/>
        </w:rPr>
        <w:t xml:space="preserve"> – 1.5.1</w:t>
      </w:r>
      <w:r w:rsidR="001901B2" w:rsidRPr="00EF5A1A">
        <w:rPr>
          <w:rFonts w:ascii="Times New Roman" w:hAnsi="Times New Roman"/>
          <w:sz w:val="24"/>
          <w:szCs w:val="24"/>
        </w:rPr>
        <w:t>2</w:t>
      </w:r>
      <w:r w:rsidR="00D9238C" w:rsidRPr="00EF5A1A">
        <w:rPr>
          <w:rFonts w:ascii="Times New Roman" w:hAnsi="Times New Roman"/>
          <w:sz w:val="24"/>
          <w:szCs w:val="24"/>
        </w:rPr>
        <w:t xml:space="preserve"> </w:t>
      </w:r>
      <w:r w:rsidR="00045E32" w:rsidRPr="00EF5A1A">
        <w:rPr>
          <w:rFonts w:ascii="Times New Roman" w:hAnsi="Times New Roman"/>
          <w:sz w:val="24"/>
          <w:szCs w:val="24"/>
        </w:rPr>
        <w:t>Regul</w:t>
      </w:r>
      <w:r w:rsidR="003B7D3A" w:rsidRPr="00EF5A1A">
        <w:rPr>
          <w:rFonts w:ascii="Times New Roman" w:hAnsi="Times New Roman"/>
          <w:sz w:val="24"/>
          <w:szCs w:val="24"/>
        </w:rPr>
        <w:t>aminu</w:t>
      </w:r>
      <w:r w:rsidR="00915B37" w:rsidRPr="00EF5A1A">
        <w:rPr>
          <w:rFonts w:ascii="Times New Roman" w:hAnsi="Times New Roman"/>
          <w:sz w:val="24"/>
          <w:szCs w:val="24"/>
        </w:rPr>
        <w:t>.</w:t>
      </w:r>
      <w:r w:rsidRPr="00EF5A1A">
        <w:rPr>
          <w:rFonts w:ascii="Times New Roman" w:hAnsi="Times New Roman"/>
          <w:sz w:val="24"/>
          <w:szCs w:val="24"/>
        </w:rPr>
        <w:t xml:space="preserve"> </w:t>
      </w:r>
    </w:p>
    <w:p w:rsidR="002E66F3" w:rsidRPr="00EF5A1A" w:rsidRDefault="005C7DA0" w:rsidP="00A652C3">
      <w:pPr>
        <w:pStyle w:val="Nagwek3"/>
        <w:spacing w:line="276" w:lineRule="auto"/>
        <w:ind w:left="709" w:hanging="709"/>
      </w:pPr>
      <w:r w:rsidRPr="00EF5A1A">
        <w:rPr>
          <w:b/>
        </w:rPr>
        <w:t>UWAGA!</w:t>
      </w:r>
      <w:r w:rsidRPr="00EF5A1A">
        <w:t xml:space="preserve"> Suma kontrolna wersji papierowej wniosku musi być tożsama z sumą kontrolną wersji elektronicznej wniosku. </w:t>
      </w:r>
    </w:p>
    <w:p w:rsidR="00D818BC" w:rsidRPr="00EF5A1A" w:rsidRDefault="00D818BC" w:rsidP="00A652C3">
      <w:pPr>
        <w:pStyle w:val="Nagwek3"/>
        <w:spacing w:line="276" w:lineRule="auto"/>
        <w:ind w:left="709" w:hanging="709"/>
      </w:pPr>
      <w:r w:rsidRPr="00EF5A1A">
        <w:t xml:space="preserve">Kopia oryginału wniosku </w:t>
      </w:r>
      <w:r w:rsidR="006B7672" w:rsidRPr="00EF5A1A">
        <w:t xml:space="preserve">w wersji papierowej </w:t>
      </w:r>
      <w:r w:rsidRPr="00EF5A1A">
        <w:t>musi zostać potwierdzona za zgodność z</w:t>
      </w:r>
      <w:r w:rsidR="004119BC" w:rsidRPr="00EF5A1A">
        <w:t> </w:t>
      </w:r>
      <w:r w:rsidRPr="00EF5A1A">
        <w:t>oryginałem z zachowaniem za</w:t>
      </w:r>
      <w:r w:rsidR="00F55E69" w:rsidRPr="00EF5A1A">
        <w:t>sad określonych w punkcie 1.5.</w:t>
      </w:r>
      <w:r w:rsidR="00791F81" w:rsidRPr="00EF5A1A">
        <w:t xml:space="preserve">11 </w:t>
      </w:r>
      <w:r w:rsidRPr="00EF5A1A">
        <w:t xml:space="preserve">niniejszego </w:t>
      </w:r>
      <w:r w:rsidR="00045E32" w:rsidRPr="00EF5A1A">
        <w:t>Regul</w:t>
      </w:r>
      <w:r w:rsidRPr="00EF5A1A">
        <w:t>aminu.</w:t>
      </w:r>
    </w:p>
    <w:p w:rsidR="00E23E32" w:rsidRPr="00EF5A1A" w:rsidRDefault="00E23E32" w:rsidP="00A652C3">
      <w:pPr>
        <w:pStyle w:val="Nagwek3"/>
        <w:spacing w:line="276" w:lineRule="auto"/>
        <w:ind w:left="709" w:hanging="709"/>
      </w:pPr>
      <w:r w:rsidRPr="00EF5A1A">
        <w:t xml:space="preserve">Wniosek w wersji papierowej (oba egzemplarze) </w:t>
      </w:r>
      <w:r w:rsidR="00B25630" w:rsidRPr="00EF5A1A">
        <w:t xml:space="preserve">wraz z załącznikami </w:t>
      </w:r>
      <w:r w:rsidRPr="00EF5A1A">
        <w:t>należy złożyć w</w:t>
      </w:r>
      <w:r w:rsidR="004119BC" w:rsidRPr="00EF5A1A">
        <w:t> </w:t>
      </w:r>
      <w:r w:rsidRPr="00EF5A1A">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EF5A1A" w:rsidTr="00A652C3">
        <w:trPr>
          <w:trHeight w:val="2549"/>
        </w:trPr>
        <w:tc>
          <w:tcPr>
            <w:tcW w:w="8169" w:type="dxa"/>
            <w:shd w:val="clear" w:color="auto" w:fill="E6E6E6"/>
            <w:vAlign w:val="center"/>
          </w:tcPr>
          <w:p w:rsidR="004D71C1" w:rsidRPr="00EF5A1A" w:rsidRDefault="00E23E32" w:rsidP="00A652C3">
            <w:pPr>
              <w:spacing w:before="0" w:line="276" w:lineRule="auto"/>
              <w:jc w:val="center"/>
              <w:rPr>
                <w:rFonts w:ascii="Times New Roman" w:hAnsi="Times New Roman"/>
                <w:sz w:val="24"/>
                <w:szCs w:val="24"/>
              </w:rPr>
            </w:pPr>
            <w:r w:rsidRPr="00EF5A1A">
              <w:rPr>
                <w:rFonts w:ascii="Times New Roman" w:hAnsi="Times New Roman"/>
                <w:sz w:val="24"/>
                <w:szCs w:val="24"/>
              </w:rPr>
              <w:t xml:space="preserve">Nazwa i adres </w:t>
            </w:r>
            <w:r w:rsidR="00CD082E" w:rsidRPr="00EF5A1A">
              <w:rPr>
                <w:rFonts w:ascii="Times New Roman" w:hAnsi="Times New Roman"/>
                <w:sz w:val="24"/>
                <w:szCs w:val="24"/>
              </w:rPr>
              <w:t>Wnioskodawcy</w:t>
            </w:r>
            <w:r w:rsidR="001E3B78" w:rsidRPr="00EF5A1A">
              <w:rPr>
                <w:rFonts w:ascii="Times New Roman" w:hAnsi="Times New Roman"/>
                <w:sz w:val="24"/>
                <w:szCs w:val="24"/>
              </w:rPr>
              <w:t xml:space="preserve"> </w:t>
            </w:r>
            <w:r w:rsidR="00C53C71" w:rsidRPr="00EF5A1A">
              <w:rPr>
                <w:rFonts w:ascii="Times New Roman" w:hAnsi="Times New Roman"/>
                <w:sz w:val="24"/>
                <w:szCs w:val="24"/>
              </w:rPr>
              <w:t>…………………..</w:t>
            </w:r>
            <w:r w:rsidR="004D71C1" w:rsidRPr="00EF5A1A">
              <w:rPr>
                <w:rFonts w:ascii="Times New Roman" w:hAnsi="Times New Roman"/>
                <w:sz w:val="24"/>
                <w:szCs w:val="24"/>
              </w:rPr>
              <w:t>.</w:t>
            </w:r>
          </w:p>
          <w:p w:rsidR="00E23E32" w:rsidRPr="00EF5A1A" w:rsidRDefault="00E23E32" w:rsidP="00A652C3">
            <w:pPr>
              <w:spacing w:before="0" w:line="276" w:lineRule="auto"/>
              <w:jc w:val="center"/>
              <w:rPr>
                <w:rFonts w:ascii="Times New Roman" w:hAnsi="Times New Roman"/>
                <w:i/>
                <w:sz w:val="24"/>
                <w:szCs w:val="24"/>
              </w:rPr>
            </w:pPr>
            <w:r w:rsidRPr="00EF5A1A">
              <w:rPr>
                <w:rFonts w:ascii="Times New Roman" w:hAnsi="Times New Roman"/>
                <w:sz w:val="24"/>
                <w:szCs w:val="24"/>
              </w:rPr>
              <w:t xml:space="preserve">Wniosek o dofinansowanie projektu </w:t>
            </w:r>
            <w:r w:rsidR="00C737DB" w:rsidRPr="00EF5A1A">
              <w:rPr>
                <w:rFonts w:ascii="Times New Roman" w:hAnsi="Times New Roman"/>
                <w:i/>
                <w:sz w:val="24"/>
                <w:szCs w:val="24"/>
              </w:rPr>
              <w:t>[wpisać tytuł projektu].</w:t>
            </w:r>
          </w:p>
          <w:p w:rsidR="00E429E2" w:rsidRPr="00EF5A1A" w:rsidRDefault="00E23E3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Konkurs numer ...................................</w:t>
            </w:r>
            <w:r w:rsidR="00636139" w:rsidRPr="00EF5A1A">
              <w:rPr>
                <w:rFonts w:ascii="Times New Roman" w:hAnsi="Times New Roman"/>
                <w:sz w:val="24"/>
                <w:szCs w:val="24"/>
              </w:rPr>
              <w:t>.....</w:t>
            </w:r>
          </w:p>
          <w:p w:rsidR="00E429E2"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w ramach RPO WP na lata 2014-2020</w:t>
            </w:r>
          </w:p>
          <w:p w:rsidR="003E26AC"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Oś Priorytetowa…/</w:t>
            </w:r>
            <w:r w:rsidR="00636139" w:rsidRPr="00EF5A1A">
              <w:rPr>
                <w:rFonts w:ascii="Times New Roman" w:hAnsi="Times New Roman"/>
                <w:sz w:val="24"/>
                <w:szCs w:val="24"/>
              </w:rPr>
              <w:t>Działanie</w:t>
            </w:r>
            <w:r w:rsidR="00E23E32" w:rsidRPr="00EF5A1A">
              <w:rPr>
                <w:rFonts w:ascii="Times New Roman" w:hAnsi="Times New Roman"/>
                <w:sz w:val="24"/>
                <w:szCs w:val="24"/>
              </w:rPr>
              <w:t xml:space="preserve">............/ </w:t>
            </w:r>
            <w:r w:rsidR="00636139" w:rsidRPr="00EF5A1A">
              <w:rPr>
                <w:rFonts w:ascii="Times New Roman" w:hAnsi="Times New Roman"/>
                <w:sz w:val="24"/>
                <w:szCs w:val="24"/>
              </w:rPr>
              <w:t>Poddziałanie</w:t>
            </w:r>
            <w:r w:rsidR="00E23E32" w:rsidRPr="00EF5A1A">
              <w:rPr>
                <w:rFonts w:ascii="Times New Roman" w:hAnsi="Times New Roman"/>
                <w:sz w:val="24"/>
                <w:szCs w:val="24"/>
              </w:rPr>
              <w:t xml:space="preserve"> …</w:t>
            </w:r>
            <w:r w:rsidR="000C4B45" w:rsidRPr="00EF5A1A">
              <w:rPr>
                <w:rFonts w:ascii="Times New Roman" w:hAnsi="Times New Roman"/>
                <w:sz w:val="24"/>
                <w:szCs w:val="24"/>
              </w:rPr>
              <w:t>….</w:t>
            </w:r>
          </w:p>
        </w:tc>
      </w:tr>
    </w:tbl>
    <w:p w:rsidR="00E23E32" w:rsidRPr="00EF5A1A" w:rsidRDefault="00E23E32" w:rsidP="00A652C3">
      <w:pPr>
        <w:pStyle w:val="Nagwek3"/>
        <w:spacing w:line="276" w:lineRule="auto"/>
        <w:ind w:left="709" w:hanging="709"/>
      </w:pPr>
      <w:bookmarkStart w:id="195" w:name="_Toc226533290"/>
      <w:bookmarkStart w:id="196" w:name="_Toc226778175"/>
      <w:bookmarkStart w:id="197" w:name="_Toc226778445"/>
      <w:bookmarkStart w:id="198" w:name="_Toc72034481"/>
      <w:bookmarkEnd w:id="195"/>
      <w:bookmarkEnd w:id="196"/>
      <w:bookmarkEnd w:id="197"/>
      <w:r w:rsidRPr="00EF5A1A">
        <w:t xml:space="preserve">W punkcie VIII wniosku o dofinansowanie </w:t>
      </w:r>
      <w:r w:rsidR="003E26AC" w:rsidRPr="00EF5A1A">
        <w:t xml:space="preserve">projektu </w:t>
      </w:r>
      <w:r w:rsidRPr="00EF5A1A">
        <w:t>„Oświadczenia” wniosek musi zostać własnoręcznie podpisany</w:t>
      </w:r>
      <w:r w:rsidRPr="00EF5A1A">
        <w:rPr>
          <w:i/>
        </w:rPr>
        <w:t xml:space="preserve"> </w:t>
      </w:r>
      <w:r w:rsidRPr="00EF5A1A">
        <w:t xml:space="preserve">oraz opatrzony stosownymi pieczęciami </w:t>
      </w:r>
      <w:r w:rsidR="00682761" w:rsidRPr="00EF5A1A">
        <w:t xml:space="preserve">przez </w:t>
      </w:r>
      <w:r w:rsidR="00CD082E" w:rsidRPr="00EF5A1A">
        <w:rPr>
          <w:u w:val="single"/>
        </w:rPr>
        <w:t>Wnioskodawcę</w:t>
      </w:r>
      <w:r w:rsidR="00682761" w:rsidRPr="00EF5A1A">
        <w:rPr>
          <w:u w:val="single"/>
        </w:rPr>
        <w:t xml:space="preserve"> i partnera/ów</w:t>
      </w:r>
      <w:r w:rsidR="00682761" w:rsidRPr="00EF5A1A">
        <w:t xml:space="preserve"> </w:t>
      </w:r>
      <w:r w:rsidRPr="00EF5A1A">
        <w:t>(</w:t>
      </w:r>
      <w:r w:rsidR="006D2770" w:rsidRPr="00EF5A1A">
        <w:t xml:space="preserve">imienną </w:t>
      </w:r>
      <w:r w:rsidRPr="00EF5A1A">
        <w:t xml:space="preserve">przedstawiciela </w:t>
      </w:r>
      <w:r w:rsidR="00CD082E" w:rsidRPr="00EF5A1A">
        <w:t>Wnioskodawcy</w:t>
      </w:r>
      <w:r w:rsidR="006D2770" w:rsidRPr="00EF5A1A">
        <w:t xml:space="preserve"> i p</w:t>
      </w:r>
      <w:r w:rsidRPr="00EF5A1A">
        <w:t>artnera/ów, jeśli występuje</w:t>
      </w:r>
      <w:r w:rsidR="004C7402" w:rsidRPr="00EF5A1A">
        <w:t>/ą</w:t>
      </w:r>
      <w:r w:rsidRPr="00EF5A1A">
        <w:t xml:space="preserve">) </w:t>
      </w:r>
      <w:r w:rsidRPr="00EF5A1A">
        <w:rPr>
          <w:szCs w:val="24"/>
        </w:rPr>
        <w:t>zgodnie z poniższymi zasadami:</w:t>
      </w:r>
    </w:p>
    <w:p w:rsidR="00A470BC" w:rsidRPr="00EF5A1A" w:rsidRDefault="00D9238C" w:rsidP="00A82FD5">
      <w:pPr>
        <w:pStyle w:val="Nagwek3"/>
        <w:numPr>
          <w:ilvl w:val="0"/>
          <w:numId w:val="12"/>
        </w:numPr>
        <w:spacing w:line="276" w:lineRule="auto"/>
        <w:ind w:left="1134" w:hanging="425"/>
        <w:rPr>
          <w:szCs w:val="24"/>
        </w:rPr>
      </w:pPr>
      <w:r w:rsidRPr="00EF5A1A">
        <w:rPr>
          <w:szCs w:val="24"/>
        </w:rPr>
        <w:t xml:space="preserve">wniosek </w:t>
      </w:r>
      <w:r w:rsidR="00E23E32" w:rsidRPr="00EF5A1A">
        <w:rPr>
          <w:szCs w:val="24"/>
        </w:rPr>
        <w:t xml:space="preserve">powinien być opatrzony podpisem osoby/osób </w:t>
      </w:r>
      <w:r w:rsidR="0058642D" w:rsidRPr="00EF5A1A">
        <w:rPr>
          <w:szCs w:val="24"/>
        </w:rPr>
        <w:t>uprawnionej</w:t>
      </w:r>
      <w:r w:rsidR="00E23E32" w:rsidRPr="00EF5A1A">
        <w:rPr>
          <w:szCs w:val="24"/>
        </w:rPr>
        <w:t>/</w:t>
      </w:r>
      <w:r w:rsidR="0058642D" w:rsidRPr="00EF5A1A">
        <w:rPr>
          <w:szCs w:val="24"/>
        </w:rPr>
        <w:t>uprawnionych</w:t>
      </w:r>
      <w:r w:rsidR="00E23E32" w:rsidRPr="00EF5A1A">
        <w:rPr>
          <w:szCs w:val="24"/>
        </w:rPr>
        <w:t xml:space="preserve"> do podejmowania decyzji wiążących oraz opatrzony pieczęcią imienną wraz z</w:t>
      </w:r>
      <w:r w:rsidR="006D2770" w:rsidRPr="00EF5A1A">
        <w:rPr>
          <w:szCs w:val="24"/>
        </w:rPr>
        <w:t>e</w:t>
      </w:r>
      <w:r w:rsidR="00E23E32" w:rsidRPr="00EF5A1A">
        <w:rPr>
          <w:szCs w:val="24"/>
        </w:rPr>
        <w:t xml:space="preserve"> wskazaniem funkcji/stanowiska danej osoby/osób</w:t>
      </w:r>
      <w:r w:rsidR="006015E1" w:rsidRPr="00EF5A1A">
        <w:rPr>
          <w:szCs w:val="24"/>
        </w:rPr>
        <w:t>. Wymóg wskazania funkcji/stanowiska nie dotyczy osób fizycznych prowadzących działalność gospodarcz</w:t>
      </w:r>
      <w:r w:rsidR="00A470BC" w:rsidRPr="00EF5A1A">
        <w:rPr>
          <w:szCs w:val="24"/>
        </w:rPr>
        <w:t xml:space="preserve">ą; </w:t>
      </w:r>
    </w:p>
    <w:p w:rsidR="00E23E32" w:rsidRPr="00EF5A1A" w:rsidRDefault="00A470BC" w:rsidP="00A82FD5">
      <w:pPr>
        <w:pStyle w:val="Nagwek3"/>
        <w:numPr>
          <w:ilvl w:val="0"/>
          <w:numId w:val="12"/>
        </w:numPr>
        <w:spacing w:line="276" w:lineRule="auto"/>
        <w:ind w:left="1134" w:hanging="425"/>
        <w:rPr>
          <w:szCs w:val="24"/>
        </w:rPr>
      </w:pPr>
      <w:r w:rsidRPr="00EF5A1A">
        <w:rPr>
          <w:szCs w:val="24"/>
        </w:rPr>
        <w:lastRenderedPageBreak/>
        <w:t>w</w:t>
      </w:r>
      <w:r w:rsidR="00D9238C" w:rsidRPr="00EF5A1A">
        <w:rPr>
          <w:szCs w:val="24"/>
        </w:rPr>
        <w:t xml:space="preserve"> </w:t>
      </w:r>
      <w:r w:rsidR="00E23E32" w:rsidRPr="00EF5A1A">
        <w:rPr>
          <w:szCs w:val="24"/>
        </w:rPr>
        <w:t xml:space="preserve">przypadku braku imiennej pieczęci wymagany jest czytelny podpis osoby/osób </w:t>
      </w:r>
      <w:r w:rsidR="0058642D" w:rsidRPr="00EF5A1A">
        <w:rPr>
          <w:szCs w:val="24"/>
        </w:rPr>
        <w:t>uprawnionej/uprawnionych</w:t>
      </w:r>
      <w:r w:rsidR="00E23E32" w:rsidRPr="00EF5A1A">
        <w:rPr>
          <w:szCs w:val="24"/>
        </w:rPr>
        <w:t xml:space="preserve"> do podejmowania decyzji wiążących </w:t>
      </w:r>
      <w:r w:rsidR="005764B2" w:rsidRPr="00EF5A1A">
        <w:t>wraz ze </w:t>
      </w:r>
      <w:r w:rsidR="00C80B67" w:rsidRPr="00EF5A1A">
        <w:t xml:space="preserve">wskazaniem </w:t>
      </w:r>
      <w:r w:rsidR="0058642D" w:rsidRPr="00EF5A1A">
        <w:t>i</w:t>
      </w:r>
      <w:r w:rsidR="00E23E32" w:rsidRPr="00EF5A1A">
        <w:t>mi</w:t>
      </w:r>
      <w:r w:rsidR="0058642D" w:rsidRPr="00EF5A1A">
        <w:t>e</w:t>
      </w:r>
      <w:r w:rsidR="00C80B67" w:rsidRPr="00EF5A1A">
        <w:t>nia</w:t>
      </w:r>
      <w:r w:rsidR="00E23E32" w:rsidRPr="00EF5A1A">
        <w:t xml:space="preserve"> i nazwisk</w:t>
      </w:r>
      <w:r w:rsidR="00C80B67" w:rsidRPr="00EF5A1A">
        <w:t>a</w:t>
      </w:r>
      <w:r w:rsidR="00E23E32" w:rsidRPr="00EF5A1A">
        <w:t xml:space="preserve"> </w:t>
      </w:r>
      <w:r w:rsidR="00C80B67" w:rsidRPr="00EF5A1A">
        <w:rPr>
          <w:szCs w:val="24"/>
        </w:rPr>
        <w:t>i określeniem</w:t>
      </w:r>
      <w:r w:rsidR="00E23E32" w:rsidRPr="00EF5A1A">
        <w:rPr>
          <w:szCs w:val="24"/>
        </w:rPr>
        <w:t xml:space="preserve"> funkcji/stanowiska danej osoby/osób</w:t>
      </w:r>
      <w:r w:rsidR="00E23E32" w:rsidRPr="00EF5A1A" w:rsidDel="00A04091">
        <w:rPr>
          <w:szCs w:val="24"/>
        </w:rPr>
        <w:t xml:space="preserve"> </w:t>
      </w:r>
      <w:r w:rsidR="00C80B67" w:rsidRPr="00EF5A1A">
        <w:rPr>
          <w:szCs w:val="24"/>
        </w:rPr>
        <w:t>(</w:t>
      </w:r>
      <w:r w:rsidR="00E23E32" w:rsidRPr="00EF5A1A">
        <w:rPr>
          <w:szCs w:val="24"/>
        </w:rPr>
        <w:t xml:space="preserve">np.: </w:t>
      </w:r>
      <w:r w:rsidR="00E23E32" w:rsidRPr="00EF5A1A">
        <w:rPr>
          <w:i/>
          <w:szCs w:val="24"/>
        </w:rPr>
        <w:t>Jan Kowalski, Prezes Zarządu)</w:t>
      </w:r>
      <w:r w:rsidRPr="00EF5A1A">
        <w:rPr>
          <w:szCs w:val="24"/>
        </w:rPr>
        <w:t>;</w:t>
      </w:r>
    </w:p>
    <w:p w:rsidR="00682761" w:rsidRPr="00EF5A1A" w:rsidRDefault="00682761" w:rsidP="00C53C71">
      <w:pPr>
        <w:pStyle w:val="Nagwek3"/>
        <w:numPr>
          <w:ilvl w:val="0"/>
          <w:numId w:val="12"/>
        </w:numPr>
        <w:spacing w:line="276" w:lineRule="auto"/>
        <w:ind w:left="1134" w:hanging="425"/>
      </w:pPr>
      <w:r w:rsidRPr="00EF5A1A">
        <w:t xml:space="preserve">w imieniu </w:t>
      </w:r>
      <w:r w:rsidR="00CD082E" w:rsidRPr="00EF5A1A">
        <w:t>Wnioskodawcy</w:t>
      </w:r>
      <w:r w:rsidRPr="00EF5A1A">
        <w:t xml:space="preserve"> </w:t>
      </w:r>
      <w:r w:rsidR="00C53C71" w:rsidRPr="00EF5A1A">
        <w:t>podpis składa/</w:t>
      </w:r>
      <w:r w:rsidR="00C80B67" w:rsidRPr="00EF5A1A">
        <w:t>składa</w:t>
      </w:r>
      <w:r w:rsidR="00C53C71" w:rsidRPr="00EF5A1A">
        <w:t>ją osoba/</w:t>
      </w:r>
      <w:r w:rsidR="0058642D" w:rsidRPr="00EF5A1A">
        <w:t>osob</w:t>
      </w:r>
      <w:r w:rsidR="00C53C71" w:rsidRPr="00EF5A1A">
        <w:t xml:space="preserve">y </w:t>
      </w:r>
      <w:r w:rsidR="00236FC5" w:rsidRPr="00EF5A1A">
        <w:rPr>
          <w:szCs w:val="24"/>
        </w:rPr>
        <w:t>uprawniona</w:t>
      </w:r>
      <w:r w:rsidR="0058642D" w:rsidRPr="00EF5A1A">
        <w:rPr>
          <w:szCs w:val="24"/>
        </w:rPr>
        <w:t xml:space="preserve">/uprawnione </w:t>
      </w:r>
      <w:r w:rsidR="00C53C71" w:rsidRPr="00EF5A1A">
        <w:t>do podejmowania decyzji wiążących - wskazana/</w:t>
      </w:r>
      <w:r w:rsidR="0058642D" w:rsidRPr="00EF5A1A">
        <w:t>wskazan</w:t>
      </w:r>
      <w:r w:rsidR="00C53C71" w:rsidRPr="00EF5A1A">
        <w:t>e w pkt. 2.8</w:t>
      </w:r>
      <w:r w:rsidR="00C53C71" w:rsidRPr="00EF5A1A">
        <w:rPr>
          <w:b/>
        </w:rPr>
        <w:t xml:space="preserve"> </w:t>
      </w:r>
      <w:r w:rsidR="00C53C71" w:rsidRPr="00EF5A1A">
        <w:t>wniosku o dofinansowanie projektu lub posiadająca/</w:t>
      </w:r>
      <w:r w:rsidR="0058642D" w:rsidRPr="00EF5A1A">
        <w:t>posiadają</w:t>
      </w:r>
      <w:r w:rsidR="00C53C71" w:rsidRPr="00EF5A1A">
        <w:t>ce ku temu pełnomocnictwo/upoważnienie</w:t>
      </w:r>
      <w:r w:rsidRPr="00EF5A1A">
        <w:t>;</w:t>
      </w:r>
    </w:p>
    <w:p w:rsidR="00C53C71" w:rsidRPr="00EF5A1A" w:rsidRDefault="00682761" w:rsidP="00C53C71">
      <w:pPr>
        <w:pStyle w:val="Nagwek3"/>
        <w:numPr>
          <w:ilvl w:val="0"/>
          <w:numId w:val="12"/>
        </w:numPr>
        <w:spacing w:line="276" w:lineRule="auto"/>
        <w:ind w:left="1134" w:hanging="425"/>
      </w:pPr>
      <w:r w:rsidRPr="00EF5A1A">
        <w:t>w imieniu partnera/ów podpis składa/</w:t>
      </w:r>
      <w:r w:rsidR="00C80B67" w:rsidRPr="00EF5A1A">
        <w:t>składa</w:t>
      </w:r>
      <w:r w:rsidRPr="00EF5A1A">
        <w:t xml:space="preserve">ją </w:t>
      </w:r>
      <w:r w:rsidR="0058642D" w:rsidRPr="00EF5A1A">
        <w:t xml:space="preserve">osoba/osoby </w:t>
      </w:r>
      <w:r w:rsidR="0058642D" w:rsidRPr="00EF5A1A">
        <w:rPr>
          <w:szCs w:val="24"/>
        </w:rPr>
        <w:t>uprawnion</w:t>
      </w:r>
      <w:r w:rsidR="00C80B67" w:rsidRPr="00EF5A1A">
        <w:rPr>
          <w:szCs w:val="24"/>
        </w:rPr>
        <w:t>a</w:t>
      </w:r>
      <w:r w:rsidR="0058642D" w:rsidRPr="00EF5A1A">
        <w:rPr>
          <w:szCs w:val="24"/>
        </w:rPr>
        <w:t xml:space="preserve">/uprawnione </w:t>
      </w:r>
      <w:r w:rsidRPr="00EF5A1A">
        <w:t>do podejmowania decyzji wiążących - wskazana/e w pkt. 2.10.7</w:t>
      </w:r>
      <w:r w:rsidRPr="00EF5A1A">
        <w:rPr>
          <w:b/>
        </w:rPr>
        <w:t xml:space="preserve"> </w:t>
      </w:r>
      <w:r w:rsidRPr="00EF5A1A">
        <w:t xml:space="preserve">wniosku o dofinansowanie projektu lub </w:t>
      </w:r>
      <w:r w:rsidR="0058642D" w:rsidRPr="00EF5A1A">
        <w:t xml:space="preserve">posiadająca/posiadające </w:t>
      </w:r>
      <w:r w:rsidRPr="00EF5A1A">
        <w:t>ku temu pełnomocnictwo/upoważnienie</w:t>
      </w:r>
      <w:r w:rsidR="00084655" w:rsidRPr="00EF5A1A">
        <w:t>.</w:t>
      </w:r>
    </w:p>
    <w:p w:rsidR="00C53C71" w:rsidRPr="00EF5A1A" w:rsidRDefault="00C53C71" w:rsidP="00C53C71">
      <w:pPr>
        <w:pStyle w:val="Nagwek3"/>
        <w:numPr>
          <w:ilvl w:val="2"/>
          <w:numId w:val="5"/>
        </w:numPr>
        <w:spacing w:line="276" w:lineRule="auto"/>
        <w:ind w:left="709" w:hanging="709"/>
        <w:rPr>
          <w:szCs w:val="24"/>
        </w:rPr>
      </w:pPr>
      <w:r w:rsidRPr="00EF5A1A">
        <w:rPr>
          <w:szCs w:val="24"/>
        </w:rPr>
        <w:t xml:space="preserve">W ramach oświadczenia </w:t>
      </w:r>
      <w:r w:rsidRPr="00EF5A1A">
        <w:rPr>
          <w:b/>
          <w:szCs w:val="24"/>
        </w:rPr>
        <w:t>partnera/ów</w:t>
      </w:r>
      <w:r w:rsidRPr="00EF5A1A">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sidRPr="00EF5A1A">
        <w:rPr>
          <w:szCs w:val="24"/>
        </w:rPr>
        <w:t>Wnioskodawcę</w:t>
      </w:r>
      <w:r w:rsidRPr="00EF5A1A">
        <w:rPr>
          <w:szCs w:val="24"/>
        </w:rPr>
        <w:t xml:space="preserve"> opisanych w punkcie 1.5.7.</w:t>
      </w:r>
    </w:p>
    <w:p w:rsidR="00C53C71" w:rsidRPr="00EF5A1A" w:rsidRDefault="00C53C71" w:rsidP="00EA3348">
      <w:pPr>
        <w:pStyle w:val="Nagwek3"/>
        <w:numPr>
          <w:ilvl w:val="2"/>
          <w:numId w:val="5"/>
        </w:numPr>
        <w:spacing w:line="276" w:lineRule="auto"/>
        <w:ind w:left="709" w:hanging="709"/>
      </w:pPr>
      <w:r w:rsidRPr="00EF5A1A">
        <w:t xml:space="preserve">W przypadku </w:t>
      </w:r>
      <w:r w:rsidR="0092133B" w:rsidRPr="00EF5A1A">
        <w:t>Wnioskodaw</w:t>
      </w:r>
      <w:r w:rsidRPr="00EF5A1A">
        <w:t xml:space="preserve">ców spoza sektora finansów publicznych nazwa </w:t>
      </w:r>
      <w:r w:rsidR="00CD082E" w:rsidRPr="00EF5A1A">
        <w:t>Wnioskodawcy</w:t>
      </w:r>
      <w:r w:rsidRPr="00EF5A1A">
        <w:t xml:space="preserve"> wskazana w punkcie 2.1 wniosku musi być identyczna z nazwą wskazaną we wpisie do KRS/Ewidencji Działalności Gospodarczej/</w:t>
      </w:r>
      <w:r w:rsidR="00727C8D" w:rsidRPr="00EF5A1A">
        <w:rPr>
          <w:color w:val="000000"/>
        </w:rPr>
        <w:t xml:space="preserve"> rejestrze prowadzonym na pod</w:t>
      </w:r>
      <w:r w:rsidR="000114C6" w:rsidRPr="00EF5A1A">
        <w:rPr>
          <w:color w:val="000000"/>
        </w:rPr>
        <w:t xml:space="preserve">stawie odrębnych przepisów </w:t>
      </w:r>
      <w:r w:rsidR="00727C8D" w:rsidRPr="00EF5A1A">
        <w:rPr>
          <w:color w:val="000000"/>
        </w:rPr>
        <w:t xml:space="preserve">np. </w:t>
      </w:r>
      <w:r w:rsidR="00236FC5" w:rsidRPr="00EF5A1A">
        <w:t>Ewidencję Stowarzyszeń prowadzoną</w:t>
      </w:r>
      <w:r w:rsidR="00727C8D" w:rsidRPr="00EF5A1A">
        <w:t xml:space="preserve"> przez Starostę</w:t>
      </w:r>
      <w:r w:rsidR="00236FC5" w:rsidRPr="00EF5A1A">
        <w:rPr>
          <w:color w:val="000000"/>
        </w:rPr>
        <w:t>/ Ewidencję</w:t>
      </w:r>
      <w:r w:rsidR="00727C8D" w:rsidRPr="00EF5A1A">
        <w:rPr>
          <w:color w:val="000000"/>
        </w:rPr>
        <w:t xml:space="preserve"> szkół i pla</w:t>
      </w:r>
      <w:r w:rsidR="00236FC5" w:rsidRPr="00EF5A1A">
        <w:rPr>
          <w:color w:val="000000"/>
        </w:rPr>
        <w:t>cówek niepublicznych prowadzoną</w:t>
      </w:r>
      <w:r w:rsidR="00727C8D" w:rsidRPr="00EF5A1A">
        <w:rPr>
          <w:color w:val="000000"/>
        </w:rPr>
        <w:t xml:space="preserve"> przez właściwą jednostkę samorządu terytorialnego, itp.).</w:t>
      </w:r>
    </w:p>
    <w:p w:rsidR="00E23E32" w:rsidRPr="00EF5A1A" w:rsidRDefault="00E23E32" w:rsidP="00A652C3">
      <w:pPr>
        <w:pStyle w:val="Nagwek3"/>
        <w:spacing w:line="276" w:lineRule="auto"/>
        <w:ind w:left="709" w:hanging="709"/>
      </w:pPr>
      <w:r w:rsidRPr="00EF5A1A">
        <w:t>W przypadku osób fizycznych prowadzących działalność gospodarczą</w:t>
      </w:r>
      <w:r w:rsidR="00BA4DA6" w:rsidRPr="00EF5A1A">
        <w:t xml:space="preserve"> – wskazanych w</w:t>
      </w:r>
      <w:r w:rsidR="00A652C3" w:rsidRPr="00EF5A1A">
        <w:t> </w:t>
      </w:r>
      <w:r w:rsidRPr="00EF5A1A">
        <w:t>pkt. 2.1 wniosku o dofinansowanie projektu</w:t>
      </w:r>
      <w:r w:rsidR="003E26AC" w:rsidRPr="00EF5A1A">
        <w:t xml:space="preserve"> </w:t>
      </w:r>
      <w:r w:rsidRPr="00EF5A1A">
        <w:t xml:space="preserve">– nazwa </w:t>
      </w:r>
      <w:r w:rsidR="00CD082E" w:rsidRPr="00EF5A1A">
        <w:t>Wnioskodawcy</w:t>
      </w:r>
      <w:r w:rsidRPr="00EF5A1A">
        <w:t xml:space="preserve"> i jego pieczęć winna być zgodna z wymogami określonymi w art. 43 </w:t>
      </w:r>
      <w:r w:rsidRPr="00EF5A1A">
        <w:rPr>
          <w:i/>
        </w:rPr>
        <w:t>Kodeksu Cywilnego</w:t>
      </w:r>
      <w:r w:rsidRPr="00EF5A1A">
        <w:t xml:space="preserve"> (</w:t>
      </w:r>
      <w:r w:rsidR="00A652C3" w:rsidRPr="00EF5A1A">
        <w:t>Dz.U.</w:t>
      </w:r>
      <w:r w:rsidR="00850DA6" w:rsidRPr="00EF5A1A">
        <w:t xml:space="preserve"> </w:t>
      </w:r>
      <w:proofErr w:type="spellStart"/>
      <w:r w:rsidR="00850DA6" w:rsidRPr="00EF5A1A">
        <w:t>t.j</w:t>
      </w:r>
      <w:proofErr w:type="spellEnd"/>
      <w:r w:rsidR="00850DA6" w:rsidRPr="00EF5A1A">
        <w:t>. z</w:t>
      </w:r>
      <w:r w:rsidR="00F7469A" w:rsidRPr="00EF5A1A">
        <w:t> </w:t>
      </w:r>
      <w:r w:rsidR="00850DA6" w:rsidRPr="00EF5A1A">
        <w:t>2017</w:t>
      </w:r>
      <w:r w:rsidR="007B2F8A" w:rsidRPr="00EF5A1A">
        <w:t xml:space="preserve"> </w:t>
      </w:r>
      <w:r w:rsidR="00850DA6" w:rsidRPr="00EF5A1A">
        <w:t xml:space="preserve">r., poz. 459 </w:t>
      </w:r>
      <w:r w:rsidR="00471E3E" w:rsidRPr="00EF5A1A">
        <w:t xml:space="preserve">z </w:t>
      </w:r>
      <w:proofErr w:type="spellStart"/>
      <w:r w:rsidR="00471E3E" w:rsidRPr="00EF5A1A">
        <w:t>późn</w:t>
      </w:r>
      <w:proofErr w:type="spellEnd"/>
      <w:r w:rsidR="00471E3E" w:rsidRPr="00EF5A1A">
        <w:t>. zm.</w:t>
      </w:r>
      <w:r w:rsidRPr="00EF5A1A">
        <w:t xml:space="preserve">) „Firmą osoby fizycznej jest jej </w:t>
      </w:r>
      <w:r w:rsidRPr="00EF5A1A">
        <w:rPr>
          <w:b/>
        </w:rPr>
        <w:t>imię i nazwisko</w:t>
      </w:r>
      <w:r w:rsidRPr="00EF5A1A">
        <w:t>. Nie wyklucza to włączenia do firmy pseudonimu lub określeń wskazujących na przedmiot działalności przedsiębiorcy, miejsce jej prowadzenia oraz innych określeń dowolnie obranych”.</w:t>
      </w:r>
    </w:p>
    <w:p w:rsidR="00791F81" w:rsidRPr="00EF5A1A" w:rsidRDefault="00791F81" w:rsidP="00791F81">
      <w:pPr>
        <w:pStyle w:val="Nagwek3"/>
        <w:numPr>
          <w:ilvl w:val="2"/>
          <w:numId w:val="5"/>
        </w:numPr>
        <w:spacing w:line="276" w:lineRule="auto"/>
        <w:ind w:left="709" w:hanging="709"/>
        <w:rPr>
          <w:rFonts w:eastAsia="Verdana,Bold"/>
        </w:rPr>
      </w:pPr>
      <w:r w:rsidRPr="00EF5A1A">
        <w:t>Zasady potwierdzenia wniosku za zgodność z oryginałem:</w:t>
      </w:r>
    </w:p>
    <w:p w:rsidR="00791F81" w:rsidRPr="00EF5A1A" w:rsidRDefault="00791F81" w:rsidP="00791F81">
      <w:pPr>
        <w:pStyle w:val="Nagwek3"/>
        <w:numPr>
          <w:ilvl w:val="0"/>
          <w:numId w:val="0"/>
        </w:numPr>
        <w:spacing w:line="276" w:lineRule="auto"/>
        <w:ind w:left="709"/>
        <w:rPr>
          <w:rFonts w:eastAsia="Verdana,Bold"/>
        </w:rPr>
      </w:pPr>
      <w:r w:rsidRPr="00EF5A1A">
        <w:t xml:space="preserve">Potwierdzenie kopii wniosku za zgodność z oryginałem wymaga sformułowania „za zgodność z oryginałem” i dokonywane jest przez osobę do tego upoważnioną w danej instytucji poprzez: </w:t>
      </w:r>
    </w:p>
    <w:p w:rsidR="00791F81" w:rsidRPr="00EF5A1A" w:rsidRDefault="00791F81" w:rsidP="005A1787">
      <w:pPr>
        <w:pStyle w:val="Nagwek3"/>
        <w:numPr>
          <w:ilvl w:val="0"/>
          <w:numId w:val="61"/>
        </w:numPr>
        <w:spacing w:line="276" w:lineRule="auto"/>
      </w:pPr>
      <w:r w:rsidRPr="00EF5A1A">
        <w:t xml:space="preserve">w przypadku, gdy </w:t>
      </w:r>
      <w:r w:rsidRPr="00EF5A1A">
        <w:rPr>
          <w:u w:val="single"/>
        </w:rPr>
        <w:t>strony dokumentów zostały ponumerowane</w:t>
      </w:r>
      <w:r w:rsidRPr="00EF5A1A">
        <w:t xml:space="preserve"> konieczne jest opatrzenie klauzulą: </w:t>
      </w:r>
      <w:r w:rsidRPr="00EF5A1A">
        <w:rPr>
          <w:i/>
        </w:rPr>
        <w:t xml:space="preserve">Potwierdzam za zgodność z oryginałem od strony …….. do strony …….., </w:t>
      </w:r>
      <w:r w:rsidRPr="00EF5A1A">
        <w:t>wraz z datą, podpisem i pieczęcią imienną ze wskazaniem zajmowanej funkcji/stanowiska osoby do tego upoważnionej;</w:t>
      </w:r>
    </w:p>
    <w:p w:rsidR="00791F81" w:rsidRPr="00EF5A1A" w:rsidRDefault="00791F81" w:rsidP="005A1787">
      <w:pPr>
        <w:pStyle w:val="Nagwek3"/>
        <w:numPr>
          <w:ilvl w:val="0"/>
          <w:numId w:val="61"/>
        </w:numPr>
        <w:spacing w:line="276" w:lineRule="auto"/>
        <w:rPr>
          <w:szCs w:val="24"/>
        </w:rPr>
      </w:pPr>
      <w:r w:rsidRPr="00EF5A1A">
        <w:rPr>
          <w:szCs w:val="24"/>
        </w:rPr>
        <w:t xml:space="preserve">przypadku </w:t>
      </w:r>
      <w:r w:rsidRPr="00EF5A1A">
        <w:rPr>
          <w:szCs w:val="24"/>
          <w:u w:val="single"/>
        </w:rPr>
        <w:t>braku imiennej pieczęci</w:t>
      </w:r>
      <w:r w:rsidRPr="00EF5A1A">
        <w:rPr>
          <w:szCs w:val="24"/>
        </w:rPr>
        <w:t xml:space="preserve"> wymagany jest czytelny podpis osoby </w:t>
      </w:r>
      <w:r w:rsidRPr="00EF5A1A">
        <w:t xml:space="preserve">do tego upoważnionej wraz z wskazaniem imienia i nazwiska </w:t>
      </w:r>
      <w:r w:rsidRPr="00EF5A1A">
        <w:rPr>
          <w:szCs w:val="24"/>
        </w:rPr>
        <w:t>i określeniem funkcji/stanowiska danej osoby/osób</w:t>
      </w:r>
      <w:r w:rsidRPr="00EF5A1A" w:rsidDel="00A04091">
        <w:rPr>
          <w:szCs w:val="24"/>
        </w:rPr>
        <w:t xml:space="preserve"> </w:t>
      </w:r>
      <w:r w:rsidRPr="00EF5A1A">
        <w:rPr>
          <w:szCs w:val="24"/>
        </w:rPr>
        <w:t xml:space="preserve">(np.: </w:t>
      </w:r>
      <w:r w:rsidRPr="00EF5A1A">
        <w:rPr>
          <w:i/>
          <w:szCs w:val="24"/>
        </w:rPr>
        <w:t>dn.</w:t>
      </w:r>
      <w:r w:rsidRPr="00EF5A1A">
        <w:rPr>
          <w:szCs w:val="24"/>
        </w:rPr>
        <w:t xml:space="preserve"> </w:t>
      </w:r>
      <w:r w:rsidRPr="00EF5A1A">
        <w:rPr>
          <w:i/>
          <w:szCs w:val="24"/>
        </w:rPr>
        <w:t>12.08.2017, Jan Kowalski, Prezes Zarządu</w:t>
      </w:r>
      <w:r w:rsidR="006072B5" w:rsidRPr="00EF5A1A">
        <w:rPr>
          <w:szCs w:val="24"/>
        </w:rPr>
        <w:t>)</w:t>
      </w:r>
      <w:r w:rsidRPr="00EF5A1A">
        <w:rPr>
          <w:szCs w:val="24"/>
        </w:rPr>
        <w:t xml:space="preserve">. </w:t>
      </w:r>
    </w:p>
    <w:p w:rsidR="00791F81" w:rsidRPr="00EF5A1A" w:rsidRDefault="00791F81" w:rsidP="005A1787">
      <w:pPr>
        <w:pStyle w:val="Nagwek3"/>
        <w:numPr>
          <w:ilvl w:val="0"/>
          <w:numId w:val="61"/>
        </w:numPr>
        <w:spacing w:line="276" w:lineRule="auto"/>
        <w:rPr>
          <w:szCs w:val="24"/>
        </w:rPr>
      </w:pPr>
      <w:r w:rsidRPr="00EF5A1A">
        <w:t xml:space="preserve">w przypadku </w:t>
      </w:r>
      <w:r w:rsidRPr="00EF5A1A">
        <w:rPr>
          <w:u w:val="single"/>
        </w:rPr>
        <w:t>braku numeracji stron</w:t>
      </w:r>
      <w:r w:rsidRPr="00EF5A1A">
        <w:t xml:space="preserve"> lub </w:t>
      </w:r>
      <w:r w:rsidRPr="00EF5A1A">
        <w:rPr>
          <w:u w:val="single"/>
        </w:rPr>
        <w:t>dokumentów jednostronicowych</w:t>
      </w:r>
      <w:r w:rsidRPr="00EF5A1A">
        <w:t xml:space="preserve"> konieczne jest umieszczenie sformułowania: </w:t>
      </w:r>
      <w:r w:rsidRPr="00EF5A1A">
        <w:rPr>
          <w:i/>
        </w:rPr>
        <w:t>Potwierdzam za zgodność z oryginałem</w:t>
      </w:r>
      <w:r w:rsidRPr="00EF5A1A">
        <w:t xml:space="preserve"> na każdej stronie dokumentu wraz z datą, podpisem i pieczęcią imienną ze wskazaniem zajmowanej funkcji/stanowiska osoby do tego upoważnionej. </w:t>
      </w:r>
      <w:r w:rsidRPr="00EF5A1A">
        <w:rPr>
          <w:szCs w:val="24"/>
        </w:rPr>
        <w:t xml:space="preserve">W przypadku braku imiennej pieczęci </w:t>
      </w:r>
      <w:r w:rsidRPr="00EF5A1A">
        <w:rPr>
          <w:szCs w:val="24"/>
        </w:rPr>
        <w:lastRenderedPageBreak/>
        <w:t xml:space="preserve">wymagany jest czytelny podpis osoby </w:t>
      </w:r>
      <w:r w:rsidRPr="00EF5A1A">
        <w:t xml:space="preserve">z imieniem i nazwiskiem </w:t>
      </w:r>
      <w:r w:rsidRPr="00EF5A1A">
        <w:rPr>
          <w:szCs w:val="24"/>
        </w:rPr>
        <w:t>wraz ze wskazaniem funkcji/stanowiska danej osoby (</w:t>
      </w:r>
      <w:proofErr w:type="spellStart"/>
      <w:r w:rsidRPr="00EF5A1A">
        <w:rPr>
          <w:szCs w:val="24"/>
        </w:rPr>
        <w:t>np</w:t>
      </w:r>
      <w:proofErr w:type="spellEnd"/>
      <w:r w:rsidRPr="00EF5A1A">
        <w:rPr>
          <w:szCs w:val="24"/>
        </w:rPr>
        <w:t xml:space="preserve">: </w:t>
      </w:r>
      <w:r w:rsidRPr="00EF5A1A">
        <w:rPr>
          <w:i/>
          <w:szCs w:val="24"/>
        </w:rPr>
        <w:t>dn.</w:t>
      </w:r>
      <w:r w:rsidRPr="00EF5A1A">
        <w:rPr>
          <w:i/>
        </w:rPr>
        <w:t xml:space="preserve">12.05.2017, </w:t>
      </w:r>
      <w:r w:rsidRPr="00EF5A1A">
        <w:rPr>
          <w:i/>
          <w:szCs w:val="24"/>
        </w:rPr>
        <w:t>Jan Kowalski, Prezes Zarządu</w:t>
      </w:r>
      <w:r w:rsidR="006072B5" w:rsidRPr="00EF5A1A">
        <w:rPr>
          <w:szCs w:val="24"/>
        </w:rPr>
        <w:t>)</w:t>
      </w:r>
      <w:r w:rsidRPr="00EF5A1A">
        <w:rPr>
          <w:szCs w:val="24"/>
        </w:rPr>
        <w:t>.</w:t>
      </w:r>
    </w:p>
    <w:p w:rsidR="006072B5" w:rsidRPr="00EF5A1A" w:rsidRDefault="00791F81" w:rsidP="006072B5">
      <w:pPr>
        <w:pStyle w:val="Nagwek3"/>
        <w:numPr>
          <w:ilvl w:val="0"/>
          <w:numId w:val="0"/>
        </w:numPr>
        <w:spacing w:line="276" w:lineRule="auto"/>
        <w:ind w:left="709" w:firstLine="1"/>
      </w:pPr>
      <w:r w:rsidRPr="00EF5A1A">
        <w:t xml:space="preserve">Data wskazywana w potwierdzeniu </w:t>
      </w:r>
      <w:r w:rsidRPr="00EF5A1A">
        <w:rPr>
          <w:i/>
        </w:rPr>
        <w:t>za zgodność z oryginałem</w:t>
      </w:r>
      <w:r w:rsidRPr="00EF5A1A">
        <w:t xml:space="preserve"> oznacza datę dokonania potwierdzenia dokumentu. </w:t>
      </w:r>
    </w:p>
    <w:p w:rsidR="00E541C4" w:rsidRPr="00EF5A1A" w:rsidRDefault="00C8337F" w:rsidP="00A652C3">
      <w:pPr>
        <w:pStyle w:val="Nagwek3"/>
        <w:spacing w:line="276" w:lineRule="auto"/>
        <w:ind w:left="709" w:hanging="709"/>
      </w:pPr>
      <w:r w:rsidRPr="00EF5A1A">
        <w:t>W przypadku wystąpienia sytuacji niezależnych od IOK</w:t>
      </w:r>
      <w:r w:rsidR="00064A29" w:rsidRPr="00EF5A1A">
        <w:t xml:space="preserve"> </w:t>
      </w:r>
      <w:r w:rsidRPr="00EF5A1A">
        <w:t>np. awari</w:t>
      </w:r>
      <w:r w:rsidR="00B25630" w:rsidRPr="00EF5A1A">
        <w:t>i</w:t>
      </w:r>
      <w:r w:rsidRPr="00EF5A1A">
        <w:t xml:space="preserve"> systemu LSI WUP, IOK</w:t>
      </w:r>
      <w:r w:rsidRPr="00EF5A1A">
        <w:rPr>
          <w:i/>
        </w:rPr>
        <w:t xml:space="preserve"> </w:t>
      </w:r>
      <w:r w:rsidRPr="00EF5A1A">
        <w:t>zastrzega sobie możliwość zmiany formy sk</w:t>
      </w:r>
      <w:r w:rsidR="004119BC" w:rsidRPr="00EF5A1A">
        <w:t>ładania wniosku przewidzianej w </w:t>
      </w:r>
      <w:r w:rsidRPr="00EF5A1A">
        <w:t xml:space="preserve">ogłoszeniu o konkursie podając ten fakt do publicznej wiadomości na stronie internetowej </w:t>
      </w:r>
      <w:r w:rsidR="004535D7" w:rsidRPr="00EF5A1A">
        <w:t xml:space="preserve">www.rpo.podkarpackie.pl </w:t>
      </w:r>
      <w:r w:rsidRPr="00EF5A1A">
        <w:t xml:space="preserve">oraz portalu </w:t>
      </w:r>
      <w:hyperlink r:id="rId24" w:history="1">
        <w:r w:rsidRPr="00EF5A1A">
          <w:rPr>
            <w:rStyle w:val="Hipercze"/>
            <w:color w:val="auto"/>
            <w:u w:val="none"/>
          </w:rPr>
          <w:t>www.funduszeeuropejskie.gov.pl</w:t>
        </w:r>
      </w:hyperlink>
      <w:r w:rsidRPr="00EF5A1A">
        <w:t>.</w:t>
      </w:r>
    </w:p>
    <w:p w:rsidR="007B2F8A" w:rsidRPr="00EF5A1A" w:rsidRDefault="007B2F8A" w:rsidP="007B2F8A">
      <w:pPr>
        <w:pStyle w:val="Nagwek3"/>
        <w:numPr>
          <w:ilvl w:val="2"/>
          <w:numId w:val="5"/>
        </w:numPr>
        <w:spacing w:line="276" w:lineRule="auto"/>
        <w:ind w:left="709" w:hanging="709"/>
        <w:rPr>
          <w:b/>
        </w:rPr>
      </w:pPr>
      <w:r w:rsidRPr="00EF5A1A">
        <w:rPr>
          <w:b/>
        </w:rPr>
        <w:t>UWAGA! Wnioskodawca wraz z wnioskiem o dofinansowanie projektu zobowiązany jest do złożenia:</w:t>
      </w:r>
    </w:p>
    <w:p w:rsidR="00DC69B6" w:rsidRPr="00EF5A1A" w:rsidRDefault="007B2F8A" w:rsidP="005A1787">
      <w:pPr>
        <w:pStyle w:val="Nagwek3"/>
        <w:numPr>
          <w:ilvl w:val="0"/>
          <w:numId w:val="80"/>
        </w:numPr>
        <w:spacing w:line="276" w:lineRule="auto"/>
      </w:pPr>
      <w:r w:rsidRPr="00EF5A1A">
        <w:rPr>
          <w:b/>
        </w:rPr>
        <w:t xml:space="preserve">jednego egzemplarza </w:t>
      </w:r>
      <w:r w:rsidRPr="00EF5A1A">
        <w:rPr>
          <w:b/>
          <w:i/>
        </w:rPr>
        <w:t>Oświadczenia o kwalifikowalności VAT</w:t>
      </w:r>
      <w:r w:rsidRPr="00EF5A1A">
        <w:rPr>
          <w:i/>
        </w:rPr>
        <w:t xml:space="preserve">, </w:t>
      </w:r>
      <w:r w:rsidRPr="00EF5A1A">
        <w:t xml:space="preserve">którego wzór stanowi </w:t>
      </w:r>
      <w:r w:rsidRPr="00EF5A1A">
        <w:rPr>
          <w:u w:val="single"/>
        </w:rPr>
        <w:t>załącznik nr 13</w:t>
      </w:r>
      <w:r w:rsidRPr="00EF5A1A">
        <w:t xml:space="preserve"> do niniejszego Regulaminu podpisanego przez osobę uprawnioną do reprezentowania Wnioskodawcy wskazaną w punkcie 2.8 wniosku. </w:t>
      </w:r>
    </w:p>
    <w:p w:rsidR="00DC69B6" w:rsidRPr="00EF5A1A" w:rsidRDefault="007B2F8A" w:rsidP="005A1787">
      <w:pPr>
        <w:pStyle w:val="Nagwek3"/>
        <w:numPr>
          <w:ilvl w:val="0"/>
          <w:numId w:val="80"/>
        </w:numPr>
        <w:spacing w:line="276" w:lineRule="auto"/>
      </w:pPr>
      <w:r w:rsidRPr="00EF5A1A">
        <w:t xml:space="preserve">W przypadku realizacji projektu w partnerstwie - </w:t>
      </w:r>
      <w:r w:rsidRPr="00EF5A1A">
        <w:rPr>
          <w:b/>
        </w:rPr>
        <w:t xml:space="preserve">jednego egzemplarza </w:t>
      </w:r>
      <w:r w:rsidR="00DF6B19" w:rsidRPr="00EF5A1A">
        <w:rPr>
          <w:b/>
          <w:i/>
        </w:rPr>
        <w:t>Oświadczeni</w:t>
      </w:r>
      <w:r w:rsidRPr="00EF5A1A">
        <w:rPr>
          <w:b/>
          <w:i/>
        </w:rPr>
        <w:t>a</w:t>
      </w:r>
      <w:r w:rsidR="00DF6B19" w:rsidRPr="00EF5A1A">
        <w:rPr>
          <w:b/>
          <w:i/>
        </w:rPr>
        <w:t xml:space="preserve"> </w:t>
      </w:r>
      <w:r w:rsidRPr="00EF5A1A">
        <w:rPr>
          <w:b/>
          <w:i/>
        </w:rPr>
        <w:t xml:space="preserve">partnera o kwalifikowalności VAT – </w:t>
      </w:r>
      <w:r w:rsidRPr="00EF5A1A">
        <w:rPr>
          <w:b/>
        </w:rPr>
        <w:t>dotyczy każdego z partnerów</w:t>
      </w:r>
      <w:r w:rsidRPr="00EF5A1A">
        <w:t xml:space="preserve">, który w ramach ponoszonych przez niego wydatków w projekcie w całości lub części będzie kwalifikował VAT. Oświadczenie partnera podpisuje osoba uprawniona do reprezentowania partnera wskazana w pkt. 2.10.7 wniosku o dofinansowanie. Wzór oświadczenia partnera stanowi </w:t>
      </w:r>
      <w:r w:rsidRPr="00EF5A1A">
        <w:rPr>
          <w:u w:val="single"/>
        </w:rPr>
        <w:t>załącznik nr 14</w:t>
      </w:r>
      <w:r w:rsidRPr="00EF5A1A">
        <w:t xml:space="preserve"> do Regulaminu.</w:t>
      </w:r>
    </w:p>
    <w:p w:rsidR="00DC69B6" w:rsidRPr="00EF5A1A" w:rsidRDefault="00DF6B19" w:rsidP="005A1787">
      <w:pPr>
        <w:pStyle w:val="Nagwek3"/>
        <w:numPr>
          <w:ilvl w:val="0"/>
          <w:numId w:val="80"/>
        </w:numPr>
        <w:spacing w:line="276" w:lineRule="auto"/>
        <w:rPr>
          <w:szCs w:val="24"/>
        </w:rPr>
      </w:pPr>
      <w:r w:rsidRPr="00EF5A1A">
        <w:rPr>
          <w:b/>
        </w:rPr>
        <w:t>jednego egzemplarza</w:t>
      </w:r>
      <w:r w:rsidR="007B2F8A" w:rsidRPr="00EF5A1A">
        <w:t xml:space="preserve"> </w:t>
      </w:r>
      <w:r w:rsidRPr="00EF5A1A">
        <w:rPr>
          <w:b/>
          <w:i/>
          <w:szCs w:val="24"/>
        </w:rPr>
        <w:t xml:space="preserve">Oświadczenia dotyczącego świadomości </w:t>
      </w:r>
      <w:r w:rsidRPr="00EF5A1A">
        <w:rPr>
          <w:b/>
          <w:bCs w:val="0"/>
          <w:i/>
          <w:szCs w:val="24"/>
        </w:rPr>
        <w:t xml:space="preserve">skutków niezachowania </w:t>
      </w:r>
      <w:r w:rsidRPr="00EF5A1A">
        <w:rPr>
          <w:b/>
          <w:i/>
          <w:szCs w:val="24"/>
        </w:rPr>
        <w:t xml:space="preserve">wskazanej </w:t>
      </w:r>
      <w:r w:rsidRPr="00EF5A1A">
        <w:rPr>
          <w:b/>
          <w:bCs w:val="0"/>
          <w:i/>
          <w:szCs w:val="24"/>
        </w:rPr>
        <w:t>formy komunikacji i sposobu komunikacji</w:t>
      </w:r>
      <w:r w:rsidRPr="00EF5A1A">
        <w:rPr>
          <w:bCs w:val="0"/>
          <w:szCs w:val="24"/>
        </w:rPr>
        <w:t>,</w:t>
      </w:r>
      <w:r w:rsidR="007B2F8A" w:rsidRPr="00EF5A1A">
        <w:t xml:space="preserve"> którego wzór stanowi </w:t>
      </w:r>
      <w:r w:rsidR="007B2F8A" w:rsidRPr="00EF5A1A">
        <w:rPr>
          <w:szCs w:val="24"/>
          <w:u w:val="single"/>
        </w:rPr>
        <w:t>załącznik nr 17</w:t>
      </w:r>
      <w:r w:rsidR="007B2F8A" w:rsidRPr="00EF5A1A">
        <w:rPr>
          <w:szCs w:val="24"/>
        </w:rPr>
        <w:t xml:space="preserve"> do Regulaminu </w:t>
      </w:r>
      <w:r w:rsidR="007B2F8A" w:rsidRPr="00EF5A1A">
        <w:t>podpisanego przez osobę uprawnioną do reprezentowania Wnioskodawcy wskazaną w punkcie 2.8 wniosku</w:t>
      </w:r>
      <w:r w:rsidR="007B2F8A" w:rsidRPr="00EF5A1A">
        <w:rPr>
          <w:szCs w:val="24"/>
        </w:rPr>
        <w:t>.</w:t>
      </w:r>
    </w:p>
    <w:p w:rsidR="00140D9F" w:rsidRPr="00EF5A1A" w:rsidRDefault="0092133B" w:rsidP="00A652C3">
      <w:pPr>
        <w:pStyle w:val="Nagwek3"/>
        <w:spacing w:line="276" w:lineRule="auto"/>
        <w:ind w:left="709" w:hanging="709"/>
      </w:pPr>
      <w:r w:rsidRPr="00EF5A1A">
        <w:rPr>
          <w:b/>
        </w:rPr>
        <w:t>Wnioskodaw</w:t>
      </w:r>
      <w:r w:rsidR="00140D9F" w:rsidRPr="00EF5A1A">
        <w:rPr>
          <w:b/>
        </w:rPr>
        <w:t xml:space="preserve">ca ubiegający się o pomoc de </w:t>
      </w:r>
      <w:proofErr w:type="spellStart"/>
      <w:r w:rsidR="00140D9F" w:rsidRPr="00EF5A1A">
        <w:rPr>
          <w:b/>
        </w:rPr>
        <w:t>minimis</w:t>
      </w:r>
      <w:proofErr w:type="spellEnd"/>
      <w:r w:rsidR="00140D9F" w:rsidRPr="00EF5A1A">
        <w:rPr>
          <w:b/>
        </w:rPr>
        <w:t xml:space="preserve"> do wniosku o dofinansowanie załącza</w:t>
      </w:r>
      <w:r w:rsidR="000463B1" w:rsidRPr="00EF5A1A">
        <w:rPr>
          <w:b/>
        </w:rPr>
        <w:t>:</w:t>
      </w:r>
    </w:p>
    <w:p w:rsidR="000463B1"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w:t>
      </w:r>
      <w:r w:rsidR="00156575" w:rsidRPr="00EF5A1A">
        <w:rPr>
          <w:rFonts w:ascii="Times New Roman" w:hAnsi="Times New Roman"/>
          <w:sz w:val="24"/>
          <w:szCs w:val="24"/>
        </w:rPr>
        <w:t xml:space="preserve">świadczeń o pomocy de </w:t>
      </w:r>
      <w:proofErr w:type="spellStart"/>
      <w:r w:rsidR="00156575" w:rsidRPr="00EF5A1A">
        <w:rPr>
          <w:rFonts w:ascii="Times New Roman" w:hAnsi="Times New Roman"/>
          <w:sz w:val="24"/>
          <w:szCs w:val="24"/>
        </w:rPr>
        <w:t>minimis</w:t>
      </w:r>
      <w:proofErr w:type="spellEnd"/>
      <w:r w:rsidR="00156575" w:rsidRPr="00EF5A1A">
        <w:rPr>
          <w:rFonts w:ascii="Times New Roman" w:hAnsi="Times New Roman"/>
          <w:sz w:val="24"/>
          <w:szCs w:val="24"/>
        </w:rPr>
        <w:t xml:space="preserve"> w </w:t>
      </w:r>
      <w:r w:rsidRPr="00EF5A1A">
        <w:rPr>
          <w:rFonts w:ascii="Times New Roman" w:hAnsi="Times New Roman"/>
          <w:sz w:val="24"/>
          <w:szCs w:val="24"/>
        </w:rPr>
        <w:t xml:space="preserve">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9E2D62"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informacje, o których mowa w art. 37 ust. 1 pkt 2 ustawy z dnia 30 kwietnia 2004 r. o postępowaniu w sprawach dotyczących pomocy publicznej.</w:t>
      </w:r>
    </w:p>
    <w:p w:rsidR="00DC69B6" w:rsidRPr="00EF5A1A" w:rsidRDefault="00E23E32">
      <w:pPr>
        <w:pStyle w:val="Nagwek2"/>
        <w:shd w:val="clear" w:color="auto" w:fill="C6D9F1" w:themeFill="text2" w:themeFillTint="33"/>
        <w:spacing w:line="240" w:lineRule="auto"/>
        <w:ind w:left="709" w:hanging="709"/>
      </w:pPr>
      <w:bookmarkStart w:id="199" w:name="_Toc226360352"/>
      <w:bookmarkStart w:id="200" w:name="_Toc226361345"/>
      <w:bookmarkStart w:id="201" w:name="_Toc226361947"/>
      <w:bookmarkStart w:id="202" w:name="_Toc430178260"/>
      <w:bookmarkStart w:id="203" w:name="_Toc488040860"/>
      <w:bookmarkStart w:id="204" w:name="_Toc498071188"/>
      <w:r w:rsidRPr="00EF5A1A">
        <w:t>Składanie wniosków przez jednostki organizacyjne JST nieposiadające osobowości prawnej</w:t>
      </w:r>
      <w:bookmarkEnd w:id="199"/>
      <w:bookmarkEnd w:id="200"/>
      <w:bookmarkEnd w:id="201"/>
      <w:bookmarkEnd w:id="202"/>
      <w:bookmarkEnd w:id="203"/>
      <w:bookmarkEnd w:id="204"/>
    </w:p>
    <w:p w:rsidR="00BC012F" w:rsidRPr="00EF5A1A" w:rsidRDefault="00E23E32" w:rsidP="0096122F">
      <w:pPr>
        <w:pStyle w:val="Nagwek3"/>
        <w:spacing w:line="276" w:lineRule="auto"/>
        <w:ind w:left="709" w:hanging="709"/>
      </w:pPr>
      <w:r w:rsidRPr="00EF5A1A">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EF5A1A">
        <w:t xml:space="preserve">p. szkoły) </w:t>
      </w:r>
      <w:r w:rsidR="00836FF8" w:rsidRPr="00EF5A1A">
        <w:t xml:space="preserve">w </w:t>
      </w:r>
      <w:r w:rsidRPr="00EF5A1A">
        <w:t>formacie</w:t>
      </w:r>
      <w:r w:rsidR="00532164" w:rsidRPr="00EF5A1A">
        <w:t>:</w:t>
      </w:r>
      <w:r w:rsidRPr="00EF5A1A">
        <w:t xml:space="preserve"> </w:t>
      </w:r>
      <w:r w:rsidRPr="00EF5A1A">
        <w:rPr>
          <w:b/>
        </w:rPr>
        <w:t xml:space="preserve">nazwa </w:t>
      </w:r>
      <w:proofErr w:type="spellStart"/>
      <w:r w:rsidR="00003E4F" w:rsidRPr="00EF5A1A">
        <w:rPr>
          <w:b/>
        </w:rPr>
        <w:t>jst</w:t>
      </w:r>
      <w:proofErr w:type="spellEnd"/>
      <w:r w:rsidRPr="00EF5A1A">
        <w:rPr>
          <w:b/>
        </w:rPr>
        <w:t>/nazwa jednostki organizacyjnej</w:t>
      </w:r>
      <w:r w:rsidR="009D7AC2" w:rsidRPr="00EF5A1A">
        <w:rPr>
          <w:b/>
        </w:rPr>
        <w:t xml:space="preserve"> (gmina X/ szkoła X)</w:t>
      </w:r>
      <w:r w:rsidRPr="00EF5A1A">
        <w:t xml:space="preserve">. Natomiast </w:t>
      </w:r>
      <w:r w:rsidR="008D54EF" w:rsidRPr="00EF5A1A">
        <w:t xml:space="preserve">w polach </w:t>
      </w:r>
      <w:r w:rsidR="00BC012F" w:rsidRPr="00EF5A1A">
        <w:t>2.2 -</w:t>
      </w:r>
      <w:r w:rsidR="008D54EF" w:rsidRPr="00EF5A1A">
        <w:t xml:space="preserve"> 2.7</w:t>
      </w:r>
      <w:r w:rsidRPr="00EF5A1A">
        <w:t xml:space="preserve"> należy wpisać odpowiednie dane dotyczące jednostki organizacyjnej (np. szkoły).</w:t>
      </w:r>
      <w:r w:rsidR="00BA4DA6" w:rsidRPr="00EF5A1A">
        <w:rPr>
          <w:b/>
        </w:rPr>
        <w:t xml:space="preserve"> </w:t>
      </w:r>
    </w:p>
    <w:p w:rsidR="00223BBB" w:rsidRPr="00EF5A1A" w:rsidRDefault="00706808" w:rsidP="0096122F">
      <w:pPr>
        <w:pStyle w:val="Nagwek3"/>
        <w:spacing w:line="276" w:lineRule="auto"/>
        <w:ind w:left="709" w:hanging="709"/>
      </w:pPr>
      <w:r w:rsidRPr="00EF5A1A">
        <w:rPr>
          <w:szCs w:val="24"/>
        </w:rPr>
        <w:t xml:space="preserve"> </w:t>
      </w:r>
      <w:r w:rsidR="00B94A38" w:rsidRPr="00EF5A1A">
        <w:rPr>
          <w:szCs w:val="24"/>
        </w:rPr>
        <w:t xml:space="preserve">W momencie podpisywania umowy o dofinansowanie projektu wymagane będą </w:t>
      </w:r>
      <w:r w:rsidR="00B94A38" w:rsidRPr="00EF5A1A">
        <w:rPr>
          <w:szCs w:val="24"/>
        </w:rPr>
        <w:lastRenderedPageBreak/>
        <w:t>aktualne dokumenty potwierdzające formę i charakter prowadzonej działalności wraz z</w:t>
      </w:r>
      <w:r w:rsidR="00223BBB" w:rsidRPr="00EF5A1A">
        <w:rPr>
          <w:szCs w:val="24"/>
        </w:rPr>
        <w:t> </w:t>
      </w:r>
      <w:r w:rsidR="00B94A38" w:rsidRPr="00EF5A1A">
        <w:rPr>
          <w:szCs w:val="24"/>
        </w:rPr>
        <w:t xml:space="preserve">danymi osób upoważnionych do podejmowania decyzji wiążących w imieniu </w:t>
      </w:r>
      <w:r w:rsidR="00CD082E" w:rsidRPr="00EF5A1A">
        <w:rPr>
          <w:szCs w:val="24"/>
        </w:rPr>
        <w:t>Wnioskodawcy</w:t>
      </w:r>
      <w:r w:rsidR="00B94A38" w:rsidRPr="00EF5A1A">
        <w:rPr>
          <w:szCs w:val="24"/>
        </w:rPr>
        <w:t xml:space="preserve"> (np. uchwała właściwego organu jednostki samorządu terytorialnego). W</w:t>
      </w:r>
      <w:r w:rsidR="00223BBB" w:rsidRPr="00EF5A1A">
        <w:rPr>
          <w:szCs w:val="24"/>
        </w:rPr>
        <w:t> </w:t>
      </w:r>
      <w:r w:rsidR="00B94A38" w:rsidRPr="00EF5A1A">
        <w:rPr>
          <w:szCs w:val="24"/>
        </w:rPr>
        <w:t xml:space="preserve">przypadku składania wniosku przez </w:t>
      </w:r>
      <w:proofErr w:type="spellStart"/>
      <w:r w:rsidR="00B94A38" w:rsidRPr="00EF5A1A">
        <w:rPr>
          <w:szCs w:val="24"/>
        </w:rPr>
        <w:t>jst</w:t>
      </w:r>
      <w:proofErr w:type="spellEnd"/>
      <w:r w:rsidR="00B94A38" w:rsidRPr="00EF5A1A">
        <w:rPr>
          <w:szCs w:val="24"/>
        </w:rPr>
        <w:t xml:space="preserve"> lub </w:t>
      </w:r>
      <w:proofErr w:type="spellStart"/>
      <w:r w:rsidR="00B94A38" w:rsidRPr="00EF5A1A">
        <w:rPr>
          <w:szCs w:val="24"/>
        </w:rPr>
        <w:t>jst</w:t>
      </w:r>
      <w:proofErr w:type="spellEnd"/>
      <w:r w:rsidR="00B94A38" w:rsidRPr="00EF5A1A">
        <w:rPr>
          <w:szCs w:val="24"/>
        </w:rPr>
        <w:t xml:space="preserve">/jej jednostkę organizacyjną </w:t>
      </w:r>
      <w:r w:rsidR="00E20B5F" w:rsidRPr="00EF5A1A">
        <w:rPr>
          <w:szCs w:val="24"/>
        </w:rPr>
        <w:t>wymóg ten zostanie spełniony po</w:t>
      </w:r>
      <w:r w:rsidR="00B94A38" w:rsidRPr="00EF5A1A">
        <w:rPr>
          <w:szCs w:val="24"/>
        </w:rPr>
        <w:t xml:space="preserve">przez przedstawienie uchwały powołującej starostę albo zaświadczenia komisji wyborczej powołującej wójta, burmistrza lub prezydenta. </w:t>
      </w:r>
    </w:p>
    <w:p w:rsidR="00B94A38" w:rsidRPr="00EF5A1A" w:rsidRDefault="00B94A38" w:rsidP="00223BBB">
      <w:pPr>
        <w:pStyle w:val="Nagwek3"/>
        <w:numPr>
          <w:ilvl w:val="0"/>
          <w:numId w:val="0"/>
        </w:numPr>
        <w:spacing w:line="276" w:lineRule="auto"/>
        <w:ind w:left="709"/>
      </w:pPr>
      <w:r w:rsidRPr="00EF5A1A">
        <w:rPr>
          <w:szCs w:val="24"/>
        </w:rPr>
        <w:t>W</w:t>
      </w:r>
      <w:r w:rsidR="00836FF8" w:rsidRPr="00EF5A1A">
        <w:rPr>
          <w:szCs w:val="24"/>
        </w:rPr>
        <w:t xml:space="preserve"> </w:t>
      </w:r>
      <w:r w:rsidRPr="00EF5A1A">
        <w:rPr>
          <w:szCs w:val="24"/>
        </w:rPr>
        <w:t xml:space="preserve">przypadku upoważnienia innych osób do reprezentowania </w:t>
      </w:r>
      <w:r w:rsidR="00CD082E" w:rsidRPr="00EF5A1A">
        <w:rPr>
          <w:szCs w:val="24"/>
        </w:rPr>
        <w:t>Wnioskodawcy</w:t>
      </w:r>
      <w:r w:rsidRPr="00EF5A1A">
        <w:rPr>
          <w:szCs w:val="24"/>
        </w:rPr>
        <w:t xml:space="preserve"> w zakresie czynności związanych ze złożeniem wniosku o dofinansowanie</w:t>
      </w:r>
      <w:r w:rsidR="003F0E02" w:rsidRPr="00EF5A1A">
        <w:rPr>
          <w:szCs w:val="24"/>
        </w:rPr>
        <w:t xml:space="preserve"> projektu</w:t>
      </w:r>
      <w:r w:rsidRPr="00EF5A1A">
        <w:rPr>
          <w:szCs w:val="24"/>
        </w:rPr>
        <w:t xml:space="preserve"> wymagane jest przedłożenie stosownych potwierdzających ten fakt dokumentów.</w:t>
      </w:r>
    </w:p>
    <w:p w:rsidR="00B94A38" w:rsidRPr="00EF5A1A" w:rsidRDefault="00B94A38" w:rsidP="0096122F">
      <w:pPr>
        <w:pStyle w:val="Nagwek3"/>
        <w:spacing w:line="276" w:lineRule="auto"/>
        <w:ind w:left="709" w:hanging="709"/>
      </w:pPr>
      <w:r w:rsidRPr="00EF5A1A">
        <w:t>Wymagane dokumenty:</w:t>
      </w:r>
    </w:p>
    <w:p w:rsidR="00E23E32" w:rsidRPr="00EF5A1A" w:rsidRDefault="002A41A0" w:rsidP="005A1787">
      <w:pPr>
        <w:pStyle w:val="Nagwek3"/>
        <w:numPr>
          <w:ilvl w:val="0"/>
          <w:numId w:val="54"/>
        </w:numPr>
        <w:spacing w:line="276" w:lineRule="auto"/>
        <w:ind w:left="1134" w:hanging="425"/>
      </w:pPr>
      <w:r w:rsidRPr="00EF5A1A">
        <w:rPr>
          <w:szCs w:val="24"/>
          <w:u w:val="single"/>
        </w:rPr>
        <w:t>w</w:t>
      </w:r>
      <w:r w:rsidR="00E23E32" w:rsidRPr="00EF5A1A">
        <w:rPr>
          <w:szCs w:val="24"/>
          <w:u w:val="single"/>
        </w:rPr>
        <w:t xml:space="preserve"> momencie składania wniosku</w:t>
      </w:r>
      <w:r w:rsidR="00E23E32" w:rsidRPr="00EF5A1A">
        <w:rPr>
          <w:szCs w:val="24"/>
        </w:rPr>
        <w:t xml:space="preserve"> </w:t>
      </w:r>
      <w:r w:rsidR="00B94A38" w:rsidRPr="00EF5A1A">
        <w:rPr>
          <w:szCs w:val="24"/>
        </w:rPr>
        <w:t xml:space="preserve">wystarczające </w:t>
      </w:r>
      <w:r w:rsidR="00E23E32" w:rsidRPr="00EF5A1A">
        <w:rPr>
          <w:szCs w:val="24"/>
        </w:rPr>
        <w:t>jest</w:t>
      </w:r>
      <w:r w:rsidR="00603514" w:rsidRPr="00EF5A1A">
        <w:rPr>
          <w:szCs w:val="24"/>
        </w:rPr>
        <w:t xml:space="preserve"> </w:t>
      </w:r>
      <w:r w:rsidR="00603514" w:rsidRPr="00EF5A1A">
        <w:rPr>
          <w:b/>
          <w:szCs w:val="24"/>
        </w:rPr>
        <w:t>pełnomocnictw</w:t>
      </w:r>
      <w:r w:rsidR="00B94A38" w:rsidRPr="00EF5A1A">
        <w:rPr>
          <w:b/>
          <w:szCs w:val="24"/>
        </w:rPr>
        <w:t>o</w:t>
      </w:r>
      <w:r w:rsidR="00E23E32" w:rsidRPr="00EF5A1A">
        <w:rPr>
          <w:b/>
          <w:szCs w:val="24"/>
        </w:rPr>
        <w:t>/upoważnien</w:t>
      </w:r>
      <w:r w:rsidR="00603514" w:rsidRPr="00EF5A1A">
        <w:rPr>
          <w:b/>
          <w:szCs w:val="24"/>
        </w:rPr>
        <w:t>i</w:t>
      </w:r>
      <w:r w:rsidR="00B94A38" w:rsidRPr="00EF5A1A">
        <w:rPr>
          <w:b/>
          <w:szCs w:val="24"/>
        </w:rPr>
        <w:t>e</w:t>
      </w:r>
      <w:r w:rsidR="00D25373" w:rsidRPr="00EF5A1A">
        <w:rPr>
          <w:szCs w:val="24"/>
        </w:rPr>
        <w:t xml:space="preserve"> wójta/</w:t>
      </w:r>
      <w:r w:rsidR="003E26AC" w:rsidRPr="00EF5A1A">
        <w:rPr>
          <w:szCs w:val="24"/>
        </w:rPr>
        <w:t>b</w:t>
      </w:r>
      <w:r w:rsidR="00D25373" w:rsidRPr="00EF5A1A">
        <w:rPr>
          <w:szCs w:val="24"/>
        </w:rPr>
        <w:t xml:space="preserve">urmistrza/prezydenta lub </w:t>
      </w:r>
      <w:r w:rsidR="00E23E32" w:rsidRPr="00EF5A1A">
        <w:rPr>
          <w:szCs w:val="24"/>
        </w:rPr>
        <w:t>Zarządu Powiatu</w:t>
      </w:r>
      <w:r w:rsidR="00D25373" w:rsidRPr="00EF5A1A">
        <w:rPr>
          <w:szCs w:val="24"/>
        </w:rPr>
        <w:t>/</w:t>
      </w:r>
      <w:r w:rsidR="00A674CB" w:rsidRPr="00EF5A1A">
        <w:rPr>
          <w:szCs w:val="24"/>
        </w:rPr>
        <w:t>Zarządu</w:t>
      </w:r>
      <w:r w:rsidR="00D25373" w:rsidRPr="00EF5A1A">
        <w:rPr>
          <w:szCs w:val="24"/>
        </w:rPr>
        <w:t xml:space="preserve"> Województwa</w:t>
      </w:r>
      <w:r w:rsidR="00F5725B" w:rsidRPr="00EF5A1A">
        <w:rPr>
          <w:szCs w:val="24"/>
        </w:rPr>
        <w:t xml:space="preserve"> </w:t>
      </w:r>
      <w:r w:rsidR="00E23E32" w:rsidRPr="00EF5A1A">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EF5A1A" w:rsidTr="002A41A0">
        <w:tc>
          <w:tcPr>
            <w:tcW w:w="9186" w:type="dxa"/>
            <w:vAlign w:val="center"/>
          </w:tcPr>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 xml:space="preserve">Pełnomocnictwo/upoważnienie </w:t>
            </w:r>
            <w:r w:rsidRPr="00EF5A1A">
              <w:rPr>
                <w:rFonts w:ascii="Times New Roman" w:hAnsi="Times New Roman"/>
                <w:sz w:val="24"/>
                <w:szCs w:val="24"/>
              </w:rPr>
              <w:t>powinno wskazywać na:</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w:t>
            </w:r>
            <w:r w:rsidRPr="00EF5A1A">
              <w:rPr>
                <w:rFonts w:ascii="Times New Roman" w:hAnsi="Times New Roman"/>
                <w:sz w:val="24"/>
                <w:szCs w:val="24"/>
              </w:rPr>
              <w:t xml:space="preserve"> organu wydającego upoważnienie;</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sporządzenia upoważnienia</w:t>
            </w:r>
            <w:r w:rsidRPr="00EF5A1A">
              <w:rPr>
                <w:rFonts w:ascii="Times New Roman" w:hAnsi="Times New Roman"/>
                <w:sz w:val="24"/>
                <w:szCs w:val="24"/>
              </w:rPr>
              <w:t>;</w:t>
            </w:r>
            <w:r w:rsidR="00E23E32" w:rsidRPr="00EF5A1A">
              <w:rPr>
                <w:rFonts w:ascii="Times New Roman" w:hAnsi="Times New Roman"/>
                <w:sz w:val="24"/>
                <w:szCs w:val="24"/>
              </w:rPr>
              <w:t xml:space="preserve"> </w:t>
            </w:r>
          </w:p>
          <w:p w:rsidR="002846AA"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kres obowiązywania upoważnienia</w:t>
            </w:r>
            <w:r w:rsidR="002846AA" w:rsidRPr="00EF5A1A">
              <w:rPr>
                <w:rFonts w:ascii="Times New Roman" w:hAnsi="Times New Roman"/>
                <w:sz w:val="24"/>
                <w:szCs w:val="24"/>
              </w:rPr>
              <w:t>;</w:t>
            </w:r>
          </w:p>
          <w:p w:rsidR="00E23E32" w:rsidRPr="00EF5A1A"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osobę upoważnioną</w:t>
            </w:r>
            <w:r w:rsidR="00111FE6" w:rsidRPr="00EF5A1A">
              <w:rPr>
                <w:rFonts w:ascii="Times New Roman" w:hAnsi="Times New Roman"/>
                <w:sz w:val="24"/>
                <w:szCs w:val="24"/>
              </w:rPr>
              <w:t>.</w:t>
            </w:r>
          </w:p>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Pełnomocnictwo/upoważnienie winno zawierać oświadczenie, iż pełnomocnik upoważniony jest do:</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złożenia </w:t>
            </w:r>
            <w:r w:rsidR="00E23E32" w:rsidRPr="00EF5A1A">
              <w:rPr>
                <w:rFonts w:ascii="Times New Roman" w:hAnsi="Times New Roman"/>
                <w:sz w:val="24"/>
                <w:szCs w:val="24"/>
              </w:rPr>
              <w:t>wniosku o dofinansowanie projektu (</w:t>
            </w:r>
            <w:r w:rsidR="00E23E32" w:rsidRPr="00EF5A1A">
              <w:rPr>
                <w:rFonts w:ascii="Times New Roman" w:hAnsi="Times New Roman"/>
                <w:i/>
                <w:sz w:val="24"/>
                <w:szCs w:val="24"/>
              </w:rPr>
              <w:t>podać tytuł projektu, nr konkursu, nazwę i nr Działania/Poddziałania</w:t>
            </w:r>
            <w:r w:rsidR="00F5725B" w:rsidRPr="00EF5A1A">
              <w:rPr>
                <w:rFonts w:ascii="Times New Roman" w:hAnsi="Times New Roman"/>
                <w:sz w:val="24"/>
                <w:szCs w:val="24"/>
              </w:rPr>
              <w:t>);</w:t>
            </w:r>
          </w:p>
          <w:p w:rsidR="00F5725B"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wycofania </w:t>
            </w:r>
            <w:r w:rsidR="00F5725B" w:rsidRPr="00EF5A1A">
              <w:rPr>
                <w:rFonts w:ascii="Times New Roman" w:hAnsi="Times New Roman"/>
                <w:sz w:val="24"/>
                <w:szCs w:val="24"/>
              </w:rPr>
              <w:t>wniosku o dofinansowanie projektu;</w:t>
            </w:r>
          </w:p>
          <w:p w:rsidR="006F7F54" w:rsidRPr="00EF5A1A" w:rsidRDefault="006F7F54"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przedstawienia wyjaśnień, wprowadzenia korekt do wniosku na wezwanie IP WUP;</w:t>
            </w:r>
          </w:p>
          <w:p w:rsidR="00D25373"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236FC5" w:rsidRPr="00EF5A1A">
              <w:rPr>
                <w:rFonts w:ascii="Times New Roman" w:hAnsi="Times New Roman"/>
                <w:sz w:val="24"/>
                <w:szCs w:val="24"/>
              </w:rPr>
              <w:t>rowadzenia</w:t>
            </w:r>
            <w:r w:rsidR="00D25373" w:rsidRPr="00EF5A1A">
              <w:rPr>
                <w:rFonts w:ascii="Times New Roman" w:hAnsi="Times New Roman"/>
                <w:sz w:val="24"/>
                <w:szCs w:val="24"/>
              </w:rPr>
              <w:t xml:space="preserve"> negocjacji z IP</w:t>
            </w:r>
            <w:r w:rsidR="00C22A05" w:rsidRPr="00EF5A1A">
              <w:rPr>
                <w:rFonts w:ascii="Times New Roman" w:hAnsi="Times New Roman"/>
                <w:sz w:val="24"/>
                <w:szCs w:val="24"/>
              </w:rPr>
              <w:t xml:space="preserve"> WUP</w:t>
            </w:r>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awarcia z Wojewódzkim Ur</w:t>
            </w:r>
            <w:r w:rsidR="00836FF8" w:rsidRPr="00EF5A1A">
              <w:rPr>
                <w:rFonts w:ascii="Times New Roman" w:hAnsi="Times New Roman"/>
                <w:sz w:val="24"/>
                <w:szCs w:val="24"/>
              </w:rPr>
              <w:t xml:space="preserve">zędem Pracy w Rzeszowie umowy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podać tytuł projektu, nr konkursu, nazwę i nr Działania/ Poddziałania</w:t>
            </w:r>
            <w:r w:rsidR="00E23E32" w:rsidRPr="00EF5A1A">
              <w:rPr>
                <w:rFonts w:ascii="Times New Roman" w:hAnsi="Times New Roman"/>
                <w:sz w:val="24"/>
                <w:szCs w:val="24"/>
              </w:rPr>
              <w:t>) w</w:t>
            </w:r>
            <w:r w:rsidR="002A41A0" w:rsidRPr="00EF5A1A">
              <w:rPr>
                <w:rFonts w:ascii="Times New Roman" w:hAnsi="Times New Roman"/>
                <w:sz w:val="24"/>
                <w:szCs w:val="24"/>
              </w:rPr>
              <w:t> </w:t>
            </w:r>
            <w:r w:rsidR="00E23E32" w:rsidRPr="00EF5A1A">
              <w:rPr>
                <w:rFonts w:ascii="Times New Roman" w:hAnsi="Times New Roman"/>
                <w:sz w:val="24"/>
                <w:szCs w:val="24"/>
              </w:rPr>
              <w:t>imieniu …. (</w:t>
            </w:r>
            <w:r w:rsidR="00E23E32" w:rsidRPr="00EF5A1A">
              <w:rPr>
                <w:rFonts w:ascii="Times New Roman" w:hAnsi="Times New Roman"/>
                <w:i/>
                <w:sz w:val="24"/>
                <w:szCs w:val="24"/>
              </w:rPr>
              <w:t>należy wpisać np.</w:t>
            </w:r>
            <w:r w:rsidR="00E23E32" w:rsidRPr="00EF5A1A">
              <w:rPr>
                <w:rFonts w:ascii="Times New Roman" w:hAnsi="Times New Roman"/>
                <w:sz w:val="24"/>
                <w:szCs w:val="24"/>
              </w:rPr>
              <w:t xml:space="preserve"> Gmina </w:t>
            </w:r>
            <w:r w:rsidR="003E26AC" w:rsidRPr="00EF5A1A">
              <w:rPr>
                <w:rFonts w:ascii="Times New Roman" w:hAnsi="Times New Roman"/>
                <w:sz w:val="24"/>
                <w:szCs w:val="24"/>
              </w:rPr>
              <w:t xml:space="preserve">x </w:t>
            </w:r>
            <w:r w:rsidR="00E23E32" w:rsidRPr="00EF5A1A">
              <w:rPr>
                <w:rFonts w:ascii="Times New Roman" w:hAnsi="Times New Roman"/>
                <w:sz w:val="24"/>
                <w:szCs w:val="24"/>
              </w:rPr>
              <w:t xml:space="preserve">- </w:t>
            </w:r>
            <w:r w:rsidR="00E23E32" w:rsidRPr="00EF5A1A">
              <w:rPr>
                <w:rFonts w:ascii="Times New Roman" w:hAnsi="Times New Roman"/>
                <w:i/>
                <w:sz w:val="24"/>
                <w:szCs w:val="24"/>
              </w:rPr>
              <w:t>należy określić nazwę gminy</w:t>
            </w:r>
            <w:r w:rsidR="00E23E32" w:rsidRPr="00EF5A1A">
              <w:rPr>
                <w:rFonts w:ascii="Times New Roman" w:hAnsi="Times New Roman"/>
                <w:sz w:val="24"/>
                <w:szCs w:val="24"/>
              </w:rPr>
              <w:t>/Szkoła Podstawowa nr</w:t>
            </w:r>
            <w:r w:rsidR="00E23E32" w:rsidRPr="00EF5A1A">
              <w:rPr>
                <w:rFonts w:ascii="Times New Roman" w:hAnsi="Times New Roman"/>
                <w:color w:val="FF0000"/>
                <w:sz w:val="24"/>
                <w:szCs w:val="24"/>
              </w:rPr>
              <w:t xml:space="preserve"> </w:t>
            </w:r>
            <w:r w:rsidR="00E23E32" w:rsidRPr="00EF5A1A">
              <w:rPr>
                <w:rFonts w:ascii="Times New Roman" w:hAnsi="Times New Roman"/>
                <w:sz w:val="24"/>
                <w:szCs w:val="24"/>
              </w:rPr>
              <w:t>…, w …)</w:t>
            </w:r>
            <w:r w:rsidR="00F5725B"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(o ile dotyczy) w poszczególnych latach obo</w:t>
            </w:r>
            <w:r w:rsidR="00836FF8" w:rsidRPr="00EF5A1A">
              <w:rPr>
                <w:rFonts w:ascii="Times New Roman" w:hAnsi="Times New Roman"/>
                <w:sz w:val="24"/>
                <w:szCs w:val="24"/>
              </w:rPr>
              <w:t xml:space="preserve">wiązywania tej umowy wniosków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podać tytuł</w:t>
            </w:r>
            <w:r w:rsidR="00836FF8" w:rsidRPr="00EF5A1A">
              <w:rPr>
                <w:rFonts w:ascii="Times New Roman" w:hAnsi="Times New Roman"/>
                <w:i/>
                <w:sz w:val="24"/>
                <w:szCs w:val="24"/>
              </w:rPr>
              <w:t xml:space="preserve"> projektu, nr konkursu, nazwę i </w:t>
            </w:r>
            <w:r w:rsidR="00E23E32" w:rsidRPr="00EF5A1A">
              <w:rPr>
                <w:rFonts w:ascii="Times New Roman" w:hAnsi="Times New Roman"/>
                <w:i/>
                <w:sz w:val="24"/>
                <w:szCs w:val="24"/>
              </w:rPr>
              <w:t>nr Działania/ Poddziałania</w:t>
            </w:r>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D25373" w:rsidRPr="00EF5A1A">
              <w:rPr>
                <w:rFonts w:ascii="Times New Roman" w:hAnsi="Times New Roman"/>
                <w:sz w:val="24"/>
                <w:szCs w:val="24"/>
              </w:rPr>
              <w:t>kładania wniosków o płatność;</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okonywania w formie pisemnych aneksów na ustalonych przez siebie warunkach zmian umowy o dofinansowanie projektu (</w:t>
            </w:r>
            <w:r w:rsidR="00E23E32" w:rsidRPr="00EF5A1A">
              <w:rPr>
                <w:rFonts w:ascii="Times New Roman" w:hAnsi="Times New Roman"/>
                <w:i/>
                <w:sz w:val="24"/>
                <w:szCs w:val="24"/>
              </w:rPr>
              <w:t xml:space="preserve">podać tytuł projektu, nr konkursu, nazwę </w:t>
            </w:r>
            <w:r w:rsidR="002A41A0" w:rsidRPr="00EF5A1A">
              <w:rPr>
                <w:rFonts w:ascii="Times New Roman" w:hAnsi="Times New Roman"/>
                <w:i/>
                <w:sz w:val="24"/>
                <w:szCs w:val="24"/>
              </w:rPr>
              <w:t>i </w:t>
            </w:r>
            <w:r w:rsidR="00E23E32" w:rsidRPr="00EF5A1A">
              <w:rPr>
                <w:rFonts w:ascii="Times New Roman" w:hAnsi="Times New Roman"/>
                <w:i/>
                <w:sz w:val="24"/>
                <w:szCs w:val="24"/>
              </w:rPr>
              <w:t>nr Działania/ Poddziałania</w:t>
            </w:r>
            <w:r w:rsidR="00D25373" w:rsidRPr="00EF5A1A">
              <w:rPr>
                <w:rFonts w:ascii="Times New Roman" w:hAnsi="Times New Roman"/>
                <w:sz w:val="24"/>
                <w:szCs w:val="24"/>
              </w:rPr>
              <w:t>);</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 xml:space="preserve">otwierdzenia kopii dokumentów związanych z realizacją projektu za zgodność </w:t>
            </w:r>
            <w:r w:rsidR="002A41A0" w:rsidRPr="00EF5A1A">
              <w:rPr>
                <w:rFonts w:ascii="Times New Roman" w:hAnsi="Times New Roman"/>
                <w:sz w:val="24"/>
                <w:szCs w:val="24"/>
              </w:rPr>
              <w:t>z </w:t>
            </w:r>
            <w:r w:rsidR="00D25373" w:rsidRPr="00EF5A1A">
              <w:rPr>
                <w:rFonts w:ascii="Times New Roman" w:hAnsi="Times New Roman"/>
                <w:sz w:val="24"/>
                <w:szCs w:val="24"/>
              </w:rPr>
              <w:t>oryginałem;</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Pełnomocnictwo/upoważnienie </w:t>
      </w:r>
      <w:r w:rsidR="00506B86" w:rsidRPr="00EF5A1A">
        <w:rPr>
          <w:rFonts w:ascii="Times New Roman" w:hAnsi="Times New Roman"/>
          <w:sz w:val="24"/>
          <w:szCs w:val="24"/>
        </w:rPr>
        <w:t xml:space="preserve">musi </w:t>
      </w:r>
      <w:r w:rsidRPr="00EF5A1A">
        <w:rPr>
          <w:rFonts w:ascii="Times New Roman" w:hAnsi="Times New Roman"/>
          <w:sz w:val="24"/>
          <w:szCs w:val="24"/>
        </w:rPr>
        <w:t>zostać sporządzone przed złożeniem wniosku (należy zwrócić uwagę na datę jego sporządzenia tj. przed datą złożenia wniosku o</w:t>
      </w:r>
      <w:r w:rsidR="004119BC" w:rsidRPr="00EF5A1A">
        <w:rPr>
          <w:rFonts w:ascii="Times New Roman" w:hAnsi="Times New Roman"/>
          <w:sz w:val="24"/>
          <w:szCs w:val="24"/>
        </w:rPr>
        <w:t> </w:t>
      </w:r>
      <w:r w:rsidRPr="00EF5A1A">
        <w:rPr>
          <w:rFonts w:ascii="Times New Roman" w:hAnsi="Times New Roman"/>
          <w:sz w:val="24"/>
          <w:szCs w:val="24"/>
        </w:rPr>
        <w:t>dofinansowanie projektu)</w:t>
      </w:r>
      <w:r w:rsidR="002A41A0" w:rsidRPr="00EF5A1A">
        <w:rPr>
          <w:rFonts w:ascii="Times New Roman" w:hAnsi="Times New Roman"/>
          <w:sz w:val="24"/>
          <w:szCs w:val="24"/>
        </w:rPr>
        <w:t>;</w:t>
      </w:r>
    </w:p>
    <w:p w:rsidR="00E23E32" w:rsidRPr="00EF5A1A" w:rsidRDefault="002A41A0" w:rsidP="005A1787">
      <w:pPr>
        <w:widowControl/>
        <w:numPr>
          <w:ilvl w:val="0"/>
          <w:numId w:val="54"/>
        </w:numPr>
        <w:adjustRightInd/>
        <w:spacing w:before="60" w:after="60" w:line="276" w:lineRule="auto"/>
        <w:ind w:left="709" w:hanging="567"/>
        <w:textAlignment w:val="auto"/>
        <w:rPr>
          <w:rFonts w:ascii="Times New Roman" w:hAnsi="Times New Roman"/>
          <w:sz w:val="24"/>
          <w:szCs w:val="24"/>
        </w:rPr>
      </w:pPr>
      <w:r w:rsidRPr="00EF5A1A">
        <w:rPr>
          <w:rFonts w:ascii="Times New Roman" w:hAnsi="Times New Roman"/>
          <w:sz w:val="24"/>
          <w:szCs w:val="24"/>
          <w:u w:val="single"/>
        </w:rPr>
        <w:lastRenderedPageBreak/>
        <w:t>w</w:t>
      </w:r>
      <w:r w:rsidR="00E23E32" w:rsidRPr="00EF5A1A">
        <w:rPr>
          <w:rFonts w:ascii="Times New Roman" w:hAnsi="Times New Roman"/>
          <w:sz w:val="24"/>
          <w:szCs w:val="24"/>
          <w:u w:val="single"/>
        </w:rPr>
        <w:t xml:space="preserve"> momencie podpisywania umowy</w:t>
      </w:r>
      <w:r w:rsidR="00E23E32" w:rsidRPr="00EF5A1A">
        <w:rPr>
          <w:rFonts w:ascii="Times New Roman" w:hAnsi="Times New Roman"/>
          <w:sz w:val="24"/>
          <w:szCs w:val="24"/>
        </w:rPr>
        <w:t xml:space="preserve"> konieczne jest </w:t>
      </w:r>
      <w:r w:rsidR="00D25373" w:rsidRPr="00EF5A1A">
        <w:rPr>
          <w:rFonts w:ascii="Times New Roman" w:hAnsi="Times New Roman"/>
          <w:sz w:val="24"/>
          <w:szCs w:val="24"/>
        </w:rPr>
        <w:t>przedłożenie</w:t>
      </w:r>
      <w:r w:rsidR="00E23E32" w:rsidRPr="00EF5A1A">
        <w:rPr>
          <w:rFonts w:ascii="Times New Roman" w:hAnsi="Times New Roman"/>
          <w:sz w:val="24"/>
          <w:szCs w:val="24"/>
        </w:rPr>
        <w:t xml:space="preserve"> </w:t>
      </w:r>
      <w:r w:rsidR="00E23E32" w:rsidRPr="00EF5A1A">
        <w:rPr>
          <w:rFonts w:ascii="Times New Roman" w:hAnsi="Times New Roman"/>
          <w:b/>
          <w:sz w:val="24"/>
          <w:szCs w:val="24"/>
        </w:rPr>
        <w:t xml:space="preserve">uchwały </w:t>
      </w:r>
      <w:r w:rsidR="00E23E32" w:rsidRPr="00EF5A1A">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EF5A1A" w:rsidTr="007C59A4">
        <w:tc>
          <w:tcPr>
            <w:tcW w:w="9264" w:type="dxa"/>
            <w:tcBorders>
              <w:top w:val="single" w:sz="4" w:space="0" w:color="auto"/>
              <w:left w:val="single" w:sz="4" w:space="0" w:color="auto"/>
              <w:bottom w:val="single" w:sz="4" w:space="0" w:color="auto"/>
              <w:right w:val="single" w:sz="4" w:space="0" w:color="auto"/>
            </w:tcBorders>
          </w:tcPr>
          <w:p w:rsidR="00E23E32" w:rsidRPr="00EF5A1A" w:rsidRDefault="00B94A38" w:rsidP="002A41A0">
            <w:pPr>
              <w:widowControl/>
              <w:adjustRightInd/>
              <w:spacing w:before="60" w:after="60" w:line="240" w:lineRule="auto"/>
              <w:ind w:left="459"/>
              <w:textAlignment w:val="auto"/>
              <w:rPr>
                <w:rFonts w:ascii="Times New Roman" w:hAnsi="Times New Roman"/>
                <w:b/>
                <w:sz w:val="24"/>
                <w:szCs w:val="24"/>
              </w:rPr>
            </w:pPr>
            <w:r w:rsidRPr="00EF5A1A">
              <w:rPr>
                <w:rFonts w:ascii="Times New Roman" w:hAnsi="Times New Roman"/>
                <w:b/>
                <w:sz w:val="24"/>
                <w:szCs w:val="24"/>
              </w:rPr>
              <w:t>Uchwała</w:t>
            </w:r>
            <w:r w:rsidR="00D25373" w:rsidRPr="00EF5A1A">
              <w:rPr>
                <w:rFonts w:ascii="Times New Roman" w:hAnsi="Times New Roman"/>
                <w:b/>
                <w:sz w:val="24"/>
                <w:szCs w:val="24"/>
              </w:rPr>
              <w:t xml:space="preserve"> po</w:t>
            </w:r>
            <w:r w:rsidR="00E23E32" w:rsidRPr="00EF5A1A">
              <w:rPr>
                <w:rFonts w:ascii="Times New Roman" w:hAnsi="Times New Roman"/>
                <w:b/>
                <w:sz w:val="24"/>
                <w:szCs w:val="24"/>
              </w:rPr>
              <w:t>winna zawierać następujące elementy:</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n</w:t>
            </w:r>
            <w:r w:rsidR="00E23E32" w:rsidRPr="00EF5A1A">
              <w:rPr>
                <w:rFonts w:ascii="Times New Roman" w:hAnsi="Times New Roman"/>
                <w:sz w:val="24"/>
                <w:szCs w:val="24"/>
              </w:rPr>
              <w:t>r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 organu wydającego</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jej wydania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rzytoczenie podstawy prawnej</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w</w:t>
            </w:r>
            <w:r w:rsidR="00E23E32" w:rsidRPr="00EF5A1A">
              <w:rPr>
                <w:rFonts w:ascii="Times New Roman" w:hAnsi="Times New Roman"/>
                <w:sz w:val="24"/>
                <w:szCs w:val="24"/>
              </w:rPr>
              <w:t>skazanie, w jakiej sprawie została podjęta ww. uchwała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r</w:t>
            </w:r>
            <w:r w:rsidR="00E23E32" w:rsidRPr="00EF5A1A">
              <w:rPr>
                <w:rFonts w:ascii="Times New Roman" w:hAnsi="Times New Roman"/>
                <w:sz w:val="24"/>
                <w:szCs w:val="24"/>
              </w:rPr>
              <w:t>ozstrzygnięcie – zwięzłe stanowisko, wraz z przyjęciem zobowiązania do pokrycia wkładu własnego</w:t>
            </w:r>
            <w:r w:rsidR="003557F5" w:rsidRPr="00EF5A1A">
              <w:rPr>
                <w:rFonts w:ascii="Times New Roman" w:hAnsi="Times New Roman"/>
                <w:sz w:val="24"/>
                <w:szCs w:val="24"/>
              </w:rPr>
              <w:t>,</w:t>
            </w:r>
            <w:r w:rsidR="00E23E32" w:rsidRPr="00EF5A1A">
              <w:rPr>
                <w:rFonts w:ascii="Times New Roman" w:hAnsi="Times New Roman"/>
                <w:sz w:val="24"/>
                <w:szCs w:val="24"/>
              </w:rPr>
              <w:t xml:space="preserve"> jeżeli został przewidziany we wniosku</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godę na przystąpienie do realizacji projektu pod nazwą… (</w:t>
            </w:r>
            <w:r w:rsidR="00E23E32" w:rsidRPr="00EF5A1A">
              <w:rPr>
                <w:rFonts w:ascii="Times New Roman" w:hAnsi="Times New Roman"/>
                <w:i/>
                <w:sz w:val="24"/>
                <w:szCs w:val="24"/>
              </w:rPr>
              <w:t>należy wpisać tytuł projektu</w:t>
            </w:r>
            <w:r w:rsidR="00E23E32" w:rsidRPr="00EF5A1A">
              <w:rPr>
                <w:rFonts w:ascii="Times New Roman" w:hAnsi="Times New Roman"/>
                <w:sz w:val="24"/>
                <w:szCs w:val="24"/>
              </w:rPr>
              <w:t>) w ramach konkursu nr…</w:t>
            </w:r>
            <w:r w:rsidR="0014632B" w:rsidRPr="00EF5A1A">
              <w:rPr>
                <w:rFonts w:ascii="Times New Roman" w:hAnsi="Times New Roman"/>
                <w:sz w:val="24"/>
                <w:szCs w:val="24"/>
              </w:rPr>
              <w:t xml:space="preserve"> </w:t>
            </w:r>
            <w:r w:rsidR="00E23E32" w:rsidRPr="00EF5A1A">
              <w:rPr>
                <w:rFonts w:ascii="Times New Roman" w:hAnsi="Times New Roman"/>
                <w:sz w:val="24"/>
                <w:szCs w:val="24"/>
              </w:rPr>
              <w:t>(</w:t>
            </w:r>
            <w:r w:rsidR="00E23E32" w:rsidRPr="00EF5A1A">
              <w:rPr>
                <w:rFonts w:ascii="Times New Roman" w:hAnsi="Times New Roman"/>
                <w:i/>
                <w:sz w:val="24"/>
                <w:szCs w:val="24"/>
              </w:rPr>
              <w:t>należy wpisać nr konkursu</w:t>
            </w:r>
            <w:r w:rsidR="00E8261A" w:rsidRPr="00EF5A1A">
              <w:rPr>
                <w:rFonts w:ascii="Times New Roman" w:hAnsi="Times New Roman"/>
                <w:sz w:val="24"/>
                <w:szCs w:val="24"/>
              </w:rPr>
              <w:t xml:space="preserve">) w </w:t>
            </w:r>
            <w:r w:rsidR="00E23E32" w:rsidRPr="00EF5A1A">
              <w:rPr>
                <w:rFonts w:ascii="Times New Roman" w:hAnsi="Times New Roman"/>
                <w:sz w:val="24"/>
                <w:szCs w:val="24"/>
              </w:rPr>
              <w:t>ramach Działania/Poddziałania (</w:t>
            </w:r>
            <w:r w:rsidR="00E23E32" w:rsidRPr="00EF5A1A">
              <w:rPr>
                <w:rFonts w:ascii="Times New Roman" w:hAnsi="Times New Roman"/>
                <w:i/>
                <w:sz w:val="24"/>
                <w:szCs w:val="24"/>
              </w:rPr>
              <w:t>należy wpisać nr Działania/Poddziałania</w:t>
            </w:r>
            <w:r w:rsidR="00E23E32" w:rsidRPr="00EF5A1A">
              <w:rPr>
                <w:rFonts w:ascii="Times New Roman" w:hAnsi="Times New Roman"/>
                <w:sz w:val="24"/>
                <w:szCs w:val="24"/>
              </w:rPr>
              <w:t>)</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komu powierza się wykonanie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terminu wejścia w życie.</w:t>
            </w:r>
          </w:p>
        </w:tc>
      </w:tr>
    </w:tbl>
    <w:p w:rsidR="000F2EC6"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Możliwe jest podjęcie uchwały zatwierdzającej projekt przez Radę Gminy, Radę Powiatu lub Sejmik Województwa już na etapie składania wniosku</w:t>
      </w:r>
      <w:r w:rsidR="000051CB" w:rsidRPr="00EF5A1A">
        <w:rPr>
          <w:rFonts w:ascii="Times New Roman" w:hAnsi="Times New Roman"/>
          <w:sz w:val="24"/>
          <w:szCs w:val="24"/>
        </w:rPr>
        <w:t xml:space="preserve">. </w:t>
      </w:r>
    </w:p>
    <w:p w:rsidR="006072B5" w:rsidRPr="00EF5A1A"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5" w:name="_Toc498071189"/>
      <w:r w:rsidRPr="00EF5A1A">
        <w:t>Zasady wypełniania wniosku w ramach danego Konkursu</w:t>
      </w:r>
      <w:bookmarkEnd w:id="205"/>
      <w:r w:rsidR="00552ABF" w:rsidRPr="00EF5A1A">
        <w:t xml:space="preserve"> </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Wypełniając wniosek</w:t>
      </w:r>
      <w:r w:rsidR="001C6C72" w:rsidRPr="00EF5A1A">
        <w:rPr>
          <w:rFonts w:ascii="Times New Roman" w:hAnsi="Times New Roman"/>
          <w:sz w:val="24"/>
          <w:szCs w:val="24"/>
        </w:rPr>
        <w:t xml:space="preserve"> </w:t>
      </w:r>
      <w:r w:rsidRPr="00EF5A1A">
        <w:rPr>
          <w:rFonts w:ascii="Times New Roman" w:hAnsi="Times New Roman"/>
          <w:sz w:val="24"/>
          <w:szCs w:val="24"/>
        </w:rPr>
        <w:t>należy przede wszystkim zwrócić uwagę na kryteria wyboru projektów,</w:t>
      </w:r>
      <w:r w:rsidR="00DF6B19" w:rsidRPr="00EF5A1A">
        <w:rPr>
          <w:rFonts w:ascii="Times New Roman" w:hAnsi="Times New Roman"/>
          <w:sz w:val="24"/>
          <w:szCs w:val="24"/>
        </w:rPr>
        <w:t xml:space="preserve"> przyjęte na posiedzeniu KM zawarte w załączniku 3b do </w:t>
      </w:r>
      <w:proofErr w:type="spellStart"/>
      <w:r w:rsidR="00DF6B19" w:rsidRPr="00EF5A1A">
        <w:rPr>
          <w:rFonts w:ascii="Times New Roman" w:hAnsi="Times New Roman"/>
          <w:sz w:val="24"/>
          <w:szCs w:val="24"/>
        </w:rPr>
        <w:t>SzOOP</w:t>
      </w:r>
      <w:proofErr w:type="spellEnd"/>
      <w:r w:rsidR="00DF6B19" w:rsidRPr="00EF5A1A">
        <w:rPr>
          <w:rFonts w:ascii="Times New Roman" w:hAnsi="Times New Roman"/>
          <w:sz w:val="24"/>
          <w:szCs w:val="24"/>
        </w:rPr>
        <w:t xml:space="preserve"> -</w:t>
      </w:r>
      <w:r w:rsidRPr="00EF5A1A">
        <w:rPr>
          <w:rFonts w:ascii="Times New Roman" w:hAnsi="Times New Roman"/>
          <w:sz w:val="24"/>
          <w:szCs w:val="24"/>
        </w:rPr>
        <w:t xml:space="preserve"> zamieszczone w rozdziale</w:t>
      </w:r>
      <w:r w:rsidR="001901B2" w:rsidRPr="00EF5A1A">
        <w:rPr>
          <w:rFonts w:ascii="Times New Roman" w:hAnsi="Times New Roman"/>
          <w:sz w:val="24"/>
          <w:szCs w:val="24"/>
        </w:rPr>
        <w:t xml:space="preserve"> 4.2 </w:t>
      </w:r>
      <w:r w:rsidRPr="00EF5A1A">
        <w:rPr>
          <w:rFonts w:ascii="Times New Roman" w:hAnsi="Times New Roman"/>
          <w:sz w:val="24"/>
          <w:szCs w:val="24"/>
        </w:rPr>
        <w:t>oraz stosować właściwe Wytyczne i dokumenty wskazane w pkt 1.1</w:t>
      </w:r>
      <w:r w:rsidR="001C6C72" w:rsidRPr="00EF5A1A">
        <w:rPr>
          <w:rFonts w:ascii="Times New Roman" w:hAnsi="Times New Roman"/>
          <w:sz w:val="24"/>
          <w:szCs w:val="24"/>
        </w:rPr>
        <w:t xml:space="preserve"> Regulaminu.</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Instrukcja wypełniania wniosku o dofinansowanie projektu w ramach RPO WP 2014-2020</w:t>
      </w:r>
      <w:r w:rsidR="00023D13" w:rsidRPr="00EF5A1A">
        <w:rPr>
          <w:rFonts w:ascii="Times New Roman" w:hAnsi="Times New Roman"/>
          <w:sz w:val="24"/>
          <w:szCs w:val="24"/>
        </w:rPr>
        <w:t>, która stanowi załącznik nr 2 do Regulaminu</w:t>
      </w:r>
      <w:r w:rsidRPr="00EF5A1A">
        <w:rPr>
          <w:rFonts w:ascii="Times New Roman" w:hAnsi="Times New Roman"/>
          <w:sz w:val="24"/>
          <w:szCs w:val="24"/>
        </w:rPr>
        <w:t xml:space="preserve">, załączona do niniejszego Regulaminu, jest dokumentem pomocniczym, uniwersalnym dla wszystkich działań i poddziałań w ramach osi priorytetowych VII – IX, i zakres wymaganych informacji, w szczególności w odniesieniu do wymaganej diagnozy, może różnić się w poszczególnych konkursach. </w:t>
      </w:r>
    </w:p>
    <w:p w:rsidR="00670D69" w:rsidRPr="00EF5A1A" w:rsidRDefault="00670D69" w:rsidP="00670D69">
      <w:pPr>
        <w:spacing w:before="60" w:after="60" w:line="240" w:lineRule="auto"/>
        <w:rPr>
          <w:rFonts w:ascii="Times New Roman" w:hAnsi="Times New Roman"/>
          <w:sz w:val="18"/>
          <w:szCs w:val="18"/>
        </w:rPr>
      </w:pPr>
    </w:p>
    <w:p w:rsidR="00670D69" w:rsidRPr="00EF5A1A" w:rsidRDefault="00023D13" w:rsidP="00670D69">
      <w:pPr>
        <w:spacing w:before="60" w:after="60" w:line="240" w:lineRule="auto"/>
        <w:rPr>
          <w:rFonts w:ascii="Times New Roman" w:hAnsi="Times New Roman"/>
          <w:sz w:val="24"/>
          <w:szCs w:val="24"/>
        </w:rPr>
      </w:pPr>
      <w:r w:rsidRPr="00EF5A1A">
        <w:rPr>
          <w:rFonts w:ascii="Times New Roman" w:hAnsi="Times New Roman"/>
          <w:sz w:val="24"/>
          <w:szCs w:val="24"/>
        </w:rPr>
        <w:t>Z uwagi na powyższe, należy</w:t>
      </w:r>
      <w:r w:rsidR="006072B5" w:rsidRPr="00EF5A1A">
        <w:rPr>
          <w:rFonts w:ascii="Times New Roman" w:hAnsi="Times New Roman"/>
          <w:sz w:val="24"/>
          <w:szCs w:val="24"/>
        </w:rPr>
        <w:t xml:space="preserve"> uwzględnić poniższe wymagania:</w:t>
      </w:r>
    </w:p>
    <w:p w:rsidR="00670D69" w:rsidRPr="00EF5A1A" w:rsidRDefault="006072B5" w:rsidP="00670D69">
      <w:pPr>
        <w:spacing w:before="60" w:after="60" w:line="240" w:lineRule="auto"/>
        <w:rPr>
          <w:rFonts w:ascii="Times New Roman" w:hAnsi="Times New Roman"/>
          <w:sz w:val="4"/>
          <w:szCs w:val="4"/>
        </w:rPr>
      </w:pPr>
      <w:r w:rsidRPr="00EF5A1A">
        <w:rPr>
          <w:rFonts w:ascii="Times New Roman" w:hAnsi="Times New Roman"/>
          <w:sz w:val="24"/>
          <w:szCs w:val="24"/>
        </w:rPr>
        <w:t xml:space="preserve"> </w:t>
      </w:r>
    </w:p>
    <w:p w:rsidR="00655A70" w:rsidRPr="00EF5A1A" w:rsidRDefault="00655A70" w:rsidP="00670D69">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Diagnoza powinna zawierać rozpoznanie we wszystkich aspektach problemowych w kontekście wszystkich podmiotów objętych wsparciem,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regulaminem konkursu. Ze względu na charakter niniejszego konkursu diagnoza powinna obejmować analizę wskazującą na potrzebę uruchomienia, ewentualnie modernizacji istniejącego kierunku (w oparciu o udowodnione zapotrzebowanie rynku pracy na określone kwalifikacje) oraz obejmującą możliwości i potrzeby szkoły w tym zakresie;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Diagnoza zawiera podstawowe dane liczbowe o szkole/placówce, która jest diagnozowana;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Wskazane jest objęcie badaniem wszystkich grup docelowych ewentualnie ich reprezentatywnej próby oraz zastosowanie różnych metod i narzędzi badawczych (w szczególności metod jakościowych) w celu osiągnięcia wiarygodnych i wysokiej jakości wyników badań, które znajdą odzwierciedlenie w diagnozie;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w diagnozie odnosi się przede wszystkim do jakości kształcenia w szkole/placówce (wyniki nauczania, wyniki egzaminów zewnętrznych);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f) Opis sytuacji w diagnozie musi uwzględniać sytuację osób z niepełnosprawnościami;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g) Opis sytuacji w diagnozie musi zawierać szczegółową analizę sytuacji kobiet i mężczyzn oraz grup w gorszym położeniu;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h) W diagnozie powinny zostać podane informacje i wnioski z innych źródeł np. wyników ewaluacji zewnętrznej oraz ewaluacji wewnętrznej;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 W diagnozie powinny zostać podane informacje o efektach wdrażania projektów EFS, jeżeli takie były realizowane w szkole/placówce;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 </w:t>
      </w: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elementy diagnozy, które powinny mieć odzwierciedlenie we wniosku o dofinansowanie, specyficzne ze względu na charakter konkursu: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4"/>
          <w:szCs w:val="4"/>
        </w:rPr>
      </w:pPr>
      <w:r w:rsidRPr="00EF5A1A">
        <w:rPr>
          <w:rFonts w:ascii="Times New Roman" w:eastAsia="Calibri" w:hAnsi="Times New Roman"/>
          <w:color w:val="000000"/>
          <w:sz w:val="24"/>
          <w:szCs w:val="24"/>
        </w:rPr>
        <w:t xml:space="preserv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Analiza wskazująca na potrzebę uruchomienia, ewentualnie modernizacji istniejącego kierunku opierająca się na informacjach uzyskanych od przedsiębiorców;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Dane statystyczne potwierdzające zapotrzebowanie rynku pracy w konkretnych branżach na określone kwalifikacje pochodzące z dostępnych badań i analiz ewentualnie badań własnych szkoły, informacje od organizacji branżowych, instytucji otoczenia biznesu,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Przyczyny zdefiniowanych problemów skonsultowane z pracodawcami (np. zgłaszane przez firmy branżowe niedostosowanie zakresu programowego kształcenia na danym kierunku, niewystarczający poziom wykorzystania nowoczesnych technologii, mało zajęć praktycznych,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Potencjał kadrowy i techniczny szkoły i potrzeby w kontekście wymogów wynikających z planu utworzenia/modernizacji kierunku kształcenia;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osób z niepełnosprawnościami oraz analiza sytuacji kobiet i mężczyzn. </w:t>
      </w:r>
    </w:p>
    <w:p w:rsidR="00655A70" w:rsidRPr="00EF5A1A" w:rsidRDefault="00655A70" w:rsidP="009E2D62">
      <w:pPr>
        <w:rPr>
          <w:rFonts w:ascii="Times New Roman" w:hAnsi="Times New Roman"/>
          <w:sz w:val="24"/>
          <w:szCs w:val="24"/>
        </w:rPr>
      </w:pPr>
    </w:p>
    <w:p w:rsidR="00DC69B6" w:rsidRPr="00EF5A1A" w:rsidRDefault="00E23E32">
      <w:pPr>
        <w:pStyle w:val="Nagwek2"/>
        <w:pBdr>
          <w:left w:val="single" w:sz="4" w:space="1" w:color="auto"/>
          <w:right w:val="single" w:sz="4" w:space="1" w:color="auto"/>
        </w:pBdr>
        <w:shd w:val="clear" w:color="auto" w:fill="C6D9F1" w:themeFill="text2" w:themeFillTint="33"/>
        <w:ind w:left="709" w:hanging="709"/>
      </w:pPr>
      <w:bookmarkStart w:id="206" w:name="_Toc495567490"/>
      <w:bookmarkStart w:id="207" w:name="_Toc496002314"/>
      <w:bookmarkStart w:id="208" w:name="_Toc496085506"/>
      <w:bookmarkStart w:id="209" w:name="_Toc430178261"/>
      <w:bookmarkStart w:id="210" w:name="_Toc488040861"/>
      <w:bookmarkStart w:id="211" w:name="_Toc498071190"/>
      <w:bookmarkEnd w:id="206"/>
      <w:bookmarkEnd w:id="207"/>
      <w:bookmarkEnd w:id="208"/>
      <w:r w:rsidRPr="00EF5A1A">
        <w:t>Wycofanie wniosku</w:t>
      </w:r>
      <w:r w:rsidR="00D818BC" w:rsidRPr="00EF5A1A">
        <w:t xml:space="preserve"> i udostępnianie dokumentów związanych z oceną wni</w:t>
      </w:r>
      <w:r w:rsidR="00730622" w:rsidRPr="00EF5A1A">
        <w:t>os</w:t>
      </w:r>
      <w:r w:rsidR="00D818BC" w:rsidRPr="00EF5A1A">
        <w:t>ku</w:t>
      </w:r>
      <w:bookmarkEnd w:id="209"/>
      <w:bookmarkEnd w:id="210"/>
      <w:bookmarkEnd w:id="211"/>
    </w:p>
    <w:p w:rsidR="00E23E32" w:rsidRPr="00EF5A1A" w:rsidRDefault="00CD082E" w:rsidP="002A41A0">
      <w:pPr>
        <w:pStyle w:val="Nagwek3"/>
        <w:spacing w:line="276" w:lineRule="auto"/>
        <w:ind w:left="709" w:hanging="709"/>
      </w:pPr>
      <w:r w:rsidRPr="00EF5A1A">
        <w:t>Wnioskodawcy</w:t>
      </w:r>
      <w:r w:rsidR="00E23E32" w:rsidRPr="00EF5A1A">
        <w:t xml:space="preserve"> przysługuje prawo pisemnego wystąpienia do IOK o wycofanie złożonego przez siebie wniosku o dofinansowanie projektu </w:t>
      </w:r>
      <w:r w:rsidR="00AB4AF3" w:rsidRPr="00EF5A1A">
        <w:t>z uczestnictwa w procedurze wyboru projektów do dofinansowania.</w:t>
      </w:r>
    </w:p>
    <w:p w:rsidR="006E1149" w:rsidRPr="00EF5A1A" w:rsidRDefault="00915B37" w:rsidP="002A41A0">
      <w:pPr>
        <w:pStyle w:val="Nagwek3"/>
        <w:spacing w:line="276" w:lineRule="auto"/>
        <w:ind w:left="709" w:hanging="709"/>
        <w:rPr>
          <w:u w:val="single"/>
        </w:rPr>
      </w:pPr>
      <w:r w:rsidRPr="00EF5A1A">
        <w:rPr>
          <w:b/>
          <w:u w:val="single"/>
        </w:rPr>
        <w:lastRenderedPageBreak/>
        <w:t>UWAGA!</w:t>
      </w:r>
      <w:r w:rsidRPr="00EF5A1A">
        <w:rPr>
          <w:u w:val="single"/>
        </w:rPr>
        <w:t xml:space="preserve"> </w:t>
      </w:r>
      <w:r w:rsidR="00324F69" w:rsidRPr="00EF5A1A">
        <w:rPr>
          <w:u w:val="single"/>
        </w:rPr>
        <w:t>Wycofanie wniosku na etapie naboru w celu jego korekty</w:t>
      </w:r>
      <w:r w:rsidR="00146FE5" w:rsidRPr="00EF5A1A">
        <w:rPr>
          <w:u w:val="single"/>
        </w:rPr>
        <w:t>,</w:t>
      </w:r>
      <w:r w:rsidR="00324F69" w:rsidRPr="00EF5A1A">
        <w:rPr>
          <w:u w:val="single"/>
        </w:rPr>
        <w:t xml:space="preserve"> z przyczyn organizacyjno</w:t>
      </w:r>
      <w:r w:rsidR="00F113D4" w:rsidRPr="00EF5A1A">
        <w:rPr>
          <w:u w:val="single"/>
        </w:rPr>
        <w:t>-</w:t>
      </w:r>
      <w:r w:rsidR="00324F69" w:rsidRPr="00EF5A1A">
        <w:rPr>
          <w:u w:val="single"/>
        </w:rPr>
        <w:t xml:space="preserve">technicznych </w:t>
      </w:r>
      <w:r w:rsidR="00146FE5" w:rsidRPr="00EF5A1A">
        <w:rPr>
          <w:u w:val="single"/>
        </w:rPr>
        <w:t xml:space="preserve">jest możliwe najpóźniej do dnia </w:t>
      </w:r>
      <w:r w:rsidR="000D28AF" w:rsidRPr="00EF5A1A">
        <w:rPr>
          <w:b/>
          <w:u w:val="single"/>
        </w:rPr>
        <w:t>29</w:t>
      </w:r>
      <w:r w:rsidR="002227C4" w:rsidRPr="00EF5A1A">
        <w:rPr>
          <w:b/>
          <w:u w:val="single"/>
        </w:rPr>
        <w:t>.01.2018 r</w:t>
      </w:r>
      <w:r w:rsidR="002975DA" w:rsidRPr="00EF5A1A">
        <w:rPr>
          <w:b/>
          <w:u w:val="single"/>
        </w:rPr>
        <w:t>.</w:t>
      </w:r>
      <w:r w:rsidR="00146FE5" w:rsidRPr="00EF5A1A">
        <w:rPr>
          <w:u w:val="single"/>
        </w:rPr>
        <w:t xml:space="preserve"> </w:t>
      </w:r>
    </w:p>
    <w:p w:rsidR="00E23E32" w:rsidRPr="00EF5A1A" w:rsidRDefault="00027BFE" w:rsidP="002A41A0">
      <w:pPr>
        <w:pStyle w:val="Nagwek3"/>
        <w:spacing w:line="276" w:lineRule="auto"/>
        <w:ind w:left="709" w:hanging="709"/>
      </w:pPr>
      <w:r w:rsidRPr="00EF5A1A">
        <w:t>Wystąpienie</w:t>
      </w:r>
      <w:r w:rsidR="00E23E32" w:rsidRPr="00EF5A1A">
        <w:t xml:space="preserve"> o wycofanie wniosku o dofinansowanie </w:t>
      </w:r>
      <w:r w:rsidRPr="00EF5A1A">
        <w:t>projektu złożone</w:t>
      </w:r>
      <w:r w:rsidR="00E23E32" w:rsidRPr="00EF5A1A">
        <w:t xml:space="preserve"> do IOK </w:t>
      </w:r>
      <w:r w:rsidRPr="00EF5A1A">
        <w:t>w formie pisemnej powinno</w:t>
      </w:r>
      <w:r w:rsidR="00E23E32" w:rsidRPr="00EF5A1A">
        <w:t xml:space="preserve"> zawierać następujące informacje:</w:t>
      </w:r>
    </w:p>
    <w:p w:rsidR="00253273"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jasną deklarację chęci wycofania wniosku</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tytuł wniosku i jego sumę kontrolną oraz numer wniosku (jeżeli został już nadany przez IOK)</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pełn</w:t>
      </w:r>
      <w:r w:rsidR="001311F0" w:rsidRPr="00EF5A1A">
        <w:rPr>
          <w:rFonts w:ascii="Times New Roman" w:hAnsi="Times New Roman"/>
          <w:sz w:val="24"/>
          <w:szCs w:val="24"/>
        </w:rPr>
        <w:t xml:space="preserve">ą nazwę i adres </w:t>
      </w:r>
      <w:r w:rsidR="00CD082E" w:rsidRPr="00EF5A1A">
        <w:rPr>
          <w:rFonts w:ascii="Times New Roman" w:hAnsi="Times New Roman"/>
          <w:sz w:val="24"/>
          <w:szCs w:val="24"/>
        </w:rPr>
        <w:t>Wnioskodawcy</w:t>
      </w:r>
      <w:r w:rsidRPr="00EF5A1A">
        <w:rPr>
          <w:rFonts w:ascii="Times New Roman" w:hAnsi="Times New Roman"/>
          <w:sz w:val="24"/>
          <w:szCs w:val="24"/>
        </w:rPr>
        <w:t>.</w:t>
      </w:r>
    </w:p>
    <w:p w:rsidR="00E23E32" w:rsidRPr="00EF5A1A" w:rsidRDefault="00E23E32" w:rsidP="002A41A0">
      <w:pPr>
        <w:pStyle w:val="Nagwek3"/>
        <w:spacing w:line="276" w:lineRule="auto"/>
        <w:ind w:left="709" w:hanging="709"/>
      </w:pPr>
      <w:r w:rsidRPr="00EF5A1A">
        <w:t>Pismo z</w:t>
      </w:r>
      <w:r w:rsidR="00DA37A5" w:rsidRPr="00EF5A1A">
        <w:t>a</w:t>
      </w:r>
      <w:r w:rsidRPr="00EF5A1A">
        <w:t xml:space="preserve">wierające wolę wycofania wniosku powinno zostać podpisane czytelnie przez osobę </w:t>
      </w:r>
      <w:r w:rsidR="00223BBB" w:rsidRPr="00EF5A1A">
        <w:t>uprawnioną</w:t>
      </w:r>
      <w:r w:rsidR="004A36A0" w:rsidRPr="00EF5A1A">
        <w:t xml:space="preserve">/osoby </w:t>
      </w:r>
      <w:r w:rsidR="00223BBB" w:rsidRPr="00EF5A1A">
        <w:t xml:space="preserve">uprawnione </w:t>
      </w:r>
      <w:r w:rsidRPr="00EF5A1A">
        <w:t xml:space="preserve">do </w:t>
      </w:r>
      <w:r w:rsidR="00FC7505" w:rsidRPr="00EF5A1A">
        <w:t xml:space="preserve">podejmowania decyzji w imieniu </w:t>
      </w:r>
      <w:r w:rsidR="00CD082E" w:rsidRPr="00EF5A1A">
        <w:t>Wnioskodawcy</w:t>
      </w:r>
      <w:r w:rsidRPr="00EF5A1A">
        <w:t xml:space="preserve"> wskazaną</w:t>
      </w:r>
      <w:r w:rsidR="00027BFE" w:rsidRPr="00EF5A1A">
        <w:t>/e</w:t>
      </w:r>
      <w:r w:rsidRPr="00EF5A1A">
        <w:t xml:space="preserve"> w punkcie 2.8 wniosku</w:t>
      </w:r>
      <w:r w:rsidR="00027BFE" w:rsidRPr="00EF5A1A">
        <w:t xml:space="preserve"> lub osobę/y posiadając</w:t>
      </w:r>
      <w:r w:rsidR="00503839" w:rsidRPr="00EF5A1A">
        <w:t>ą</w:t>
      </w:r>
      <w:r w:rsidR="00027BFE" w:rsidRPr="00EF5A1A">
        <w:t>/ce ku temu pełnomocnictwo/upoważnienie.</w:t>
      </w:r>
    </w:p>
    <w:p w:rsidR="00812501" w:rsidRPr="00EF5A1A" w:rsidRDefault="00E23E32" w:rsidP="00812501">
      <w:pPr>
        <w:pStyle w:val="Nagwek3"/>
        <w:spacing w:line="276" w:lineRule="auto"/>
        <w:ind w:left="709" w:hanging="709"/>
      </w:pPr>
      <w:r w:rsidRPr="00EF5A1A">
        <w:t>Wnioski, które zostały wyco</w:t>
      </w:r>
      <w:r w:rsidR="002A0375" w:rsidRPr="00EF5A1A">
        <w:t xml:space="preserve">fane z oceny nie będą zwracane </w:t>
      </w:r>
      <w:r w:rsidR="0092133B" w:rsidRPr="00EF5A1A">
        <w:t>Wnioskodaw</w:t>
      </w:r>
      <w:r w:rsidRPr="00EF5A1A">
        <w:t>com, lecz przechowywane w IOK.</w:t>
      </w:r>
    </w:p>
    <w:p w:rsidR="00DC69B6" w:rsidRPr="00EF5A1A" w:rsidRDefault="00383324">
      <w:pPr>
        <w:pStyle w:val="Nagwek1"/>
        <w:shd w:val="clear" w:color="auto" w:fill="D99594" w:themeFill="accent2" w:themeFillTint="99"/>
      </w:pPr>
      <w:bookmarkStart w:id="212" w:name="_Toc495567492"/>
      <w:bookmarkStart w:id="213" w:name="_Toc496002316"/>
      <w:bookmarkStart w:id="214" w:name="_Toc496085508"/>
      <w:bookmarkStart w:id="215" w:name="_Toc486584451"/>
      <w:bookmarkStart w:id="216" w:name="_Toc486584492"/>
      <w:bookmarkStart w:id="217" w:name="_Toc430178262"/>
      <w:bookmarkStart w:id="218" w:name="_Toc488040862"/>
      <w:bookmarkStart w:id="219" w:name="_Toc498071191"/>
      <w:bookmarkEnd w:id="198"/>
      <w:bookmarkEnd w:id="212"/>
      <w:bookmarkEnd w:id="213"/>
      <w:bookmarkEnd w:id="214"/>
      <w:bookmarkEnd w:id="215"/>
      <w:bookmarkEnd w:id="216"/>
      <w:r w:rsidRPr="00EF5A1A">
        <w:t>Przedmiot konkursu</w:t>
      </w:r>
      <w:bookmarkEnd w:id="217"/>
      <w:bookmarkEnd w:id="218"/>
      <w:bookmarkEnd w:id="219"/>
    </w:p>
    <w:p w:rsidR="00C53C71" w:rsidRPr="00EF5A1A" w:rsidRDefault="00C53C71" w:rsidP="002A18D5">
      <w:pPr>
        <w:pStyle w:val="Nagwek3"/>
        <w:numPr>
          <w:ilvl w:val="2"/>
          <w:numId w:val="0"/>
        </w:numPr>
        <w:spacing w:line="276" w:lineRule="auto"/>
      </w:pPr>
      <w:r w:rsidRPr="00EF5A1A">
        <w:t xml:space="preserve">Wojewódzki Urząd Pracy w Rzeszowie ogłasza konkurs na projekty współfinansowane z Europejskiego Funduszu Społecznego w ramach </w:t>
      </w:r>
      <w:r w:rsidR="00967801" w:rsidRPr="00EF5A1A">
        <w:t xml:space="preserve">Osi Priorytetowej </w:t>
      </w:r>
      <w:r w:rsidR="002227C4" w:rsidRPr="00EF5A1A">
        <w:t xml:space="preserve">IX Jakość edukacji i kompetencji w regionie, </w:t>
      </w:r>
      <w:r w:rsidRPr="00EF5A1A">
        <w:t xml:space="preserve">Działania </w:t>
      </w:r>
      <w:r w:rsidR="002227C4" w:rsidRPr="00EF5A1A">
        <w:t xml:space="preserve">9.4 Poprawa jakości kształcenia zawodowego </w:t>
      </w:r>
      <w:r w:rsidRPr="00EF5A1A">
        <w:t>Regionalnego Programu Operacyjnego Województwa Podkarpackiego na lata 2014 -2020.</w:t>
      </w:r>
    </w:p>
    <w:p w:rsidR="003B6098" w:rsidRPr="00EF5A1A" w:rsidRDefault="00420974" w:rsidP="002A41A0">
      <w:pPr>
        <w:pStyle w:val="Nagwek3"/>
        <w:numPr>
          <w:ilvl w:val="2"/>
          <w:numId w:val="0"/>
        </w:numPr>
        <w:spacing w:line="276" w:lineRule="auto"/>
      </w:pPr>
      <w:r w:rsidRPr="00EF5A1A">
        <w:rPr>
          <w:u w:val="single"/>
        </w:rPr>
        <w:t>Konkurs ma charakter zamknięty</w:t>
      </w:r>
      <w:r w:rsidR="00027BFE" w:rsidRPr="00EF5A1A">
        <w:t>.</w:t>
      </w:r>
      <w:r w:rsidRPr="00EF5A1A">
        <w:t xml:space="preserve"> </w:t>
      </w:r>
    </w:p>
    <w:p w:rsidR="003B6098" w:rsidRPr="00EF5A1A" w:rsidRDefault="00921845" w:rsidP="002A41A0">
      <w:pPr>
        <w:pStyle w:val="Nagwek3"/>
        <w:numPr>
          <w:ilvl w:val="2"/>
          <w:numId w:val="0"/>
        </w:numPr>
        <w:spacing w:line="276" w:lineRule="auto"/>
      </w:pPr>
      <w:r w:rsidRPr="00EF5A1A">
        <w:t>Konkurs przeprowadzany</w:t>
      </w:r>
      <w:r w:rsidR="003B6098" w:rsidRPr="00EF5A1A">
        <w:t xml:space="preserve"> jest jawnie z zapewnieniem publicznego dostępu do informacji </w:t>
      </w:r>
      <w:r w:rsidRPr="00EF5A1A">
        <w:t>o </w:t>
      </w:r>
      <w:r w:rsidR="003B6098" w:rsidRPr="00EF5A1A">
        <w:t>zasadach jego przeprowadzania oraz do list</w:t>
      </w:r>
      <w:r w:rsidR="00DC1AFD" w:rsidRPr="00EF5A1A">
        <w:t>y</w:t>
      </w:r>
      <w:r w:rsidR="003B6098" w:rsidRPr="00EF5A1A">
        <w:t xml:space="preserve"> projektów </w:t>
      </w:r>
      <w:r w:rsidR="00DC1AFD" w:rsidRPr="00EF5A1A">
        <w:t xml:space="preserve">sporządzanej w trakcie weryfikacji </w:t>
      </w:r>
      <w:r w:rsidR="00812501" w:rsidRPr="00EF5A1A">
        <w:t xml:space="preserve">warunków </w:t>
      </w:r>
      <w:r w:rsidR="00DC1AFD" w:rsidRPr="00EF5A1A">
        <w:t xml:space="preserve">formalnych, oceny formalno-merytorycznej </w:t>
      </w:r>
      <w:r w:rsidR="003B6098" w:rsidRPr="00EF5A1A">
        <w:t xml:space="preserve">i </w:t>
      </w:r>
      <w:r w:rsidR="001311F0" w:rsidRPr="00EF5A1A">
        <w:t xml:space="preserve">do </w:t>
      </w:r>
      <w:r w:rsidR="003B6098" w:rsidRPr="00EF5A1A">
        <w:t>listy projektów wybranych do dofinansowania.</w:t>
      </w:r>
    </w:p>
    <w:p w:rsidR="00DC69B6" w:rsidRPr="00EF5A1A" w:rsidRDefault="006D5963">
      <w:pPr>
        <w:pStyle w:val="Nagwek2"/>
        <w:shd w:val="clear" w:color="auto" w:fill="F2DBDB" w:themeFill="accent2" w:themeFillTint="33"/>
        <w:ind w:left="709" w:hanging="709"/>
      </w:pPr>
      <w:bookmarkStart w:id="220" w:name="_Toc226300191"/>
      <w:bookmarkStart w:id="221" w:name="_Toc226301190"/>
      <w:bookmarkStart w:id="222" w:name="_Toc226301328"/>
      <w:bookmarkStart w:id="223" w:name="_Toc226301922"/>
      <w:bookmarkStart w:id="224" w:name="_Toc226302059"/>
      <w:bookmarkStart w:id="225" w:name="_Toc226302196"/>
      <w:bookmarkStart w:id="226" w:name="_Toc226360103"/>
      <w:bookmarkStart w:id="227" w:name="_Toc226360255"/>
      <w:bookmarkStart w:id="228" w:name="_Toc226361229"/>
      <w:bookmarkStart w:id="229" w:name="_Toc226361831"/>
      <w:bookmarkStart w:id="230" w:name="_Toc226533172"/>
      <w:bookmarkStart w:id="231" w:name="_Toc226778057"/>
      <w:bookmarkStart w:id="232" w:name="_Toc226778327"/>
      <w:bookmarkStart w:id="233" w:name="_Toc430178263"/>
      <w:bookmarkStart w:id="234" w:name="_Toc488040863"/>
      <w:bookmarkStart w:id="235" w:name="_Toc498071192"/>
      <w:bookmarkEnd w:id="220"/>
      <w:bookmarkEnd w:id="221"/>
      <w:bookmarkEnd w:id="222"/>
      <w:bookmarkEnd w:id="223"/>
      <w:bookmarkEnd w:id="224"/>
      <w:bookmarkEnd w:id="225"/>
      <w:bookmarkEnd w:id="226"/>
      <w:bookmarkEnd w:id="227"/>
      <w:bookmarkEnd w:id="228"/>
      <w:bookmarkEnd w:id="229"/>
      <w:bookmarkEnd w:id="230"/>
      <w:bookmarkEnd w:id="231"/>
      <w:bookmarkEnd w:id="232"/>
      <w:r w:rsidRPr="00EF5A1A">
        <w:t>Cele konkursu</w:t>
      </w:r>
      <w:bookmarkEnd w:id="233"/>
      <w:bookmarkEnd w:id="234"/>
      <w:bookmarkEnd w:id="235"/>
    </w:p>
    <w:bookmarkEnd w:id="0"/>
    <w:bookmarkEnd w:id="1"/>
    <w:bookmarkEnd w:id="2"/>
    <w:p w:rsidR="00C53C71" w:rsidRPr="00EF5A1A" w:rsidRDefault="00C53C71" w:rsidP="00C53C71">
      <w:pPr>
        <w:pStyle w:val="Nagwek3"/>
        <w:numPr>
          <w:ilvl w:val="2"/>
          <w:numId w:val="5"/>
        </w:numPr>
        <w:ind w:left="709" w:hanging="709"/>
        <w:rPr>
          <w:i/>
        </w:rPr>
      </w:pPr>
      <w:r w:rsidRPr="00EF5A1A">
        <w:t>Cel</w:t>
      </w:r>
      <w:r w:rsidR="002227C4" w:rsidRPr="00EF5A1A">
        <w:t xml:space="preserve">em </w:t>
      </w:r>
      <w:r w:rsidRPr="00EF5A1A">
        <w:t>przewidzianym</w:t>
      </w:r>
      <w:r w:rsidR="002227C4" w:rsidRPr="00EF5A1A">
        <w:t xml:space="preserve"> </w:t>
      </w:r>
      <w:r w:rsidRPr="00EF5A1A">
        <w:t xml:space="preserve">do osiągnięcia </w:t>
      </w:r>
      <w:r w:rsidR="00E8261A" w:rsidRPr="00EF5A1A">
        <w:t xml:space="preserve">w wyniku realizacji projektów w </w:t>
      </w:r>
      <w:r w:rsidRPr="00EF5A1A">
        <w:t xml:space="preserve">ramach ogłoszonego konkursu </w:t>
      </w:r>
      <w:r w:rsidR="006F12F9" w:rsidRPr="00EF5A1A">
        <w:t>jest</w:t>
      </w:r>
      <w:r w:rsidR="002227C4" w:rsidRPr="00EF5A1A">
        <w:t>:</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 xml:space="preserve">Uwaga!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24"/>
          <w:szCs w:val="24"/>
        </w:rPr>
      </w:pPr>
      <w:r w:rsidRPr="00EF5A1A">
        <w:rPr>
          <w:rFonts w:ascii="Times New Roman" w:eastAsia="Calibri" w:hAnsi="Times New Roman"/>
          <w:b/>
          <w:bCs/>
          <w:i/>
          <w:iCs/>
          <w:color w:val="000000"/>
          <w:sz w:val="24"/>
          <w:szCs w:val="24"/>
        </w:rPr>
        <w:t>Niniejszy konkurs ma charakter pilotażowy i jest ukierunkowany na przetestowanie rozwiązań wspierających ścisłe powiązanie zawodowego kształcenia formalnego z bieżącymi i przyszłymi potrzebami rynku pracy. W związku z powyższym projekty dofinansowane w ramach niniejszego konkursu muszą spełniać następujące warunki:</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10"/>
          <w:szCs w:val="10"/>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1. projekt musi zakładać otwarcie kształcenia w nowym zawodzie ewentualnie weryfikację i modernizację kształcenia w zawodzie już nauczanym w danej szkole, a w ramach projektu nie można finansować działań dotyczących innych kierunków, w tym wsparcia dla uczniów innych kierunków,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lastRenderedPageBreak/>
        <w:t>2. projekt musi być realizowany w partnerstwie z przynajmniej jednym potencjalnym pracodawcą</w:t>
      </w:r>
      <w:r w:rsidR="00D43216" w:rsidRPr="00EF5A1A">
        <w:rPr>
          <w:rFonts w:ascii="Times New Roman" w:eastAsia="Calibri" w:hAnsi="Times New Roman"/>
          <w:i/>
          <w:iCs/>
          <w:color w:val="000000"/>
          <w:sz w:val="24"/>
          <w:szCs w:val="24"/>
        </w:rPr>
        <w:t xml:space="preserve"> lub organizacją pracodawców, którzy</w:t>
      </w:r>
      <w:r w:rsidRPr="00EF5A1A">
        <w:rPr>
          <w:rFonts w:ascii="Times New Roman" w:eastAsia="Calibri" w:hAnsi="Times New Roman"/>
          <w:i/>
          <w:iCs/>
          <w:color w:val="000000"/>
          <w:sz w:val="24"/>
          <w:szCs w:val="24"/>
        </w:rPr>
        <w:t xml:space="preserve"> z ra</w:t>
      </w:r>
      <w:r w:rsidR="00D43216" w:rsidRPr="00EF5A1A">
        <w:rPr>
          <w:rFonts w:ascii="Times New Roman" w:eastAsia="Calibri" w:hAnsi="Times New Roman"/>
          <w:i/>
          <w:iCs/>
          <w:color w:val="000000"/>
          <w:sz w:val="24"/>
          <w:szCs w:val="24"/>
        </w:rPr>
        <w:t>cji prowadzonej działalności mogą</w:t>
      </w:r>
      <w:r w:rsidRPr="00EF5A1A">
        <w:rPr>
          <w:rFonts w:ascii="Times New Roman" w:eastAsia="Calibri" w:hAnsi="Times New Roman"/>
          <w:i/>
          <w:iCs/>
          <w:color w:val="000000"/>
          <w:sz w:val="24"/>
          <w:szCs w:val="24"/>
        </w:rPr>
        <w:t xml:space="preserve"> być zainteresowan</w:t>
      </w:r>
      <w:r w:rsidR="00D43216" w:rsidRPr="00EF5A1A">
        <w:rPr>
          <w:rFonts w:ascii="Times New Roman" w:eastAsia="Calibri" w:hAnsi="Times New Roman"/>
          <w:i/>
          <w:iCs/>
          <w:color w:val="000000"/>
          <w:sz w:val="24"/>
          <w:szCs w:val="24"/>
        </w:rPr>
        <w:t>i</w:t>
      </w:r>
      <w:r w:rsidRPr="00EF5A1A">
        <w:rPr>
          <w:rFonts w:ascii="Times New Roman" w:eastAsia="Calibri" w:hAnsi="Times New Roman"/>
          <w:i/>
          <w:iCs/>
          <w:color w:val="000000"/>
          <w:sz w:val="24"/>
          <w:szCs w:val="24"/>
        </w:rPr>
        <w:t xml:space="preserve"> zatrudnieniem absolwentów nowoutworzonych lub zmodern</w:t>
      </w:r>
      <w:r w:rsidR="008E1AD6" w:rsidRPr="00EF5A1A">
        <w:rPr>
          <w:rFonts w:ascii="Times New Roman" w:eastAsia="Calibri" w:hAnsi="Times New Roman"/>
          <w:i/>
          <w:iCs/>
          <w:color w:val="000000"/>
          <w:sz w:val="24"/>
          <w:szCs w:val="24"/>
        </w:rPr>
        <w:t>izowanych kierunków kształcenia,</w:t>
      </w:r>
      <w:r w:rsidRPr="00EF5A1A">
        <w:rPr>
          <w:rFonts w:ascii="Times New Roman" w:eastAsia="Calibri" w:hAnsi="Times New Roman"/>
          <w:i/>
          <w:iCs/>
          <w:color w:val="000000"/>
          <w:sz w:val="24"/>
          <w:szCs w:val="24"/>
        </w:rPr>
        <w:t xml:space="preserve"> zaś pracodawca</w:t>
      </w:r>
      <w:r w:rsidR="008E1AD6" w:rsidRPr="00EF5A1A">
        <w:rPr>
          <w:rFonts w:ascii="Times New Roman" w:eastAsia="Calibri" w:hAnsi="Times New Roman"/>
          <w:i/>
          <w:iCs/>
          <w:color w:val="000000"/>
          <w:sz w:val="24"/>
          <w:szCs w:val="24"/>
        </w:rPr>
        <w:t>/organizacja pracodawców</w:t>
      </w:r>
      <w:r w:rsidRPr="00EF5A1A">
        <w:rPr>
          <w:rFonts w:ascii="Times New Roman" w:eastAsia="Calibri" w:hAnsi="Times New Roman"/>
          <w:i/>
          <w:iCs/>
          <w:color w:val="000000"/>
          <w:sz w:val="24"/>
          <w:szCs w:val="24"/>
        </w:rPr>
        <w:t xml:space="preserve"> – partner projektu musi objąć ten kierunek swoim patronatem. </w:t>
      </w:r>
      <w:r w:rsidRPr="00EF5A1A">
        <w:rPr>
          <w:rFonts w:ascii="Times New Roman" w:eastAsia="Calibri" w:hAnsi="Times New Roman"/>
          <w:b/>
          <w:bCs/>
          <w:i/>
          <w:iCs/>
          <w:color w:val="000000"/>
          <w:sz w:val="24"/>
          <w:szCs w:val="24"/>
        </w:rPr>
        <w:t xml:space="preserve">Uwaga! </w:t>
      </w:r>
      <w:r w:rsidRPr="00EF5A1A">
        <w:rPr>
          <w:rFonts w:ascii="Times New Roman" w:eastAsia="Calibri" w:hAnsi="Times New Roman"/>
          <w:i/>
          <w:iCs/>
          <w:color w:val="000000"/>
          <w:sz w:val="24"/>
          <w:szCs w:val="24"/>
        </w:rPr>
        <w:t xml:space="preserve">Zasady realizacji projektu partnerskiego opisano w punkcie 2.7 niniejszego regulaminu, w szczególności należy zwrócić uwagę, że wybór partnera musi odbyć się zgodnie z art. 33 ustawy z dnia 11 lipca 2014 r. o zasadach realizacji programów w zakresie polityki spójności finansowanych w perspektywie finansowej 2014-2020 z zachowaniem odpowiednich terminów,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3. projekt musi zakładać powstanie lub modyfikację programów nauczania wypracowanych w ścisłej współpracy z partnerem,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4. projekt musi zakładać objęcie praktykami/stażami u pracodawcy – partnera zarówno nauczycieli i uczniów w minimalnym wymiarze 160 godzin dla nauczycieli i 300 godzin dla uczniów,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5. projekt musi zakładać udział pracodawców – partnerów lub ich pracowników w egzaminach potwierdzających kwalifikacje w zawodach nowoutworzonych/zmodyfikowanych,</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 xml:space="preserve">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6. projekt musi zawierać diagnozę wskazującą na zapotrzebowanie rynku pracy na zawody, których nauczanie szkoła zamierza otworzyć lub zmodernizować, a zapotrzebowanie to powinno wynikać z konkretnych badań, analiz, prognozy dotyczących zapotrzebowania rynku pracy na określone zawody i wykształcenie w określonych branżach. </w:t>
      </w:r>
      <w:r w:rsidR="009C050E" w:rsidRPr="00EF5A1A">
        <w:rPr>
          <w:rFonts w:ascii="Times New Roman" w:eastAsia="Calibri" w:hAnsi="Times New Roman"/>
          <w:i/>
          <w:iCs/>
          <w:color w:val="000000"/>
          <w:sz w:val="24"/>
          <w:szCs w:val="24"/>
        </w:rPr>
        <w:t xml:space="preserve">Diagnoza ta powinna uwzględniać sektory o strategicznym znaczeniu dla rozwoju regionu, jak również w miarę możliwości tendencje zapotrzebowania na umiejętności w przyszłości, a także odnosić się do potencjału instytucjonalnego Wnioskodawcy. </w:t>
      </w:r>
      <w:r w:rsidRPr="00EF5A1A">
        <w:rPr>
          <w:rFonts w:ascii="Times New Roman" w:eastAsia="Calibri" w:hAnsi="Times New Roman"/>
          <w:i/>
          <w:iCs/>
          <w:color w:val="000000"/>
          <w:sz w:val="24"/>
          <w:szCs w:val="24"/>
        </w:rPr>
        <w:t>Diagnoza powinna być przygotowana i przeprowadzona przez szkołę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szkół, tj. placówki doskonalenia nauczycieli, poradni psychologiczno-pedagogicznej, biblioteki pedagogicznej. Wnioski z diagnozy potwierdzone danymi ilościowymi wskazującymi na zasadność realizacji wsparcia w zaplanowanym we wniosku wymiarze muszą stanowić element wniosku o dofinansowanie projektu. Więcej informacji o wymogach dotyczących di</w:t>
      </w:r>
      <w:r w:rsidR="009C050E" w:rsidRPr="00EF5A1A">
        <w:rPr>
          <w:rFonts w:ascii="Times New Roman" w:eastAsia="Calibri" w:hAnsi="Times New Roman"/>
          <w:i/>
          <w:iCs/>
          <w:color w:val="000000"/>
          <w:sz w:val="24"/>
          <w:szCs w:val="24"/>
        </w:rPr>
        <w:t>agnozy można znaleźć w punkcie 1.7</w:t>
      </w:r>
      <w:r w:rsidRPr="00EF5A1A">
        <w:rPr>
          <w:rFonts w:ascii="Times New Roman" w:eastAsia="Calibri" w:hAnsi="Times New Roman"/>
          <w:i/>
          <w:iCs/>
          <w:color w:val="000000"/>
          <w:sz w:val="24"/>
          <w:szCs w:val="24"/>
        </w:rPr>
        <w:t xml:space="preserve"> niniejszego regulaminu. </w:t>
      </w:r>
    </w:p>
    <w:p w:rsidR="009C050E" w:rsidRPr="00EF5A1A" w:rsidRDefault="009C050E" w:rsidP="0016281D">
      <w:pPr>
        <w:widowControl/>
        <w:autoSpaceDE w:val="0"/>
        <w:autoSpaceDN w:val="0"/>
        <w:spacing w:before="60" w:after="60" w:line="240" w:lineRule="auto"/>
        <w:textAlignment w:val="auto"/>
        <w:rPr>
          <w:rFonts w:ascii="Times New Roman" w:eastAsia="Calibri" w:hAnsi="Times New Roman"/>
          <w:color w:val="000000"/>
          <w:sz w:val="10"/>
          <w:szCs w:val="10"/>
        </w:rPr>
      </w:pPr>
    </w:p>
    <w:p w:rsidR="0016281D" w:rsidRPr="00EF5A1A" w:rsidRDefault="0016281D" w:rsidP="0016281D">
      <w:pPr>
        <w:spacing w:before="60" w:after="60" w:line="240" w:lineRule="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Analizując wskazane poniżej formy wsparcia możliwe do realizacji w ramach projektu, należy wziąć pod uwagę wymogi i ograniczenia opisane kursywą w ramkach pod poszczególnymi obszarami wsparcia, a także s</w:t>
      </w:r>
      <w:r w:rsidR="009C050E" w:rsidRPr="00EF5A1A">
        <w:rPr>
          <w:rFonts w:ascii="Times New Roman" w:eastAsia="Calibri" w:hAnsi="Times New Roman"/>
          <w:i/>
          <w:iCs/>
          <w:color w:val="000000"/>
          <w:sz w:val="24"/>
          <w:szCs w:val="24"/>
        </w:rPr>
        <w:t>pecyficzne</w:t>
      </w:r>
      <w:r w:rsidRPr="00EF5A1A">
        <w:rPr>
          <w:rFonts w:ascii="Times New Roman" w:eastAsia="Calibri" w:hAnsi="Times New Roman"/>
          <w:i/>
          <w:iCs/>
          <w:color w:val="000000"/>
          <w:sz w:val="24"/>
          <w:szCs w:val="24"/>
        </w:rPr>
        <w:t xml:space="preserve"> kryteria dostępu wskazane w punkcie 4.2 niniejszego regulaminu. Planując zakres działań w projekcie należy pamiętać, że zadania finansowane ze środków EFS muszą stanowić uzupełnienie działań prowadzonych przez szkoły lub placówki systemu oświaty. Skala działań prowadzonych przed rozpoczęciem realizacji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PO KL albo programów rządowych.</w:t>
      </w:r>
    </w:p>
    <w:p w:rsidR="00DC69B6" w:rsidRPr="00EF5A1A" w:rsidRDefault="00E70FDD">
      <w:pPr>
        <w:pStyle w:val="Nagwek2"/>
        <w:shd w:val="clear" w:color="auto" w:fill="F2DBDB" w:themeFill="accent2" w:themeFillTint="33"/>
        <w:ind w:left="709" w:hanging="709"/>
      </w:pPr>
      <w:bookmarkStart w:id="236" w:name="_Toc316644985"/>
      <w:bookmarkStart w:id="237" w:name="_Toc316644986"/>
      <w:bookmarkStart w:id="238" w:name="_Toc430178264"/>
      <w:bookmarkStart w:id="239" w:name="_Toc488040864"/>
      <w:bookmarkStart w:id="240" w:name="_Toc498071193"/>
      <w:bookmarkEnd w:id="236"/>
      <w:bookmarkEnd w:id="237"/>
      <w:r w:rsidRPr="00EF5A1A">
        <w:t>Typy projektów</w:t>
      </w:r>
      <w:bookmarkEnd w:id="238"/>
      <w:bookmarkEnd w:id="239"/>
      <w:bookmarkEnd w:id="240"/>
    </w:p>
    <w:p w:rsidR="002A18D5" w:rsidRPr="00EF5A1A" w:rsidRDefault="00383324" w:rsidP="002A18D5">
      <w:pPr>
        <w:pStyle w:val="Nagwek3"/>
        <w:ind w:left="709" w:hanging="709"/>
      </w:pPr>
      <w:r w:rsidRPr="00EF5A1A">
        <w:t>Wsparciem objęty</w:t>
      </w:r>
      <w:r w:rsidR="002227C4" w:rsidRPr="00EF5A1A">
        <w:t xml:space="preserve"> może</w:t>
      </w:r>
      <w:r w:rsidRPr="00EF5A1A">
        <w:t xml:space="preserve"> zostać </w:t>
      </w:r>
      <w:r w:rsidR="002227C4" w:rsidRPr="00EF5A1A">
        <w:t>następujący typ</w:t>
      </w:r>
      <w:r w:rsidRPr="00EF5A1A">
        <w:t xml:space="preserve"> projektów:</w:t>
      </w:r>
      <w:r w:rsidR="00352594" w:rsidRPr="00EF5A1A">
        <w:t xml:space="preserve"> </w:t>
      </w:r>
    </w:p>
    <w:p w:rsidR="002A18D5" w:rsidRPr="00EF5A1A" w:rsidRDefault="002A18D5" w:rsidP="002A18D5">
      <w:pPr>
        <w:spacing w:before="0" w:line="240" w:lineRule="auto"/>
        <w:rPr>
          <w:sz w:val="10"/>
          <w:szCs w:val="10"/>
        </w:rPr>
      </w:pPr>
    </w:p>
    <w:p w:rsidR="002227C4" w:rsidRPr="00EF5A1A" w:rsidRDefault="002227C4" w:rsidP="002A18D5">
      <w:pPr>
        <w:widowControl/>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lastRenderedPageBreak/>
        <w:t xml:space="preserve">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 w szczególności poprzez: </w:t>
      </w:r>
    </w:p>
    <w:p w:rsidR="002A18D5"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doskonalenie umiejętności, kompetencji lub kwalifikacji nauczycieli w tym nauczycieli zawodu i instruktorów praktycznej nauki zawodu poprzez praktyki lub staże u pracodawców działających na obszarze, na k</w:t>
      </w:r>
      <w:r w:rsidR="002A18D5" w:rsidRPr="00EF5A1A">
        <w:rPr>
          <w:rFonts w:ascii="Times New Roman" w:eastAsia="Calibri" w:hAnsi="Times New Roman"/>
          <w:b/>
          <w:color w:val="000000"/>
          <w:sz w:val="24"/>
          <w:szCs w:val="24"/>
        </w:rPr>
        <w:t>tórym znajduje się dana szkoła;</w:t>
      </w:r>
    </w:p>
    <w:tbl>
      <w:tblPr>
        <w:tblStyle w:val="Tabela-Siatk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20"/>
      </w:tblGrid>
      <w:tr w:rsidR="00C729A1" w:rsidRPr="00EF5A1A" w:rsidTr="00F13ADB">
        <w:tc>
          <w:tcPr>
            <w:tcW w:w="8820" w:type="dxa"/>
          </w:tcPr>
          <w:p w:rsidR="00C729A1" w:rsidRPr="00EF5A1A" w:rsidRDefault="00C729A1" w:rsidP="00F13ADB">
            <w:pPr>
              <w:adjustRightInd/>
              <w:spacing w:before="60" w:after="60" w:line="240" w:lineRule="auto"/>
              <w:rPr>
                <w:rFonts w:ascii="Times New Roman" w:hAnsi="Times New Roman"/>
                <w:sz w:val="20"/>
              </w:rPr>
            </w:pPr>
            <w:r w:rsidRPr="00EF5A1A">
              <w:rPr>
                <w:rFonts w:ascii="Times New Roman" w:hAnsi="Times New Roman"/>
                <w:b/>
                <w:bCs/>
                <w:i/>
                <w:iCs/>
                <w:sz w:val="20"/>
              </w:rPr>
              <w:t xml:space="preserve">Ad.1. Zgodnie ze szczegółowym kryterium dostępu nr 4 powyższa forma wsparcia jest obligatoryjna w projekcie i musi spełniać wszystkie poniższe warunki, co powinno jasno wynikać z wniosku o dofinansowanie: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praktyki lub staże nauczyciel</w:t>
            </w:r>
            <w:r w:rsidR="00D43216" w:rsidRPr="00EF5A1A">
              <w:rPr>
                <w:rFonts w:ascii="Times New Roman" w:hAnsi="Times New Roman"/>
                <w:i/>
                <w:iCs/>
                <w:sz w:val="20"/>
              </w:rPr>
              <w:t>i muszą odbywać się u pracodawców będących partnerami w projekcie lub u pracodawców będących członkami organizacji pracodawców</w:t>
            </w:r>
            <w:r w:rsidRPr="00EF5A1A">
              <w:rPr>
                <w:rFonts w:ascii="Times New Roman" w:hAnsi="Times New Roman"/>
                <w:i/>
                <w:iCs/>
                <w:sz w:val="20"/>
              </w:rPr>
              <w:t>,</w:t>
            </w:r>
            <w:r w:rsidR="00D43216" w:rsidRPr="00EF5A1A">
              <w:rPr>
                <w:rFonts w:ascii="Times New Roman" w:hAnsi="Times New Roman"/>
                <w:i/>
                <w:iCs/>
                <w:sz w:val="20"/>
              </w:rPr>
              <w:t xml:space="preserve"> która będzie partnerem w projekcie</w:t>
            </w:r>
            <w:r w:rsidRPr="00EF5A1A">
              <w:rPr>
                <w:rFonts w:ascii="Times New Roman" w:hAnsi="Times New Roman"/>
                <w:i/>
                <w:iCs/>
                <w:sz w:val="20"/>
              </w:rPr>
              <w:t xml:space="preserv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trwać minimum 160 godzin;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rozpoczęcie realizacji praktyk lub staży możliwe jest po zakończeniu opracowania programu nauczania dla nowo otwieranego zawodu i/lub weryfikacji programu w zawodzie już nauczanym w danej szkole;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program praktyk lub staży powinien ściśle wynikać z programu nauczania opracowanego dla nowo otwieranego zawodu i/lub zweryfikowanego programu w zawodzie już nauczanym w danej szkole;</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sz w:val="20"/>
              </w:rPr>
              <w:t xml:space="preserve">nie ma możliwości finansowania zagranicznych staży/praktyk. </w:t>
            </w:r>
          </w:p>
          <w:p w:rsidR="00C729A1" w:rsidRPr="00EF5A1A" w:rsidRDefault="00C729A1" w:rsidP="00F13ADB">
            <w:pPr>
              <w:adjustRightInd/>
              <w:spacing w:before="60" w:after="60" w:line="240" w:lineRule="auto"/>
              <w:rPr>
                <w:rFonts w:ascii="Times New Roman" w:hAnsi="Times New Roman"/>
                <w:sz w:val="10"/>
                <w:szCs w:val="10"/>
              </w:rPr>
            </w:pPr>
          </w:p>
          <w:p w:rsidR="00C729A1" w:rsidRPr="00EF5A1A" w:rsidRDefault="00C729A1" w:rsidP="00C729A1">
            <w:pPr>
              <w:pStyle w:val="Default"/>
              <w:spacing w:before="60" w:after="60" w:line="240" w:lineRule="auto"/>
              <w:rPr>
                <w:rFonts w:ascii="Times New Roman" w:hAnsi="Times New Roman" w:cs="Times New Roman"/>
              </w:rPr>
            </w:pPr>
            <w:r w:rsidRPr="00EF5A1A">
              <w:rPr>
                <w:rFonts w:ascii="Times New Roman" w:hAnsi="Times New Roman" w:cs="Times New Roman"/>
                <w:b/>
                <w:bCs/>
              </w:rPr>
              <w:t>Uwaga! Szczegółowe wskazówki dotyczące sposobu spełnienia powyższych wymogów znajdują się w definicji/wyjaśnieniu odpowiedniego kryterium dostępu.</w:t>
            </w:r>
          </w:p>
        </w:tc>
      </w:tr>
    </w:tbl>
    <w:p w:rsidR="00C729A1" w:rsidRPr="00EF5A1A" w:rsidRDefault="00C729A1" w:rsidP="00C729A1">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podnoszenie umiejętności, kompetencji oraz uzyskiwanie kwalifikacji zawodowych przez uczniów szkół prowadzących kształcenie zawodowe poprzez: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praktyki zawodowe organizowane u pracodawców lub przedsiębiorców dla uczniów zasadniczych szkół zawodowych,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staże zawodowe obejmujące realizację kształcenia zawodowego praktycznego we współpracy z pracodawcami lub przedsiębiorcami lub wykraczające poza zakres kształcenia zawodowego praktycznego, </w:t>
      </w:r>
    </w:p>
    <w:p w:rsidR="002227C4"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dodatkowe zajęcia specjalistyczne realizowane we współpracy z pracodawcami umożliwiające uczniom i słuchaczom uzyskiwanie i uzupełnianie wiedzy i umiejętności oraz kwalifikacji zawodowych; </w:t>
      </w:r>
    </w:p>
    <w:tbl>
      <w:tblPr>
        <w:tblStyle w:val="Tabela-Siatka"/>
        <w:tblW w:w="8788"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88"/>
      </w:tblGrid>
      <w:tr w:rsidR="00DB084A" w:rsidRPr="00EF5A1A" w:rsidTr="00422FEA">
        <w:tc>
          <w:tcPr>
            <w:tcW w:w="8788" w:type="dxa"/>
          </w:tcPr>
          <w:p w:rsidR="00DB084A" w:rsidRPr="00EF5A1A"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EF5A1A">
              <w:rPr>
                <w:rFonts w:ascii="Times New Roman" w:eastAsia="Calibri" w:hAnsi="Times New Roman"/>
                <w:b/>
                <w:bCs/>
                <w:i/>
                <w:iCs/>
                <w:color w:val="000000"/>
                <w:sz w:val="20"/>
                <w:lang w:eastAsia="en-US"/>
              </w:rPr>
              <w:t xml:space="preserve">Ad. 2 Podnoszenie umiejętności oraz uzyskiwanie kwalifikacji zawodowych przez uczniów szkół prowadzących kształcenie zawodowe ma być prowadzone z uwzględnieniem indywidualnych potrzeb rozwojowych i edukacyjnych oraz możliwości psychofizycznych uczniów objętych wsparciem. </w:t>
            </w:r>
          </w:p>
          <w:p w:rsidR="00DB084A" w:rsidRPr="00EF5A1A"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EF5A1A">
              <w:rPr>
                <w:rFonts w:ascii="Times New Roman" w:eastAsia="Calibri" w:hAnsi="Times New Roman"/>
                <w:b/>
                <w:bCs/>
                <w:i/>
                <w:iCs/>
                <w:color w:val="000000"/>
                <w:sz w:val="20"/>
                <w:lang w:eastAsia="en-US"/>
              </w:rPr>
              <w:t xml:space="preserve">Ad. a) i b) Zgodnie ze szczegółowym kryterium dostępu nr 5 praktyki/staże zawodowe dla uczniów są obligatoryjne w projekcie i muszą spełniać wszystkie poniższe warunki, co powinno jasno wynikać z wniosku o dofinansowanie: </w:t>
            </w:r>
          </w:p>
          <w:p w:rsidR="00DB084A" w:rsidRPr="00EF5A1A"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EF5A1A">
              <w:rPr>
                <w:rFonts w:ascii="Times New Roman" w:eastAsia="Calibri" w:hAnsi="Times New Roman"/>
                <w:i/>
                <w:iCs/>
                <w:color w:val="000000"/>
                <w:sz w:val="20"/>
                <w:lang w:eastAsia="en-US"/>
              </w:rPr>
              <w:t xml:space="preserve">a) praktyki/staże dotyczą wyłącznie uczniów kierunków nowoutworzonych lub zmodernizowanych w ramach projektu, a wsparciem w tej formie objęci są wszyscy uczniowie tych kierunków; </w:t>
            </w:r>
          </w:p>
          <w:p w:rsidR="00DB084A" w:rsidRPr="00EF5A1A"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EF5A1A">
              <w:rPr>
                <w:rFonts w:ascii="Times New Roman" w:eastAsia="Calibri" w:hAnsi="Times New Roman"/>
                <w:i/>
                <w:iCs/>
                <w:color w:val="000000"/>
                <w:sz w:val="20"/>
                <w:lang w:eastAsia="en-US"/>
              </w:rPr>
              <w:t>b) praktyki/staże realizowane są u pracodawcy - partnera projekt</w:t>
            </w:r>
            <w:r w:rsidR="00D43216" w:rsidRPr="00EF5A1A">
              <w:rPr>
                <w:rFonts w:ascii="Times New Roman" w:eastAsia="Calibri" w:hAnsi="Times New Roman"/>
                <w:i/>
                <w:iCs/>
                <w:color w:val="000000"/>
                <w:sz w:val="20"/>
                <w:lang w:eastAsia="en-US"/>
              </w:rPr>
              <w:t>u</w:t>
            </w:r>
            <w:r w:rsidRPr="00EF5A1A">
              <w:rPr>
                <w:rFonts w:ascii="Times New Roman" w:eastAsia="Calibri" w:hAnsi="Times New Roman"/>
                <w:i/>
                <w:iCs/>
                <w:color w:val="000000"/>
                <w:sz w:val="20"/>
                <w:lang w:eastAsia="en-US"/>
              </w:rPr>
              <w:t xml:space="preserve"> lub u pracodawców będących członkami organizacji pracodawców, która będzie partnerem w projekcie, analogicznie jak staże dla nauczycieli, a minimalny wymiar tej formy wsparcia nie może być niższy niż 300 godzin ponad wartość liczby godzin zajęć praktycznych wynikających z podstawy programowej dla każdego kierunku nauczania; </w:t>
            </w:r>
          </w:p>
          <w:p w:rsidR="00DB084A" w:rsidRPr="00EF5A1A" w:rsidRDefault="00DB084A" w:rsidP="003136B4">
            <w:pPr>
              <w:widowControl/>
              <w:autoSpaceDE w:val="0"/>
              <w:autoSpaceDN w:val="0"/>
              <w:spacing w:before="60" w:after="60" w:line="240" w:lineRule="auto"/>
              <w:textAlignment w:val="auto"/>
              <w:rPr>
                <w:rFonts w:ascii="Times New Roman" w:hAnsi="Times New Roman"/>
                <w:i/>
                <w:sz w:val="20"/>
              </w:rPr>
            </w:pPr>
            <w:r w:rsidRPr="00EF5A1A">
              <w:rPr>
                <w:rFonts w:ascii="Times New Roman" w:eastAsia="Calibri" w:hAnsi="Times New Roman"/>
                <w:i/>
                <w:iCs/>
                <w:color w:val="000000"/>
                <w:sz w:val="20"/>
                <w:lang w:eastAsia="en-US"/>
              </w:rPr>
              <w:t xml:space="preserve">c) program praktyk musi ściśle wynikać z programu nauczania opracowanego dla nowo otwieranego i/lub </w:t>
            </w:r>
            <w:r w:rsidRPr="00EF5A1A">
              <w:rPr>
                <w:rFonts w:ascii="Times New Roman" w:hAnsi="Times New Roman"/>
                <w:i/>
                <w:sz w:val="20"/>
              </w:rPr>
              <w:lastRenderedPageBreak/>
              <w:t xml:space="preserve">zweryfikowanego programu w zawodzie już nauczanym w danej szkole. </w:t>
            </w:r>
          </w:p>
          <w:p w:rsidR="00DB084A" w:rsidRPr="00EF5A1A" w:rsidRDefault="00DB084A" w:rsidP="003136B4">
            <w:pPr>
              <w:widowControl/>
              <w:autoSpaceDE w:val="0"/>
              <w:autoSpaceDN w:val="0"/>
              <w:spacing w:before="60" w:after="60" w:line="240" w:lineRule="auto"/>
              <w:textAlignment w:val="auto"/>
              <w:rPr>
                <w:rFonts w:ascii="Times New Roman" w:hAnsi="Times New Roman"/>
                <w:i/>
                <w:sz w:val="20"/>
              </w:rPr>
            </w:pPr>
          </w:p>
          <w:p w:rsidR="00DB084A" w:rsidRPr="00EF5A1A" w:rsidRDefault="00DB084A" w:rsidP="003136B4">
            <w:pPr>
              <w:widowControl/>
              <w:autoSpaceDE w:val="0"/>
              <w:autoSpaceDN w:val="0"/>
              <w:spacing w:before="60" w:after="60" w:line="240" w:lineRule="auto"/>
              <w:textAlignment w:val="auto"/>
              <w:rPr>
                <w:rFonts w:ascii="Times New Roman" w:eastAsia="Calibri" w:hAnsi="Times New Roman"/>
                <w:i/>
                <w:iCs/>
                <w:color w:val="000000"/>
                <w:sz w:val="20"/>
                <w:lang w:eastAsia="en-US"/>
              </w:rPr>
            </w:pPr>
            <w:r w:rsidRPr="00EF5A1A">
              <w:rPr>
                <w:rFonts w:ascii="Times New Roman" w:eastAsia="Calibri" w:hAnsi="Times New Roman"/>
                <w:i/>
                <w:iCs/>
                <w:color w:val="000000"/>
                <w:sz w:val="20"/>
                <w:lang w:eastAsia="en-US"/>
              </w:rPr>
              <w:t>Ponadto realizacja praktyk zawodowych i staży zawodowych musi być zgodna z następującymi warunkami:</w:t>
            </w:r>
          </w:p>
          <w:p w:rsidR="00DB084A" w:rsidRPr="00EF5A1A" w:rsidRDefault="00DB084A" w:rsidP="002938E1">
            <w:pPr>
              <w:widowControl/>
              <w:numPr>
                <w:ilvl w:val="0"/>
                <w:numId w:val="98"/>
              </w:numPr>
              <w:autoSpaceDE w:val="0"/>
              <w:autoSpaceDN w:val="0"/>
              <w:adjustRightInd/>
              <w:spacing w:before="60" w:after="60" w:line="240" w:lineRule="auto"/>
              <w:ind w:left="209" w:hanging="209"/>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 xml:space="preserve">w </w:t>
            </w:r>
            <w:r w:rsidRPr="00EF5A1A">
              <w:rPr>
                <w:rFonts w:ascii="Times New Roman" w:eastAsia="Calibri" w:hAnsi="Times New Roman"/>
                <w:i/>
                <w:iCs/>
                <w:color w:val="000000"/>
                <w:sz w:val="20"/>
                <w:lang w:eastAsia="en-US"/>
              </w:rPr>
              <w:t>ramach projektu jest możliwa organizacja praktyk i staży u pracodawców</w:t>
            </w:r>
            <w:r w:rsidR="00D43216" w:rsidRPr="00EF5A1A">
              <w:rPr>
                <w:rFonts w:ascii="Times New Roman" w:eastAsia="Calibri" w:hAnsi="Times New Roman"/>
                <w:i/>
                <w:iCs/>
                <w:color w:val="000000"/>
                <w:sz w:val="20"/>
                <w:lang w:eastAsia="en-US"/>
              </w:rPr>
              <w:t>/pracodawców będących członkami organizacji pracodawców</w:t>
            </w:r>
            <w:r w:rsidRPr="00EF5A1A">
              <w:rPr>
                <w:rFonts w:ascii="Times New Roman" w:eastAsia="Calibri" w:hAnsi="Times New Roman"/>
                <w:i/>
                <w:iCs/>
                <w:color w:val="000000"/>
                <w:sz w:val="20"/>
                <w:lang w:eastAsia="en-US"/>
              </w:rPr>
              <w:t xml:space="preserve">, z zastrzeżeniem że: </w:t>
            </w:r>
          </w:p>
          <w:p w:rsidR="00DB084A" w:rsidRPr="00EF5A1A"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 xml:space="preserve">praktyki zawodowe organizuje się dla uczniów zasadniczych szkół zawodowych w celu zastosowania i pogłębienia zdobytej wiedzy i umiejętności zawodowych w rzeczywistych warunkach pracy. Praktyki zawodowe realizowane </w:t>
            </w:r>
            <w:r w:rsidRPr="00EF5A1A">
              <w:rPr>
                <w:rFonts w:ascii="Times New Roman" w:eastAsia="Calibri" w:hAnsi="Times New Roman"/>
                <w:i/>
                <w:sz w:val="20"/>
                <w:lang w:eastAsia="en-US"/>
              </w:rPr>
              <w:t xml:space="preserve">w zasadniczej szkole zawodowej nie są formą praktycznej nauki zawodu, o której mowa w rozporządzeniu Ministra Edukacji Narodowej z dnia 15 grudnia 2010 r. w sprawie praktycznej nauki zawodu; </w:t>
            </w:r>
          </w:p>
          <w:p w:rsidR="00DB084A" w:rsidRPr="00EF5A1A"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 xml:space="preserve">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 </w:t>
            </w:r>
          </w:p>
          <w:p w:rsidR="00DB084A" w:rsidRPr="00EF5A1A"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staże zawodowe wykraczające poza zakres kształcenia zawodowego praktycznego organizuje się dla uczniów techników i szkół policealnych w celu zwiększenia wymiaru praktyk zawodowych objętych podstawą programową nauczania danego zawodu;</w:t>
            </w:r>
          </w:p>
          <w:p w:rsidR="003136B4" w:rsidRPr="00EF5A1A"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hAnsi="Times New Roman"/>
                <w:i/>
                <w:iCs/>
                <w:sz w:val="20"/>
              </w:rPr>
              <w:t xml:space="preserve">okres realizacji praktyki zawodowej lub stażu zawodowego wynosi </w:t>
            </w:r>
            <w:r w:rsidRPr="00EF5A1A">
              <w:rPr>
                <w:rFonts w:ascii="Times New Roman" w:hAnsi="Times New Roman"/>
                <w:b/>
                <w:bCs/>
                <w:i/>
                <w:iCs/>
                <w:sz w:val="20"/>
              </w:rPr>
              <w:t xml:space="preserve">minimum 300 godzin i nie więcej niż 970 godzin </w:t>
            </w:r>
            <w:r w:rsidRPr="00EF5A1A">
              <w:rPr>
                <w:rFonts w:ascii="Times New Roman" w:hAnsi="Times New Roman"/>
                <w:i/>
                <w:iCs/>
                <w:sz w:val="20"/>
              </w:rPr>
              <w:t xml:space="preserve">w odniesieniu do udziału jednego ucznia lub słuchacza w ww. formach wsparcia; </w:t>
            </w:r>
          </w:p>
          <w:p w:rsidR="003136B4" w:rsidRPr="00EF5A1A"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EF5A1A"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hAnsi="Times New Roman"/>
                <w:i/>
                <w:iCs/>
                <w:sz w:val="20"/>
              </w:rPr>
              <w:t>za udział w praktyce zawodowej lub stażu zawodowym uczniowie otrzymują stypendium. Pełna kwota stypendium jest wypłacana za każde kolejne przepracowane 150 godzin. W przypadku realizacji praktyki zawodowej lub stażu zawodowego w innym wymiarze, wysokość stypendium wliczana jest proporcjonalnie. Wysokość stypendium wynosi 997,40 PLN</w:t>
            </w:r>
            <w:r w:rsidR="003136B4" w:rsidRPr="00EF5A1A">
              <w:rPr>
                <w:rStyle w:val="Odwoanieprzypisudolnego"/>
                <w:rFonts w:ascii="Times New Roman" w:hAnsi="Times New Roman"/>
                <w:i/>
                <w:iCs/>
                <w:sz w:val="20"/>
              </w:rPr>
              <w:footnoteReference w:id="3"/>
            </w:r>
            <w:r w:rsidRPr="00EF5A1A">
              <w:rPr>
                <w:rFonts w:ascii="Times New Roman" w:hAnsi="Times New Roman"/>
                <w:i/>
                <w:iCs/>
                <w:sz w:val="20"/>
              </w:rPr>
              <w:t xml:space="preserve">.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 </w:t>
            </w: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EF5A1A"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hAnsi="Times New Roman"/>
                <w:i/>
                <w:iCs/>
                <w:sz w:val="20"/>
              </w:rPr>
              <w:t xml:space="preserve">na czas trwania praktyki zawodowej lub stażu zawodowego zawierana jest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EF5A1A"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hAnsi="Times New Roman"/>
                <w:i/>
                <w:iCs/>
                <w:sz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3136B4" w:rsidRPr="00EF5A1A"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DB084A" w:rsidRPr="00EF5A1A"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hAnsi="Times New Roman"/>
                <w:i/>
                <w:iCs/>
                <w:sz w:val="20"/>
              </w:rPr>
              <w:t xml:space="preserve">podmiot przyjmujący na praktykę zawodową lub staż zawodowy: </w:t>
            </w:r>
          </w:p>
          <w:p w:rsidR="003136B4" w:rsidRPr="00EF5A1A" w:rsidRDefault="00DB084A" w:rsidP="002938E1">
            <w:pPr>
              <w:pStyle w:val="Default"/>
              <w:numPr>
                <w:ilvl w:val="0"/>
                <w:numId w:val="100"/>
              </w:numPr>
              <w:spacing w:before="60" w:after="60" w:line="240" w:lineRule="auto"/>
              <w:rPr>
                <w:rFonts w:ascii="Times New Roman" w:hAnsi="Times New Roman" w:cs="Times New Roman"/>
                <w:i/>
              </w:rPr>
            </w:pPr>
            <w:r w:rsidRPr="00EF5A1A">
              <w:rPr>
                <w:rFonts w:ascii="Times New Roman" w:hAnsi="Times New Roman" w:cs="Times New Roman"/>
                <w:i/>
                <w:iCs/>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3136B4" w:rsidRPr="00EF5A1A" w:rsidRDefault="00DB084A" w:rsidP="002938E1">
            <w:pPr>
              <w:pStyle w:val="Default"/>
              <w:numPr>
                <w:ilvl w:val="0"/>
                <w:numId w:val="100"/>
              </w:numPr>
              <w:spacing w:before="60" w:after="60" w:line="240" w:lineRule="auto"/>
              <w:rPr>
                <w:rFonts w:ascii="Times New Roman" w:hAnsi="Times New Roman" w:cs="Times New Roman"/>
                <w:i/>
              </w:rPr>
            </w:pPr>
            <w:r w:rsidRPr="00EF5A1A">
              <w:rPr>
                <w:rFonts w:ascii="Times New Roman" w:hAnsi="Times New Roman" w:cs="Times New Roman"/>
                <w:i/>
                <w:iCs/>
              </w:rPr>
              <w:t xml:space="preserve">szkoli praktykanta lub stażystę na zasadach przewidzianych dla pracowników w zakresie BHP, przepisów przeciwpożarowych oraz zapoznaje go z obowiązującym regulaminem pracy na stanowisku, którego dotyczy praktyka zawodowa lub staż zawodowy, </w:t>
            </w:r>
          </w:p>
          <w:p w:rsidR="003136B4" w:rsidRPr="00EF5A1A" w:rsidRDefault="00DB084A" w:rsidP="002938E1">
            <w:pPr>
              <w:pStyle w:val="Default"/>
              <w:numPr>
                <w:ilvl w:val="0"/>
                <w:numId w:val="100"/>
              </w:numPr>
              <w:spacing w:before="60" w:after="60" w:line="240" w:lineRule="auto"/>
              <w:rPr>
                <w:rFonts w:ascii="Times New Roman" w:hAnsi="Times New Roman" w:cs="Times New Roman"/>
                <w:i/>
              </w:rPr>
            </w:pPr>
            <w:r w:rsidRPr="00EF5A1A">
              <w:rPr>
                <w:rFonts w:ascii="Times New Roman" w:hAnsi="Times New Roman" w:cs="Times New Roman"/>
                <w:i/>
                <w:iCs/>
              </w:rPr>
              <w:lastRenderedPageBreak/>
              <w:t xml:space="preserve">sprawuje nadzór nad odbywaniem praktyki zawodowej lub stażu zawodowego w postaci wyznaczenia opiekuna praktyki lub stażu, </w:t>
            </w:r>
          </w:p>
          <w:p w:rsidR="003136B4" w:rsidRPr="00EF5A1A" w:rsidRDefault="00DB084A" w:rsidP="002938E1">
            <w:pPr>
              <w:pStyle w:val="Default"/>
              <w:numPr>
                <w:ilvl w:val="0"/>
                <w:numId w:val="100"/>
              </w:numPr>
              <w:spacing w:before="60" w:after="60" w:line="240" w:lineRule="auto"/>
              <w:rPr>
                <w:rFonts w:ascii="Times New Roman" w:hAnsi="Times New Roman" w:cs="Times New Roman"/>
                <w:i/>
              </w:rPr>
            </w:pPr>
            <w:r w:rsidRPr="00EF5A1A">
              <w:rPr>
                <w:rFonts w:ascii="Times New Roman" w:hAnsi="Times New Roman" w:cs="Times New Roman"/>
                <w:i/>
              </w:rPr>
              <w:t xml:space="preserve"> </w:t>
            </w:r>
            <w:r w:rsidRPr="00EF5A1A">
              <w:rPr>
                <w:rFonts w:ascii="Times New Roman" w:hAnsi="Times New Roman" w:cs="Times New Roman"/>
                <w:i/>
                <w:iCs/>
              </w:rPr>
              <w:t xml:space="preserve">monitoruje postępy i nabywanie nowych umiejętności przez praktykanta lub stażystę, a także stopień realizacji treści i celów edukacyjnych oraz regularnie udziela praktykantowi lub stażyście informacji zwrotnej, </w:t>
            </w:r>
          </w:p>
          <w:p w:rsidR="00DB084A" w:rsidRPr="00EF5A1A" w:rsidRDefault="00DB084A" w:rsidP="002938E1">
            <w:pPr>
              <w:pStyle w:val="Default"/>
              <w:numPr>
                <w:ilvl w:val="0"/>
                <w:numId w:val="100"/>
              </w:numPr>
              <w:spacing w:before="60" w:after="60" w:line="240" w:lineRule="auto"/>
              <w:rPr>
                <w:rFonts w:ascii="Times New Roman" w:hAnsi="Times New Roman" w:cs="Times New Roman"/>
                <w:i/>
              </w:rPr>
            </w:pPr>
            <w:r w:rsidRPr="00EF5A1A">
              <w:rPr>
                <w:rFonts w:ascii="Times New Roman" w:hAnsi="Times New Roman" w:cs="Times New Roman"/>
                <w:i/>
                <w:iCs/>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3136B4" w:rsidRPr="00EF5A1A"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EF5A1A">
              <w:rPr>
                <w:rFonts w:ascii="Times New Roman" w:hAnsi="Times New Roman" w:cs="Times New Roman"/>
                <w:i/>
                <w:iCs/>
              </w:rPr>
              <w:t xml:space="preserve">katalog wydatków przewidzianych w ramach projektu może uwzględniać koszty związane z odbywaniem praktyki zawodowej lub stażu zawodowego (np. koszty dojazdu, koszty zakupu odzieży roboczej, koszty eksploatacji materiałów i narzędzi, szkolenia BHP praktykanta lub stażysty itp.) w wysokości nieprzekraczającej </w:t>
            </w:r>
            <w:r w:rsidRPr="00EF5A1A">
              <w:rPr>
                <w:rFonts w:ascii="Times New Roman" w:hAnsi="Times New Roman" w:cs="Times New Roman"/>
                <w:b/>
                <w:bCs/>
                <w:i/>
                <w:iCs/>
              </w:rPr>
              <w:t xml:space="preserve">5000 zł brutto na 1 osobę </w:t>
            </w:r>
            <w:r w:rsidRPr="00EF5A1A">
              <w:rPr>
                <w:rFonts w:ascii="Times New Roman" w:hAnsi="Times New Roman" w:cs="Times New Roman"/>
                <w:i/>
                <w:iCs/>
              </w:rPr>
              <w:t xml:space="preserve">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3136B4" w:rsidRPr="00EF5A1A" w:rsidRDefault="003136B4" w:rsidP="003136B4">
            <w:pPr>
              <w:pStyle w:val="Default"/>
              <w:spacing w:before="60" w:after="60" w:line="240" w:lineRule="auto"/>
              <w:ind w:left="288"/>
              <w:rPr>
                <w:rFonts w:ascii="Times New Roman" w:hAnsi="Times New Roman" w:cs="Times New Roman"/>
                <w:i/>
                <w:sz w:val="2"/>
                <w:szCs w:val="2"/>
              </w:rPr>
            </w:pPr>
          </w:p>
          <w:p w:rsidR="003136B4" w:rsidRPr="00EF5A1A"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EF5A1A">
              <w:rPr>
                <w:rFonts w:ascii="Times New Roman" w:hAnsi="Times New Roman" w:cs="Times New Roman"/>
                <w:i/>
                <w:iCs/>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rsidR="003136B4" w:rsidRPr="00EF5A1A" w:rsidRDefault="003136B4" w:rsidP="003136B4">
            <w:pPr>
              <w:pStyle w:val="Default"/>
              <w:spacing w:before="60" w:after="60" w:line="240" w:lineRule="auto"/>
              <w:rPr>
                <w:rFonts w:ascii="Times New Roman" w:hAnsi="Times New Roman" w:cs="Times New Roman"/>
                <w:i/>
                <w:sz w:val="2"/>
                <w:szCs w:val="2"/>
              </w:rPr>
            </w:pPr>
          </w:p>
          <w:p w:rsidR="00DB084A" w:rsidRPr="00EF5A1A"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EF5A1A">
              <w:rPr>
                <w:rFonts w:ascii="Times New Roman" w:hAnsi="Times New Roman" w:cs="Times New Roman"/>
                <w:i/>
                <w:iCs/>
              </w:rPr>
              <w:t xml:space="preserve">do zadań opiekuna praktykanta lub stażysty należy w szczególności: </w:t>
            </w:r>
          </w:p>
          <w:p w:rsidR="003136B4" w:rsidRPr="00EF5A1A" w:rsidRDefault="00DB084A" w:rsidP="002938E1">
            <w:pPr>
              <w:pStyle w:val="Default"/>
              <w:numPr>
                <w:ilvl w:val="0"/>
                <w:numId w:val="101"/>
              </w:numPr>
              <w:spacing w:before="60" w:after="60" w:line="240" w:lineRule="auto"/>
              <w:rPr>
                <w:rFonts w:ascii="Times New Roman" w:hAnsi="Times New Roman" w:cs="Times New Roman"/>
                <w:i/>
              </w:rPr>
            </w:pPr>
            <w:r w:rsidRPr="00EF5A1A">
              <w:rPr>
                <w:rFonts w:ascii="Times New Roman" w:hAnsi="Times New Roman" w:cs="Times New Roman"/>
                <w:i/>
              </w:rPr>
              <w:t xml:space="preserve">określenie celu i programu praktyki lub stażu (we współpracy z nauczycielem), </w:t>
            </w:r>
          </w:p>
          <w:p w:rsidR="003136B4" w:rsidRPr="00EF5A1A" w:rsidRDefault="003136B4" w:rsidP="002938E1">
            <w:pPr>
              <w:pStyle w:val="Default"/>
              <w:numPr>
                <w:ilvl w:val="0"/>
                <w:numId w:val="101"/>
              </w:numPr>
              <w:spacing w:before="60" w:after="60" w:line="240" w:lineRule="auto"/>
              <w:rPr>
                <w:rFonts w:ascii="Times New Roman" w:hAnsi="Times New Roman" w:cs="Times New Roman"/>
                <w:i/>
              </w:rPr>
            </w:pPr>
            <w:r w:rsidRPr="00EF5A1A">
              <w:rPr>
                <w:rFonts w:ascii="Times New Roman" w:eastAsia="Calibri" w:hAnsi="Times New Roman"/>
                <w:i/>
                <w:color w:val="000000"/>
                <w:lang w:eastAsia="en-US"/>
              </w:rPr>
              <w:t>udzielenie praktykantom lub stażystom informacji zwrotnej w trakcie realizacji oraz po zakończeniu praktyki zawodowej lub stażu zawodowego,</w:t>
            </w:r>
          </w:p>
          <w:p w:rsidR="003136B4" w:rsidRPr="00EF5A1A" w:rsidRDefault="003136B4" w:rsidP="002938E1">
            <w:pPr>
              <w:pStyle w:val="Default"/>
              <w:numPr>
                <w:ilvl w:val="0"/>
                <w:numId w:val="101"/>
              </w:numPr>
              <w:spacing w:before="60" w:after="60" w:line="240" w:lineRule="auto"/>
              <w:rPr>
                <w:rFonts w:ascii="Times New Roman" w:hAnsi="Times New Roman" w:cs="Times New Roman"/>
                <w:i/>
              </w:rPr>
            </w:pPr>
            <w:r w:rsidRPr="00EF5A1A">
              <w:rPr>
                <w:rFonts w:ascii="Times New Roman" w:eastAsia="Calibri" w:hAnsi="Times New Roman"/>
                <w:i/>
                <w:color w:val="000000"/>
                <w:lang w:eastAsia="en-US"/>
              </w:rPr>
              <w:t>nadzór nad prawidłową realizacją i harmonogramem praktyki zawodowej lub stażu zawodowego;</w:t>
            </w:r>
          </w:p>
          <w:p w:rsidR="003136B4" w:rsidRPr="00EF5A1A"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koszty wynagrodzenia opiekuna praktykanta lub stażysty u pracodawcy powinny uwzględniać jedną z opcji:</w:t>
            </w:r>
          </w:p>
          <w:p w:rsidR="003136B4" w:rsidRPr="00EF5A1A"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rsidR="003136B4" w:rsidRPr="00EF5A1A"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rsidR="003136B4" w:rsidRPr="00EF5A1A"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refundację pracodawcy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3136B4" w:rsidRPr="00EF5A1A" w:rsidRDefault="003136B4" w:rsidP="003136B4">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3136B4" w:rsidRPr="00EF5A1A"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wynagrodzenie przysługujące opiekunowi praktykanta lub stażysty jest wypłacane z tytułu wypełnienia obowiązków, o których mowa w lit. i, nie zależy natomiast od liczby uczniów, wobec których te obowiązki świadczy;</w:t>
            </w:r>
          </w:p>
          <w:p w:rsidR="003136B4" w:rsidRPr="00EF5A1A"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EF5A1A"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 xml:space="preserve"> nie ma możliwości finansowania zagranicznych staży/praktyk dla uczniów/słuchaczy.</w:t>
            </w: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10"/>
                <w:szCs w:val="10"/>
                <w:lang w:eastAsia="en-US"/>
              </w:rPr>
            </w:pP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 xml:space="preserve">UWAGA! IOK zastrzega możliwość zweryfikowania czy pomiot przyjmujący na praktykę zawodową lub staż zawodowy zapewni wysoką jakość staży, w tym poprzez spełnienie wymogów wskazanych w pkt. f), m. in. przygotowanie odpowiedniego stanowiska pracy praktykanta lub stażysty, wyposażonego w niezbędne </w:t>
            </w:r>
            <w:r w:rsidRPr="00EF5A1A">
              <w:rPr>
                <w:rFonts w:ascii="Times New Roman" w:eastAsia="Calibri" w:hAnsi="Times New Roman"/>
                <w:i/>
                <w:color w:val="000000"/>
                <w:sz w:val="20"/>
                <w:lang w:eastAsia="en-US"/>
              </w:rPr>
              <w:lastRenderedPageBreak/>
              <w:t>sprzęty i narzędzia, udostępnienie warsztatu, czy pomieszczenia oraz zaplecza technicznego. Weryfikacji będzie podlegała także m.in. dostępność urządzeń i materiałów zgodnie z programem praktyki zawodowej lub stażu zawodowego oraz potrzebami wynikającymi ze specyfiki zadań wykonywanych przez praktykanta lub stażystę.</w:t>
            </w: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4"/>
                <w:szCs w:val="24"/>
                <w:lang w:eastAsia="en-US"/>
              </w:rPr>
            </w:pPr>
          </w:p>
          <w:p w:rsidR="003136B4" w:rsidRPr="00EF5A1A"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EF5A1A">
              <w:rPr>
                <w:rFonts w:ascii="Times New Roman" w:eastAsia="Calibri" w:hAnsi="Times New Roman"/>
                <w:b/>
                <w:i/>
                <w:color w:val="000000"/>
                <w:sz w:val="20"/>
                <w:lang w:eastAsia="en-US"/>
              </w:rPr>
              <w:t>Ad. c) Zgodnie ze szczegółowym kryterium dostępu nr 7 wsparcie w postaci dodatkowych zaję</w:t>
            </w:r>
            <w:r w:rsidR="002F290C" w:rsidRPr="00EF5A1A">
              <w:rPr>
                <w:rFonts w:ascii="Times New Roman" w:eastAsia="Calibri" w:hAnsi="Times New Roman"/>
                <w:b/>
                <w:i/>
                <w:color w:val="000000"/>
                <w:sz w:val="20"/>
                <w:lang w:eastAsia="en-US"/>
              </w:rPr>
              <w:t>ć/kursów</w:t>
            </w:r>
            <w:r w:rsidRPr="00EF5A1A">
              <w:rPr>
                <w:rFonts w:ascii="Times New Roman" w:eastAsia="Calibri" w:hAnsi="Times New Roman"/>
                <w:b/>
                <w:i/>
                <w:color w:val="000000"/>
                <w:sz w:val="20"/>
                <w:lang w:eastAsia="en-US"/>
              </w:rPr>
              <w:t xml:space="preserve"> specjalistycznych realizowane we współpracy z pracodawcami umożliwiające uczniom zawodowe dla uczniów nie jest obligatoryjne w projekcie, natomiast jeżeli zostanie zaplanowane to musi spełniać wszystkie poniższe warunki, co powinno jasno wynikać z wniosku o dofinansowanie:</w:t>
            </w:r>
          </w:p>
          <w:p w:rsidR="003136B4" w:rsidRPr="00EF5A1A" w:rsidRDefault="003136B4"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zajęcia dotyczą wyłącznie uczniów kierunków nowoutworzonych lub zmodernizowanych w ramach projektu,</w:t>
            </w:r>
          </w:p>
          <w:p w:rsidR="002F290C" w:rsidRPr="00EF5A1A" w:rsidRDefault="00627280"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EF5A1A">
              <w:rPr>
                <w:rFonts w:ascii="Times New Roman" w:eastAsia="Calibri" w:hAnsi="Times New Roman"/>
                <w:i/>
                <w:color w:val="000000"/>
                <w:sz w:val="20"/>
                <w:lang w:eastAsia="en-US"/>
              </w:rPr>
              <w:t>zajęcia/kursy są powiązane z kierunkiem kształcenia, a uzyskane kompetencje i kwalifikacje odpowiadają na zdiagnozowane zapotrzebowanie pracodawcy – partnera projektu.</w:t>
            </w:r>
            <w:r w:rsidR="003F6BCE" w:rsidRPr="00EF5A1A">
              <w:rPr>
                <w:rFonts w:ascii="Times New Roman" w:eastAsia="Calibri" w:hAnsi="Times New Roman"/>
                <w:i/>
                <w:color w:val="000000"/>
                <w:sz w:val="20"/>
                <w:lang w:eastAsia="en-US"/>
              </w:rPr>
              <w:t xml:space="preserve"> W szczególności będą to szkolenia stanowiskowe, bez których niemożliwe jest podjęcie stażu/praktyki zawodowej.</w:t>
            </w:r>
          </w:p>
          <w:p w:rsidR="00A101FF" w:rsidRPr="00EF5A1A" w:rsidRDefault="00A101FF" w:rsidP="00A101FF">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DB084A" w:rsidRPr="00EF5A1A" w:rsidRDefault="003136B4" w:rsidP="00190613">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EF5A1A">
              <w:rPr>
                <w:rFonts w:ascii="Times New Roman" w:eastAsia="Calibri" w:hAnsi="Times New Roman"/>
                <w:b/>
                <w:i/>
                <w:color w:val="000000"/>
                <w:sz w:val="20"/>
                <w:lang w:eastAsia="en-US"/>
              </w:rPr>
              <w:t>Uwaga! Szczegółowe wskazówki dotyczące sposobu spełnienia powyższych wymogów znajdują się w definicji/wyjaśnieniu odpowiedniego kryterium dostępu.</w:t>
            </w:r>
          </w:p>
        </w:tc>
      </w:tr>
    </w:tbl>
    <w:p w:rsidR="001017FD" w:rsidRPr="00EF5A1A" w:rsidRDefault="001017FD" w:rsidP="001017FD">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tworzenie w szkołach lub placówkach systemu oświaty prowadzących kształcenie zawodowe warunków odzwierciedlających naturalne warunki pracy właściwe dla nauczanych zawodów poprzez, m. in.: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wyposażenie pracowni lub warsztatów szkolnych dla zawodów szkolnictwa zawodowego,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wsparcie wprowadzania do bieżącej pracy szkół i/lub placówek oświatowych modułowego systemu kształcenia zawodowego, </w:t>
      </w:r>
    </w:p>
    <w:p w:rsidR="002227C4"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wprowadzanie innowacji pedagogicznych do programu nauczania; </w:t>
      </w:r>
    </w:p>
    <w:p w:rsidR="001804C4" w:rsidRPr="00EF5A1A" w:rsidRDefault="001804C4" w:rsidP="001804C4">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62"/>
      </w:tblGrid>
      <w:tr w:rsidR="001804C4" w:rsidRPr="00EF5A1A" w:rsidTr="00422FEA">
        <w:tc>
          <w:tcPr>
            <w:tcW w:w="8962" w:type="dxa"/>
          </w:tcPr>
          <w:p w:rsidR="001804C4" w:rsidRPr="00EF5A1A" w:rsidRDefault="001804C4"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3a) Zgodnie ze szczegółowym kryterium dostępu nr 6 wsparcie w postaci wyposażenia pracowni lub warsztatów szkolnych jest fakultatywne, natomiast jeżeli zostanie zaplanowane w projekcie to musi spełniać wszystkie poniższe warunki, co powinno jasno wynikać z wniosku o dofinansowanie: </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wyposażenie/doposażenie dotyczy wyłącznie pracowni lub warsztatów szkolnych służących nauczaniu zawodu, którego nauczanie jest wprowadzane lub którego program nauczania jest modyfikowany w ramach projektu;</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konieczność inwestycji wynika z diagnozy potrzeb obejmującej również inwentaryzację posiadanego przez szkołę wyposażenia, przeprowadzonej wspólnie z pracodawcą</w:t>
            </w:r>
            <w:r w:rsidR="00B23890" w:rsidRPr="00EF5A1A">
              <w:rPr>
                <w:rFonts w:ascii="Times New Roman" w:hAnsi="Times New Roman"/>
                <w:i/>
                <w:iCs/>
                <w:color w:val="000000"/>
                <w:sz w:val="20"/>
              </w:rPr>
              <w:t>/organizacją</w:t>
            </w:r>
            <w:r w:rsidR="001804C4" w:rsidRPr="00EF5A1A">
              <w:rPr>
                <w:rFonts w:ascii="Times New Roman" w:hAnsi="Times New Roman"/>
                <w:i/>
                <w:iCs/>
                <w:color w:val="000000"/>
                <w:sz w:val="20"/>
              </w:rPr>
              <w:t xml:space="preserve"> pracodawców </w:t>
            </w:r>
            <w:r w:rsidRPr="00EF5A1A">
              <w:rPr>
                <w:rFonts w:ascii="Times New Roman" w:hAnsi="Times New Roman"/>
                <w:i/>
                <w:iCs/>
                <w:color w:val="000000"/>
                <w:sz w:val="20"/>
              </w:rPr>
              <w:t xml:space="preserve"> – partnerem, z której wynika, że zakup określonego rodzaju wyposażenia jest niezbędny do realizacji nowego lub zmodyfikowanego programu nauczania. </w:t>
            </w:r>
          </w:p>
          <w:p w:rsidR="001804C4" w:rsidRPr="00EF5A1A" w:rsidRDefault="001804C4" w:rsidP="00422FEA">
            <w:pPr>
              <w:autoSpaceDE w:val="0"/>
              <w:autoSpaceDN w:val="0"/>
              <w:spacing w:line="240" w:lineRule="auto"/>
              <w:rPr>
                <w:rFonts w:ascii="Times New Roman" w:hAnsi="Times New Roman"/>
                <w:b/>
                <w:bCs/>
                <w:i/>
                <w:iCs/>
                <w:color w:val="000000"/>
                <w:sz w:val="20"/>
              </w:rPr>
            </w:pPr>
            <w:r w:rsidRPr="00EF5A1A">
              <w:rPr>
                <w:rFonts w:ascii="Times New Roman" w:hAnsi="Times New Roman"/>
                <w:b/>
                <w:bCs/>
                <w:i/>
                <w:iCs/>
                <w:color w:val="000000"/>
                <w:sz w:val="20"/>
              </w:rPr>
              <w:t xml:space="preserve">Ponadto realizacja wsparcia w postaci wyposażenia pracowni lub warsztatów szkolnych dla zawodów szkolnictwa zawodowego musi być zgodna z następującymi warunkami: </w:t>
            </w:r>
          </w:p>
          <w:p w:rsidR="001804C4"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interwencja co do zasady musi być zgodna ze szczegółowym katalogiem wyposażenia pracowni lub warsztatów szkolnych dla 190 zawodów, który został opracowany przez MEN i jest udostępniony za pośrednictwem strony interne</w:t>
            </w:r>
            <w:r w:rsidR="001804C4" w:rsidRPr="00EF5A1A">
              <w:rPr>
                <w:rFonts w:ascii="Times New Roman" w:hAnsi="Times New Roman"/>
                <w:i/>
                <w:iCs/>
                <w:color w:val="000000"/>
                <w:sz w:val="20"/>
              </w:rPr>
              <w:t xml:space="preserve">towej administrowanej przez MEN </w:t>
            </w:r>
            <w:r w:rsidRPr="00EF5A1A">
              <w:rPr>
                <w:rFonts w:ascii="Times New Roman" w:hAnsi="Times New Roman"/>
                <w:i/>
                <w:iCs/>
                <w:color w:val="000000"/>
                <w:sz w:val="20"/>
              </w:rPr>
              <w:t xml:space="preserve">(http://efs.men.gov.pl/dokumenty/wytyczne-w-zakresie-realizacji-przedsiewziec-z-udzialem-srodkow-europejskiego-funduszu-spolecznego-w-obszarze-edukacji-na-lata-2014-2020/ </w:t>
            </w:r>
            <w:r w:rsidRPr="00EF5A1A">
              <w:rPr>
                <w:rFonts w:ascii="Times New Roman" w:hAnsi="Times New Roman"/>
                <w:color w:val="000000"/>
                <w:sz w:val="20"/>
              </w:rPr>
              <w:t>);</w:t>
            </w:r>
          </w:p>
          <w:p w:rsidR="001804C4" w:rsidRPr="00EF5A1A" w:rsidRDefault="001804C4" w:rsidP="00422FEA">
            <w:pPr>
              <w:autoSpaceDE w:val="0"/>
              <w:autoSpaceDN w:val="0"/>
              <w:spacing w:line="240" w:lineRule="auto"/>
              <w:ind w:left="720"/>
              <w:contextualSpacing/>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color w:val="000000"/>
                <w:sz w:val="20"/>
              </w:rPr>
              <w:t xml:space="preserve"> </w:t>
            </w:r>
            <w:r w:rsidRPr="00EF5A1A">
              <w:rPr>
                <w:rFonts w:ascii="Times New Roman" w:hAnsi="Times New Roman"/>
                <w:i/>
                <w:iCs/>
                <w:color w:val="000000"/>
                <w:sz w:val="20"/>
              </w:rPr>
              <w:t xml:space="preserve">dopuszczalny jest zakup wyposażenia spoza ww. katalogu o ile wprost wynika to z diagnozy, o której mowa w punkcie b) powyżej oraz sprzęt ten został wykazany w programie nauczania wypracowanego/zmodyfikowanego w ramach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istnieje możliwość zakupu wyposażenia pracowni lub warsztatów szkolnych o parametrach wyższych niż opisane w katalogu celem realizacji programu nauczania i osiągnięcia rezultatów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 przypadku, gdy zawód nie został ujęty w katalogu wyposażenia pracowni i warsztatów szkolnych, zakup wyposażenia pracowni dokonywany jest zgodnie z podstawą programową dla danego zawodu;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dopuszcza się możliwość sfinansowania w ramach projektów kosztów związanych z dostosowaniem </w:t>
            </w:r>
            <w:r w:rsidRPr="00EF5A1A">
              <w:rPr>
                <w:rFonts w:ascii="Times New Roman" w:hAnsi="Times New Roman"/>
                <w:i/>
                <w:iCs/>
                <w:color w:val="000000"/>
                <w:sz w:val="20"/>
              </w:rPr>
              <w:lastRenderedPageBreak/>
              <w:t xml:space="preserve">lub adaptacją pomieszczeń (rozumianą zgodnie z Wytycznymi kwalifikowalności wydatków) na potrzeby pracowni lub warsztatów szkolnych, wynikających m.in. z konieczności montażu zakupionego wyposażenia oraz zagwarantowania bezpiecznego ich użytkowania;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 pracowni lub warsztatów szkolnych realizowane jest na podstawie indywidualnie zdiagnozowanego zapotrzebowania szkół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pro</w:t>
            </w:r>
            <w:r w:rsidR="001804C4" w:rsidRPr="00EF5A1A">
              <w:rPr>
                <w:rFonts w:ascii="Times New Roman" w:hAnsi="Times New Roman"/>
                <w:i/>
                <w:iCs/>
                <w:color w:val="000000"/>
                <w:sz w:val="20"/>
              </w:rPr>
              <w:t>wadzących kształcenie zawodowe;</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ewentualne wydatki na inwestycje infrastrukturalne w ramach cross-</w:t>
            </w:r>
            <w:proofErr w:type="spellStart"/>
            <w:r w:rsidRPr="00EF5A1A">
              <w:rPr>
                <w:rFonts w:ascii="Times New Roman" w:hAnsi="Times New Roman"/>
                <w:i/>
                <w:iCs/>
                <w:color w:val="000000"/>
                <w:sz w:val="20"/>
              </w:rPr>
              <w:t>financingu</w:t>
            </w:r>
            <w:proofErr w:type="spellEnd"/>
            <w:r w:rsidRPr="00EF5A1A">
              <w:rPr>
                <w:rFonts w:ascii="Times New Roman" w:hAnsi="Times New Roman"/>
                <w:i/>
                <w:iCs/>
                <w:color w:val="000000"/>
                <w:sz w:val="20"/>
              </w:rPr>
              <w:t xml:space="preserve"> są kwalifikowalne, jeżeli zostaną spełnione łącznie poniższe warunki: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nie jest możliwe wykorzystanie istniejącej infrastruktury;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potrzeba wydatkowania środków została potwierdzona analizą potrzeb;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infrastruktura została zaprojektowana zgodnie z koncepcją uniwersalnego projektowania</w:t>
            </w:r>
            <w:r w:rsidR="001804C4" w:rsidRPr="00EF5A1A">
              <w:rPr>
                <w:rFonts w:ascii="Times New Roman" w:hAnsi="Times New Roman"/>
                <w:i/>
                <w:iCs/>
                <w:color w:val="000000"/>
                <w:sz w:val="20"/>
              </w:rPr>
              <w:t>.</w:t>
            </w:r>
          </w:p>
          <w:p w:rsidR="00422FEA" w:rsidRPr="00EF5A1A" w:rsidRDefault="00422FEA" w:rsidP="001804C4">
            <w:pPr>
              <w:widowControl/>
              <w:autoSpaceDE w:val="0"/>
              <w:autoSpaceDN w:val="0"/>
              <w:spacing w:before="0" w:line="240" w:lineRule="auto"/>
              <w:ind w:left="1440"/>
              <w:contextualSpacing/>
              <w:textAlignment w:val="auto"/>
              <w:rPr>
                <w:rFonts w:ascii="Times New Roman" w:hAnsi="Times New Roman"/>
                <w:color w:val="000000"/>
                <w:sz w:val="10"/>
                <w:szCs w:val="10"/>
              </w:rPr>
            </w:pPr>
          </w:p>
          <w:p w:rsidR="001804C4" w:rsidRPr="00EF5A1A" w:rsidRDefault="001804C4" w:rsidP="001804C4">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81637" w:rsidRPr="00EF5A1A" w:rsidRDefault="00581637" w:rsidP="00581637">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rozwój współpracy szkół lub placówek systemu oświaty prowadzących kształcenie zawodowe z ich otoczeniem społeczno-gospodarczym obejmujące m.in.: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włączenie pracodawców lub przedsiębiorców w system egzaminów potwierdzających kwalifikacje w zawodzie oraz kwalifikacje mistrza i czeladnika w zawodzie, przez tworzenie w szkołach prowadzących kształcenie zawodowe, </w:t>
      </w:r>
      <w:proofErr w:type="spellStart"/>
      <w:r w:rsidRPr="00EF5A1A">
        <w:rPr>
          <w:rFonts w:ascii="Times New Roman" w:eastAsia="Calibri" w:hAnsi="Times New Roman"/>
          <w:color w:val="000000"/>
          <w:sz w:val="24"/>
          <w:szCs w:val="24"/>
        </w:rPr>
        <w:t>ckziu</w:t>
      </w:r>
      <w:proofErr w:type="spellEnd"/>
      <w:r w:rsidRPr="00EF5A1A">
        <w:rPr>
          <w:rFonts w:ascii="Times New Roman" w:eastAsia="Calibri" w:hAnsi="Times New Roman"/>
          <w:color w:val="000000"/>
          <w:sz w:val="24"/>
          <w:szCs w:val="24"/>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tworzenie klas patronackich w szkołach,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w dostosowywaniu oferty edukacyjnej w szkołach i w formach pozaszkolnych do potrzeb regionalnego i lokalnego rynku pracy,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opracowanie lub modyfikację programów nauczania,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uczelniami wyższymi (wsparcie programowe ze strony uczelni, wsparcie szkoleniowe dla nauczycieli/nauczycielek przedmiotów zawodowych oraz instruktorów praktycznej nauki zawodu, zwiększenie dostępu uczniów/uczennic szkół i placówek prowadzących kształcenie zawodowe i nauczycieli/nauczycielek przedmiotów zawodowych oraz instruktorów praktycznej nauki zawodu do nowoczesnych technik i technologii będących w dyspozycji uczelni wyższych itp.),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instytucjami rynku pracy w zakresie ułatwiania przejścia uczniów z edukacji do aktywnego udziału w rynku pracy, </w:t>
      </w:r>
    </w:p>
    <w:p w:rsidR="002227C4"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promocja szkół prowadzących kształcenie zawodowe. </w:t>
      </w:r>
    </w:p>
    <w:p w:rsidR="00856911" w:rsidRPr="00EF5A1A" w:rsidRDefault="00856911" w:rsidP="00856911">
      <w:pPr>
        <w:widowControl/>
        <w:autoSpaceDE w:val="0"/>
        <w:autoSpaceDN w:val="0"/>
        <w:spacing w:before="60" w:after="60" w:line="240" w:lineRule="auto"/>
        <w:ind w:left="36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62"/>
      </w:tblGrid>
      <w:tr w:rsidR="00856911" w:rsidRPr="00EF5A1A" w:rsidTr="00422FEA">
        <w:tc>
          <w:tcPr>
            <w:tcW w:w="8962" w:type="dxa"/>
          </w:tcPr>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4a) </w:t>
            </w:r>
            <w:r w:rsidRPr="00EF5A1A">
              <w:rPr>
                <w:rFonts w:ascii="Times New Roman" w:hAnsi="Times New Roman"/>
                <w:i/>
                <w:iCs/>
                <w:color w:val="000000"/>
                <w:sz w:val="20"/>
              </w:rPr>
              <w:t xml:space="preserve">Zgodnie ze szczegółowym kryterium dostępu nr 8 udział pracodawców – partnerów lub ich pracowników w egzaminach potwierdzających kwalifikacje w zawodach w charakterze egzaminatorów lub obserwatorów jest obligatoryjny. Z projektu powinno zatem wynikać, że w przypadku nowoutworzonych / zmodyfikowanych kierunków przewidziano udział partnera – pracodawcy lub jego pracowników w egzaminach. </w:t>
            </w:r>
          </w:p>
          <w:p w:rsidR="00856911" w:rsidRPr="00EF5A1A" w:rsidRDefault="00856911"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4b), 4c) i 4d) </w:t>
            </w:r>
            <w:r w:rsidRPr="00EF5A1A">
              <w:rPr>
                <w:rFonts w:ascii="Times New Roman" w:hAnsi="Times New Roman"/>
                <w:i/>
                <w:iCs/>
                <w:color w:val="000000"/>
                <w:sz w:val="20"/>
              </w:rPr>
              <w:t xml:space="preserve">Zgodnie ze szczegółowymi kryterium dostępu nr 1, 2 i 3 są to formy wsparcia obligatoryjne w projekcie tj. projekt musi przewidywać otwarcie kształcenia w nowym zawodzie lub weryfikację i modyfikację treści kształcenia w zawodzie już nauczanym w danej szkole, a kierunki te muszą być objęte </w:t>
            </w:r>
            <w:r w:rsidRPr="00EF5A1A">
              <w:rPr>
                <w:rFonts w:ascii="Times New Roman" w:hAnsi="Times New Roman"/>
                <w:i/>
                <w:iCs/>
                <w:color w:val="000000"/>
                <w:sz w:val="20"/>
              </w:rPr>
              <w:lastRenderedPageBreak/>
              <w:t xml:space="preserve">patronatem przedsiębiorcy/organizacji przedsiębiorców-partnera projektu. Opracowane przy współudziale pracodawcy/organizacji pracodawców programy powinny zatem prowadzić do dostosowywania oferty edukacyjnej w szkołach i w formach pozaszkolnych do potrzeb regionalnego i lokalnego rynku pracy. Programy powinny spełniać następujące warunki: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a) wymagają formalnego zatwierdzenia, tak ze strony dyrektora szkoły, jak i ze strony pracodawcy/organizacji pracodawców – partnera,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b) zawierają cele i efekty kształcenia określone w podstawie programowej ze szczególnym uwzględnieniem nabywania przez uczniów kompetencji społecznych niezbędnych do pracy w danym zawodzie oraz sposoby/metody ich kształtowania/ wzmacniania. </w:t>
            </w:r>
          </w:p>
          <w:p w:rsidR="00856911" w:rsidRPr="00EF5A1A" w:rsidRDefault="00856911" w:rsidP="00856911">
            <w:pPr>
              <w:autoSpaceDE w:val="0"/>
              <w:autoSpaceDN w:val="0"/>
              <w:spacing w:before="60" w:after="60" w:line="240" w:lineRule="auto"/>
              <w:rPr>
                <w:rFonts w:ascii="Times New Roman" w:hAnsi="Times New Roman"/>
                <w:color w:val="000000"/>
                <w:sz w:val="10"/>
                <w:szCs w:val="10"/>
              </w:rPr>
            </w:pPr>
          </w:p>
          <w:p w:rsidR="00856911" w:rsidRPr="00EF5A1A" w:rsidRDefault="00856911" w:rsidP="00856911">
            <w:pPr>
              <w:autoSpaceDE w:val="0"/>
              <w:autoSpaceDN w:val="0"/>
              <w:spacing w:before="60" w:after="60" w:line="240" w:lineRule="auto"/>
              <w:rPr>
                <w:rFonts w:ascii="Times New Roman" w:hAnsi="Times New Roman"/>
                <w:i/>
                <w:iCs/>
                <w:color w:val="000000"/>
                <w:sz w:val="20"/>
              </w:rPr>
            </w:pPr>
            <w:r w:rsidRPr="00EF5A1A">
              <w:rPr>
                <w:rFonts w:ascii="Times New Roman" w:hAnsi="Times New Roman"/>
                <w:i/>
                <w:iCs/>
                <w:color w:val="000000"/>
                <w:sz w:val="20"/>
              </w:rPr>
              <w:t xml:space="preserve">Ponadto w projekcie powinno znaleźć się uzasadnienie dla kierunków, których otwarcie lub modernizację zaplanowano uwzględniające prognozy dotyczące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EF5A1A">
              <w:rPr>
                <w:rFonts w:ascii="Times New Roman" w:hAnsi="Times New Roman"/>
                <w:i/>
                <w:iCs/>
                <w:color w:val="000000"/>
                <w:sz w:val="20"/>
              </w:rPr>
              <w:t>Skills</w:t>
            </w:r>
            <w:proofErr w:type="spellEnd"/>
            <w:r w:rsidRPr="00EF5A1A">
              <w:rPr>
                <w:rFonts w:ascii="Times New Roman" w:hAnsi="Times New Roman"/>
                <w:i/>
                <w:iCs/>
                <w:color w:val="000000"/>
                <w:sz w:val="20"/>
              </w:rPr>
              <w:t xml:space="preserve"> Panorama. </w:t>
            </w:r>
          </w:p>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4e) i 4f) </w:t>
            </w:r>
            <w:r w:rsidRPr="00EF5A1A">
              <w:rPr>
                <w:rFonts w:ascii="Times New Roman" w:hAnsi="Times New Roman"/>
                <w:i/>
                <w:iCs/>
                <w:color w:val="000000"/>
                <w:sz w:val="20"/>
              </w:rPr>
              <w:t xml:space="preserve">Działania tego typu nie są obligatoryjne w projekcie, natomiast jest możliwa ich realizacja zgodnie ze zdiagnozowanym zapotrzebowaniem. </w:t>
            </w:r>
          </w:p>
          <w:p w:rsidR="00856911" w:rsidRPr="00EF5A1A" w:rsidRDefault="00856911" w:rsidP="00422FEA">
            <w:pPr>
              <w:autoSpaceDE w:val="0"/>
              <w:autoSpaceDN w:val="0"/>
              <w:spacing w:line="240" w:lineRule="auto"/>
              <w:rPr>
                <w:rFonts w:ascii="Times New Roman" w:hAnsi="Times New Roman"/>
                <w:color w:val="000000"/>
                <w:sz w:val="2"/>
                <w:szCs w:val="2"/>
              </w:rPr>
            </w:pPr>
          </w:p>
          <w:p w:rsidR="00856911" w:rsidRPr="00EF5A1A" w:rsidRDefault="00856911" w:rsidP="00856911">
            <w:pPr>
              <w:adjustRightInd/>
              <w:spacing w:before="60" w:after="60" w:line="240" w:lineRule="auto"/>
              <w:rPr>
                <w:rFonts w:ascii="Times New Roman" w:hAnsi="Times New Roman"/>
                <w:i/>
                <w:iCs/>
                <w:color w:val="000000"/>
                <w:sz w:val="20"/>
              </w:rPr>
            </w:pPr>
            <w:r w:rsidRPr="00EF5A1A">
              <w:rPr>
                <w:rFonts w:ascii="Times New Roman" w:hAnsi="Times New Roman"/>
                <w:b/>
                <w:bCs/>
                <w:i/>
                <w:iCs/>
                <w:color w:val="000000"/>
                <w:sz w:val="20"/>
              </w:rPr>
              <w:t xml:space="preserve">Ad. 4g) </w:t>
            </w:r>
            <w:r w:rsidRPr="00EF5A1A">
              <w:rPr>
                <w:rFonts w:ascii="Times New Roman" w:hAnsi="Times New Roman"/>
                <w:i/>
                <w:iCs/>
                <w:color w:val="000000"/>
                <w:sz w:val="20"/>
              </w:rPr>
              <w:t xml:space="preserve">Działania promocyjne, co do zasady mogą być realizowane wyłącznie w celu promocji nowoutworzonego kierunku kształcenia lub kierunku zmodernizowanego w ramach projektu. Wartość wydatków związanych z tymi działaniami nie może przekroczyć 5% kosztów bezpośrednich projektu. </w:t>
            </w:r>
          </w:p>
          <w:p w:rsidR="00856911" w:rsidRPr="00EF5A1A" w:rsidRDefault="00856911" w:rsidP="00856911">
            <w:pPr>
              <w:adjustRightInd/>
              <w:spacing w:before="60" w:after="60" w:line="240" w:lineRule="auto"/>
              <w:rPr>
                <w:rFonts w:ascii="Times New Roman" w:hAnsi="Times New Roman"/>
                <w:i/>
                <w:iCs/>
                <w:color w:val="000000"/>
                <w:sz w:val="10"/>
                <w:szCs w:val="10"/>
              </w:rPr>
            </w:pPr>
          </w:p>
          <w:p w:rsidR="00856911" w:rsidRPr="00EF5A1A" w:rsidRDefault="00856911" w:rsidP="00856911">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2227C4" w:rsidRPr="00EF5A1A" w:rsidRDefault="002227C4" w:rsidP="002A18D5">
      <w:pPr>
        <w:spacing w:before="0" w:line="240" w:lineRule="auto"/>
        <w:rPr>
          <w:rFonts w:ascii="Times New Roman" w:hAnsi="Times New Roman"/>
          <w:sz w:val="24"/>
          <w:szCs w:val="24"/>
        </w:rPr>
      </w:pPr>
    </w:p>
    <w:p w:rsidR="00DC69B6" w:rsidRPr="00EF5A1A" w:rsidRDefault="006D5963">
      <w:pPr>
        <w:pStyle w:val="Nagwek2"/>
        <w:shd w:val="clear" w:color="auto" w:fill="F2DBDB" w:themeFill="accent2" w:themeFillTint="33"/>
        <w:ind w:left="709" w:hanging="709"/>
      </w:pPr>
      <w:bookmarkStart w:id="241" w:name="_Toc430178265"/>
      <w:bookmarkStart w:id="242" w:name="_Toc488040865"/>
      <w:bookmarkStart w:id="243" w:name="_Toc498071194"/>
      <w:r w:rsidRPr="00EF5A1A">
        <w:t>Grupy docelowe</w:t>
      </w:r>
      <w:bookmarkEnd w:id="241"/>
      <w:bookmarkEnd w:id="242"/>
      <w:bookmarkEnd w:id="243"/>
    </w:p>
    <w:p w:rsidR="00E429E2" w:rsidRPr="00EF5A1A" w:rsidRDefault="00383324" w:rsidP="00753B8A">
      <w:pPr>
        <w:pStyle w:val="Nagwek3"/>
        <w:spacing w:line="276" w:lineRule="auto"/>
        <w:ind w:left="709" w:hanging="709"/>
      </w:pPr>
      <w:bookmarkStart w:id="244" w:name="_Toc314137173"/>
      <w:bookmarkStart w:id="245" w:name="_Toc314137212"/>
      <w:bookmarkStart w:id="246" w:name="_Toc316644989"/>
      <w:bookmarkEnd w:id="244"/>
      <w:bookmarkEnd w:id="245"/>
      <w:bookmarkEnd w:id="246"/>
      <w:r w:rsidRPr="00EF5A1A">
        <w:t xml:space="preserve">Projekty realizowane w ramach </w:t>
      </w:r>
      <w:r w:rsidR="002A18D5" w:rsidRPr="00EF5A1A">
        <w:t xml:space="preserve">Osi Priorytetowej IX </w:t>
      </w:r>
      <w:r w:rsidRPr="00EF5A1A">
        <w:t xml:space="preserve">Działania </w:t>
      </w:r>
      <w:r w:rsidR="002A18D5" w:rsidRPr="00EF5A1A">
        <w:t xml:space="preserve">9.4 </w:t>
      </w:r>
      <w:r w:rsidRPr="00EF5A1A">
        <w:t>mogą być skierowa</w:t>
      </w:r>
      <w:r w:rsidR="00765467" w:rsidRPr="00EF5A1A">
        <w:t>ne bezpośrednio d</w:t>
      </w:r>
      <w:r w:rsidR="002A18D5" w:rsidRPr="00EF5A1A">
        <w:t>o następującej grupy odbiorców:</w:t>
      </w:r>
    </w:p>
    <w:p w:rsidR="00A90F36" w:rsidRPr="00EF5A1A" w:rsidRDefault="00A90F36" w:rsidP="00A90F36">
      <w:pPr>
        <w:widowControl/>
        <w:autoSpaceDE w:val="0"/>
        <w:autoSpaceDN w:val="0"/>
        <w:spacing w:before="0" w:line="240" w:lineRule="auto"/>
        <w:textAlignment w:val="auto"/>
        <w:rPr>
          <w:rFonts w:eastAsia="Calibri" w:cs="Arial"/>
          <w:sz w:val="10"/>
          <w:szCs w:val="10"/>
        </w:rPr>
      </w:pP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Publiczne i niepubliczne szkoły ponadgimnazjalne lub placówki systemu oświaty prowadzące kształcenie zawodowe (w tym szkoły przysposabiające do pracy) i ich kadra.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Uczniowie i słuchacze szkół lub placówek systemu oświaty prowadzących kształcenie zawodowe.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Nauczyciele kształcenia zawodowego.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Instruktorzy praktycznej nauki zawodu.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Rodzice/opiekunowie prawni uczniów szkół i placówek oświatowych prowadzących kształcenie zawodowe. </w:t>
      </w:r>
    </w:p>
    <w:p w:rsidR="002A18D5"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Otoczenie społeczno-gospodarcze szkół tj. m.in.: pracodawcy, przedsiębiorcy, szkoły wyższe, instytucje rynku pracy. </w:t>
      </w:r>
    </w:p>
    <w:p w:rsidR="00DC69B6" w:rsidRPr="00EF5A1A" w:rsidRDefault="00A05D30">
      <w:pPr>
        <w:pStyle w:val="Nagwek2"/>
        <w:shd w:val="clear" w:color="auto" w:fill="F2DBDB" w:themeFill="accent2" w:themeFillTint="33"/>
        <w:ind w:left="709" w:hanging="709"/>
      </w:pPr>
      <w:bookmarkStart w:id="247" w:name="_Toc430178266"/>
      <w:bookmarkStart w:id="248" w:name="_Toc488040866"/>
      <w:bookmarkStart w:id="249" w:name="_Toc498071195"/>
      <w:r w:rsidRPr="00EF5A1A">
        <w:t>Podmioty uprawnione do ubiegania się o dofinansowanie projektu</w:t>
      </w:r>
      <w:bookmarkEnd w:id="247"/>
      <w:bookmarkEnd w:id="248"/>
      <w:bookmarkEnd w:id="249"/>
      <w:r w:rsidRPr="00EF5A1A">
        <w:t xml:space="preserve"> </w:t>
      </w:r>
    </w:p>
    <w:p w:rsidR="00A05D30" w:rsidRPr="00EF5A1A" w:rsidRDefault="00A05D30" w:rsidP="002A41A0">
      <w:pPr>
        <w:pStyle w:val="Nagwek3"/>
        <w:spacing w:line="276" w:lineRule="auto"/>
        <w:ind w:left="709" w:hanging="709"/>
      </w:pPr>
      <w:r w:rsidRPr="00EF5A1A">
        <w:t xml:space="preserve">O dofinansowanie projektu </w:t>
      </w:r>
      <w:r w:rsidR="005407C0" w:rsidRPr="00EF5A1A">
        <w:t xml:space="preserve">zgodnie z SZOOP </w:t>
      </w:r>
      <w:r w:rsidRPr="00EF5A1A">
        <w:t>mogą ubiegać się:</w:t>
      </w:r>
      <w:r w:rsidR="00A90F36" w:rsidRPr="00EF5A1A">
        <w:t xml:space="preserve"> </w:t>
      </w:r>
    </w:p>
    <w:p w:rsidR="00A90F36" w:rsidRPr="00EF5A1A" w:rsidRDefault="00A90F36" w:rsidP="00A90F36">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Wszystkie podmioty – z wyłączeniem osób fizycznych (nie dotyczy osób prowadzących działalność gospodarczą lub oświatową na podstawie przepisów odrębnych) </w:t>
      </w:r>
      <w:r w:rsidR="00A92A1A" w:rsidRPr="00EF5A1A">
        <w:rPr>
          <w:rFonts w:ascii="Times New Roman" w:eastAsia="Calibri" w:hAnsi="Times New Roman"/>
          <w:color w:val="000000"/>
          <w:sz w:val="24"/>
          <w:szCs w:val="24"/>
        </w:rPr>
        <w:t xml:space="preserve">z zastrzeżeniem kryterium dostępu nr 9, zgodnie z którym wnioskodawcą może być wyłącznie jeden z poniższych podmiotów: </w:t>
      </w:r>
      <w:r w:rsidRPr="00EF5A1A">
        <w:rPr>
          <w:rFonts w:ascii="Times New Roman" w:eastAsia="Calibri" w:hAnsi="Times New Roman"/>
          <w:color w:val="000000"/>
          <w:sz w:val="24"/>
          <w:szCs w:val="24"/>
        </w:rPr>
        <w:t xml:space="preserve"> </w:t>
      </w:r>
    </w:p>
    <w:p w:rsidR="00A92A1A" w:rsidRPr="00EF5A1A" w:rsidRDefault="00A92A1A" w:rsidP="00F51364">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organ prowadzący szkołę prowadzącą kształcenie zawodowe z wyłączeniem szkół policealnych, </w:t>
      </w:r>
    </w:p>
    <w:p w:rsidR="00A90F36" w:rsidRPr="00EF5A1A" w:rsidRDefault="00A92A1A" w:rsidP="00A90F36">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lastRenderedPageBreak/>
        <w:t>szkoła prowadząca kształcenie zawodowe z wyłączeniem szkół policealnych.</w:t>
      </w:r>
    </w:p>
    <w:p w:rsidR="001F6EEC" w:rsidRPr="00EF5A1A" w:rsidRDefault="001F6EEC" w:rsidP="001F6EEC">
      <w:pPr>
        <w:widowControl/>
        <w:autoSpaceDE w:val="0"/>
        <w:autoSpaceDN w:val="0"/>
        <w:spacing w:before="60" w:after="60" w:line="240" w:lineRule="auto"/>
        <w:ind w:left="720"/>
        <w:textAlignment w:val="auto"/>
        <w:rPr>
          <w:rFonts w:ascii="Times New Roman" w:eastAsia="Calibri" w:hAnsi="Times New Roman"/>
          <w:color w:val="000000"/>
          <w:sz w:val="24"/>
          <w:szCs w:val="24"/>
        </w:rPr>
      </w:pPr>
    </w:p>
    <w:p w:rsidR="00A05D30" w:rsidRPr="00EF5A1A" w:rsidRDefault="00A05D30" w:rsidP="002A41A0">
      <w:pPr>
        <w:pStyle w:val="Nagwek3"/>
        <w:spacing w:line="276" w:lineRule="auto"/>
        <w:ind w:left="709" w:hanging="709"/>
      </w:pPr>
      <w:r w:rsidRPr="00EF5A1A">
        <w:t xml:space="preserve">O dofinansowanie </w:t>
      </w:r>
      <w:r w:rsidRPr="00EF5A1A">
        <w:rPr>
          <w:u w:val="single"/>
        </w:rPr>
        <w:t>nie mogą ubiegać się</w:t>
      </w:r>
      <w:r w:rsidRPr="00EF5A1A">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p</w:t>
      </w:r>
      <w:r w:rsidR="00E8261A" w:rsidRPr="00EF5A1A">
        <w:rPr>
          <w:rFonts w:ascii="Times New Roman" w:hAnsi="Times New Roman"/>
          <w:sz w:val="24"/>
          <w:szCs w:val="24"/>
        </w:rPr>
        <w:t xml:space="preserve">odmioty podlegające wykluczeniu </w:t>
      </w:r>
      <w:r w:rsidRPr="00EF5A1A">
        <w:rPr>
          <w:rFonts w:ascii="Times New Roman" w:hAnsi="Times New Roman"/>
          <w:sz w:val="24"/>
          <w:szCs w:val="24"/>
        </w:rPr>
        <w:t>z ubiegania się o</w:t>
      </w:r>
      <w:r w:rsidR="00E8261A" w:rsidRPr="00EF5A1A">
        <w:rPr>
          <w:rFonts w:ascii="Times New Roman" w:hAnsi="Times New Roman"/>
          <w:sz w:val="24"/>
          <w:szCs w:val="24"/>
        </w:rPr>
        <w:t xml:space="preserve"> </w:t>
      </w:r>
      <w:r w:rsidRPr="00EF5A1A">
        <w:rPr>
          <w:rFonts w:ascii="Times New Roman" w:hAnsi="Times New Roman"/>
          <w:sz w:val="24"/>
          <w:szCs w:val="24"/>
        </w:rPr>
        <w:t xml:space="preserve">dofinansowanie na podstawie art. 207 ust. 4 </w:t>
      </w:r>
      <w:r w:rsidRPr="00EF5A1A">
        <w:rPr>
          <w:rFonts w:ascii="Times New Roman" w:hAnsi="Times New Roman"/>
          <w:i/>
          <w:sz w:val="24"/>
          <w:szCs w:val="24"/>
        </w:rPr>
        <w:t xml:space="preserve">ustawy z dnia 27 sierpnia 2009 r. o finansach publicznych </w:t>
      </w:r>
      <w:r w:rsidR="004C0D97" w:rsidRPr="00EF5A1A">
        <w:rPr>
          <w:rFonts w:ascii="Times New Roman" w:hAnsi="Times New Roman"/>
          <w:i/>
          <w:sz w:val="24"/>
          <w:szCs w:val="24"/>
        </w:rPr>
        <w:t>(Dz.</w:t>
      </w:r>
      <w:r w:rsidRPr="00EF5A1A">
        <w:rPr>
          <w:rFonts w:ascii="Times New Roman" w:hAnsi="Times New Roman"/>
          <w:i/>
          <w:sz w:val="24"/>
          <w:szCs w:val="24"/>
        </w:rPr>
        <w:t>U.</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z</w:t>
      </w:r>
      <w:r w:rsidR="007B2F8A" w:rsidRPr="00EF5A1A">
        <w:rPr>
          <w:rFonts w:ascii="Times New Roman" w:hAnsi="Times New Roman"/>
          <w:i/>
          <w:sz w:val="24"/>
          <w:szCs w:val="24"/>
        </w:rPr>
        <w:t> </w:t>
      </w:r>
      <w:r w:rsidR="00850DA6" w:rsidRPr="00EF5A1A">
        <w:rPr>
          <w:rFonts w:ascii="Times New Roman" w:hAnsi="Times New Roman"/>
          <w:i/>
          <w:sz w:val="24"/>
          <w:szCs w:val="24"/>
        </w:rPr>
        <w:t>2016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r., poz. 1870</w:t>
      </w:r>
      <w:r w:rsidRPr="00EF5A1A">
        <w:rPr>
          <w:rFonts w:ascii="Times New Roman" w:hAnsi="Times New Roman"/>
          <w:i/>
          <w:sz w:val="24"/>
          <w:szCs w:val="24"/>
        </w:rPr>
        <w:t xml:space="preserve"> z</w:t>
      </w:r>
      <w:r w:rsidR="00DE6D4D" w:rsidRPr="00EF5A1A">
        <w:rPr>
          <w:rFonts w:ascii="Times New Roman" w:hAnsi="Times New Roman"/>
          <w:i/>
          <w:sz w:val="24"/>
          <w:szCs w:val="24"/>
        </w:rPr>
        <w:t xml:space="preserve">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r w:rsidRPr="00EF5A1A">
        <w:rPr>
          <w:rFonts w:ascii="Times New Roman" w:hAnsi="Times New Roman"/>
          <w:sz w:val="24"/>
          <w:szCs w:val="24"/>
        </w:rPr>
        <w:t xml:space="preserve">; </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orzeczono zakaz dostępu do środków na podstawie art. 12 ust.1 pkt 1 </w:t>
      </w:r>
      <w:r w:rsidR="004C0D97" w:rsidRPr="00EF5A1A">
        <w:rPr>
          <w:rFonts w:ascii="Times New Roman" w:hAnsi="Times New Roman"/>
          <w:i/>
          <w:sz w:val="24"/>
          <w:szCs w:val="24"/>
        </w:rPr>
        <w:t xml:space="preserve">ustawy z </w:t>
      </w:r>
      <w:r w:rsidRPr="00EF5A1A">
        <w:rPr>
          <w:rFonts w:ascii="Times New Roman" w:hAnsi="Times New Roman"/>
          <w:i/>
          <w:sz w:val="24"/>
          <w:szCs w:val="24"/>
        </w:rPr>
        <w:t>dnia 15 czerwca</w:t>
      </w:r>
      <w:r w:rsidR="004C0D97" w:rsidRPr="00EF5A1A">
        <w:rPr>
          <w:rFonts w:ascii="Times New Roman" w:hAnsi="Times New Roman"/>
          <w:i/>
          <w:sz w:val="24"/>
          <w:szCs w:val="24"/>
        </w:rPr>
        <w:t xml:space="preserve"> 2012 </w:t>
      </w:r>
      <w:r w:rsidRPr="00EF5A1A">
        <w:rPr>
          <w:rFonts w:ascii="Times New Roman" w:hAnsi="Times New Roman"/>
          <w:i/>
          <w:sz w:val="24"/>
          <w:szCs w:val="24"/>
        </w:rPr>
        <w:t>r. o skutkach powierzania wykonywania pracy cudzoziemcom przebywającym wbrew przepisom na terytorium</w:t>
      </w:r>
      <w:r w:rsidR="004C0D97" w:rsidRPr="00EF5A1A">
        <w:rPr>
          <w:rFonts w:ascii="Times New Roman" w:hAnsi="Times New Roman"/>
          <w:i/>
          <w:sz w:val="24"/>
          <w:szCs w:val="24"/>
        </w:rPr>
        <w:t xml:space="preserve"> Rzeczypospolitej Polskiej (Dz.</w:t>
      </w:r>
      <w:r w:rsidRPr="00EF5A1A">
        <w:rPr>
          <w:rFonts w:ascii="Times New Roman" w:hAnsi="Times New Roman"/>
          <w:i/>
          <w:sz w:val="24"/>
          <w:szCs w:val="24"/>
        </w:rPr>
        <w:t>U.</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z </w:t>
      </w:r>
      <w:r w:rsidRPr="00EF5A1A">
        <w:rPr>
          <w:rFonts w:ascii="Times New Roman" w:hAnsi="Times New Roman"/>
          <w:i/>
          <w:sz w:val="24"/>
          <w:szCs w:val="24"/>
        </w:rPr>
        <w:t>2012</w:t>
      </w:r>
      <w:r w:rsidR="007B2F8A" w:rsidRPr="00EF5A1A">
        <w:rPr>
          <w:rFonts w:ascii="Times New Roman" w:hAnsi="Times New Roman"/>
          <w:i/>
          <w:sz w:val="24"/>
          <w:szCs w:val="24"/>
        </w:rPr>
        <w:t xml:space="preserve"> </w:t>
      </w:r>
      <w:r w:rsidRPr="00EF5A1A">
        <w:rPr>
          <w:rFonts w:ascii="Times New Roman" w:hAnsi="Times New Roman"/>
          <w:i/>
          <w:sz w:val="24"/>
          <w:szCs w:val="24"/>
        </w:rPr>
        <w:t>r</w:t>
      </w:r>
      <w:r w:rsidR="007B2F8A" w:rsidRPr="00EF5A1A">
        <w:rPr>
          <w:rFonts w:ascii="Times New Roman" w:hAnsi="Times New Roman"/>
          <w:i/>
          <w:sz w:val="24"/>
          <w:szCs w:val="24"/>
        </w:rPr>
        <w:t>.</w:t>
      </w:r>
      <w:r w:rsidR="00850DA6" w:rsidRPr="00EF5A1A">
        <w:rPr>
          <w:rFonts w:ascii="Times New Roman" w:hAnsi="Times New Roman"/>
          <w:i/>
          <w:sz w:val="24"/>
          <w:szCs w:val="24"/>
        </w:rPr>
        <w:t xml:space="preserve">, poz. </w:t>
      </w:r>
      <w:r w:rsidRPr="00EF5A1A">
        <w:rPr>
          <w:rFonts w:ascii="Times New Roman" w:hAnsi="Times New Roman"/>
          <w:i/>
          <w:sz w:val="24"/>
          <w:szCs w:val="24"/>
        </w:rPr>
        <w:t>769</w:t>
      </w:r>
      <w:r w:rsidR="00850DA6" w:rsidRPr="00EF5A1A">
        <w:rPr>
          <w:rFonts w:ascii="Times New Roman" w:hAnsi="Times New Roman"/>
          <w:i/>
          <w:sz w:val="24"/>
          <w:szCs w:val="24"/>
        </w:rPr>
        <w:t xml:space="preserve">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Pr="00EF5A1A">
        <w:rPr>
          <w:rFonts w:ascii="Times New Roman" w:hAnsi="Times New Roman"/>
          <w:i/>
          <w:sz w:val="24"/>
          <w:szCs w:val="24"/>
        </w:rPr>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zastosowanie </w:t>
      </w:r>
      <w:r w:rsidR="00B16290" w:rsidRPr="00EF5A1A">
        <w:rPr>
          <w:rFonts w:ascii="Times New Roman" w:hAnsi="Times New Roman"/>
          <w:sz w:val="24"/>
          <w:szCs w:val="24"/>
        </w:rPr>
        <w:t xml:space="preserve">ma </w:t>
      </w:r>
      <w:r w:rsidRPr="00EF5A1A">
        <w:rPr>
          <w:rFonts w:ascii="Times New Roman" w:hAnsi="Times New Roman"/>
          <w:sz w:val="24"/>
          <w:szCs w:val="24"/>
        </w:rPr>
        <w:t xml:space="preserve">art. 9 ust. 1 pkt 2a </w:t>
      </w:r>
      <w:r w:rsidRPr="00EF5A1A">
        <w:rPr>
          <w:rFonts w:ascii="Times New Roman" w:hAnsi="Times New Roman"/>
          <w:i/>
          <w:sz w:val="24"/>
          <w:szCs w:val="24"/>
        </w:rPr>
        <w:t>ustawy z dnia 28 października 2002 r. o odpowiedzialności podmiotów zbiorowych za czyny zabronione pod groźbą kary (Dz.U.</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w:t>
      </w:r>
      <w:r w:rsidRPr="00EF5A1A">
        <w:rPr>
          <w:rFonts w:ascii="Times New Roman" w:hAnsi="Times New Roman"/>
          <w:i/>
          <w:sz w:val="24"/>
          <w:szCs w:val="24"/>
        </w:rPr>
        <w:t>z 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 xml:space="preserve">r., poz. </w:t>
      </w:r>
      <w:r w:rsidR="00DE6D4D" w:rsidRPr="00EF5A1A">
        <w:rPr>
          <w:rFonts w:ascii="Times New Roman" w:hAnsi="Times New Roman"/>
          <w:i/>
          <w:sz w:val="24"/>
          <w:szCs w:val="24"/>
        </w:rPr>
        <w:t>154</w:t>
      </w:r>
      <w:r w:rsidR="00850DA6" w:rsidRPr="00EF5A1A">
        <w:rPr>
          <w:rFonts w:ascii="Times New Roman" w:hAnsi="Times New Roman"/>
          <w:i/>
          <w:sz w:val="24"/>
          <w:szCs w:val="24"/>
        </w:rPr>
        <w:t xml:space="preserve">1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00236FC5" w:rsidRPr="00EF5A1A">
        <w:rPr>
          <w:rFonts w:ascii="Times New Roman" w:hAnsi="Times New Roman"/>
          <w:i/>
          <w:sz w:val="24"/>
          <w:szCs w:val="24"/>
        </w:rPr>
        <w:t>);</w:t>
      </w:r>
    </w:p>
    <w:p w:rsidR="00E20B5F" w:rsidRPr="00EF5A1A" w:rsidRDefault="00E20B5F"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EF5A1A" w:rsidRDefault="00E37482" w:rsidP="002A41A0">
      <w:pPr>
        <w:pStyle w:val="Nagwek3"/>
        <w:spacing w:line="276" w:lineRule="auto"/>
        <w:ind w:left="709" w:hanging="709"/>
      </w:pPr>
      <w:r w:rsidRPr="00EF5A1A">
        <w:t>Zgodnie z art. 37 ust. 3 ustawy n</w:t>
      </w:r>
      <w:r w:rsidR="0097739A" w:rsidRPr="00EF5A1A">
        <w:t>ie może zostać wybrany do dofinansowania projekt:</w:t>
      </w:r>
    </w:p>
    <w:p w:rsidR="0097739A" w:rsidRPr="00EF5A1A" w:rsidRDefault="0053280D" w:rsidP="005A1787">
      <w:pPr>
        <w:pStyle w:val="Nagwek3"/>
        <w:numPr>
          <w:ilvl w:val="0"/>
          <w:numId w:val="39"/>
        </w:numPr>
        <w:spacing w:line="276" w:lineRule="auto"/>
        <w:ind w:left="1134" w:hanging="425"/>
      </w:pPr>
      <w:r w:rsidRPr="00EF5A1A">
        <w:t xml:space="preserve">którego </w:t>
      </w:r>
      <w:r w:rsidR="0092133B" w:rsidRPr="00EF5A1A">
        <w:t>Wnioskodaw</w:t>
      </w:r>
      <w:r w:rsidR="0097739A" w:rsidRPr="00EF5A1A">
        <w:t>ca został wykluczony z możliwości otrzymania dofinansowania</w:t>
      </w:r>
      <w:r w:rsidR="0033127E" w:rsidRPr="00EF5A1A">
        <w:t>;</w:t>
      </w:r>
    </w:p>
    <w:p w:rsidR="0097739A" w:rsidRPr="00EF5A1A" w:rsidRDefault="0033127E" w:rsidP="005A1787">
      <w:pPr>
        <w:numPr>
          <w:ilvl w:val="0"/>
          <w:numId w:val="39"/>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zakończony zgodnie z art. 65 ust. 6 rozporządzeni</w:t>
      </w:r>
      <w:r w:rsidR="00F113D4" w:rsidRPr="00EF5A1A">
        <w:rPr>
          <w:rFonts w:ascii="Times New Roman" w:hAnsi="Times New Roman"/>
          <w:sz w:val="24"/>
          <w:szCs w:val="24"/>
        </w:rPr>
        <w:t>a</w:t>
      </w:r>
      <w:r w:rsidRPr="00EF5A1A">
        <w:rPr>
          <w:rFonts w:ascii="Times New Roman" w:hAnsi="Times New Roman"/>
          <w:sz w:val="24"/>
          <w:szCs w:val="24"/>
        </w:rPr>
        <w:t xml:space="preserve"> ogólnego.</w:t>
      </w:r>
    </w:p>
    <w:p w:rsidR="00DC69B6" w:rsidRPr="00EF5A1A" w:rsidRDefault="00E70FDD">
      <w:pPr>
        <w:pStyle w:val="Nagwek2"/>
        <w:shd w:val="clear" w:color="auto" w:fill="F2DBDB" w:themeFill="accent2" w:themeFillTint="33"/>
        <w:ind w:left="709" w:hanging="709"/>
      </w:pPr>
      <w:bookmarkStart w:id="250" w:name="_Toc430178267"/>
      <w:bookmarkStart w:id="251" w:name="_Toc488040867"/>
      <w:bookmarkStart w:id="252" w:name="_Toc498071196"/>
      <w:r w:rsidRPr="00EF5A1A">
        <w:t>Wymagane wskaźniki</w:t>
      </w:r>
      <w:bookmarkEnd w:id="250"/>
      <w:bookmarkEnd w:id="251"/>
      <w:bookmarkEnd w:id="252"/>
    </w:p>
    <w:p w:rsidR="00A950D8" w:rsidRPr="00EF5A1A" w:rsidRDefault="00A950D8" w:rsidP="002A41A0">
      <w:pPr>
        <w:pStyle w:val="Nagwek3"/>
        <w:spacing w:line="276" w:lineRule="auto"/>
        <w:ind w:left="709" w:hanging="709"/>
      </w:pPr>
      <w:r w:rsidRPr="00EF5A1A">
        <w:t>Wskaźniki są głównym narzędziem służącym monitorowaniu postępu realizacji założonych działań i celów projektu. Wskaźniki odnoszą się zarówno do produktów jak</w:t>
      </w:r>
      <w:r w:rsidR="00503839" w:rsidRPr="00EF5A1A">
        <w:t xml:space="preserve"> </w:t>
      </w:r>
      <w:r w:rsidRPr="00EF5A1A">
        <w:t>i</w:t>
      </w:r>
      <w:r w:rsidR="00503839" w:rsidRPr="00EF5A1A">
        <w:t> </w:t>
      </w:r>
      <w:r w:rsidRPr="00EF5A1A">
        <w:t>rezultatów. W przypadku projektów EFS stosowana jest przedstawiona poniżej typologia wskaźników.</w:t>
      </w:r>
    </w:p>
    <w:p w:rsidR="00A950D8" w:rsidRPr="00EF5A1A" w:rsidRDefault="00A950D8" w:rsidP="005A1787">
      <w:pPr>
        <w:pStyle w:val="Nagwek3"/>
        <w:numPr>
          <w:ilvl w:val="0"/>
          <w:numId w:val="41"/>
        </w:numPr>
        <w:spacing w:line="276" w:lineRule="auto"/>
        <w:ind w:left="1134" w:hanging="425"/>
      </w:pPr>
      <w:r w:rsidRPr="00EF5A1A">
        <w:rPr>
          <w:b/>
        </w:rPr>
        <w:t>wskaźniki produktu</w:t>
      </w:r>
      <w:r w:rsidRPr="00EF5A1A">
        <w:t xml:space="preserve"> –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p>
    <w:p w:rsidR="00A950D8" w:rsidRPr="00EF5A1A" w:rsidRDefault="00A950D8" w:rsidP="005A1787">
      <w:pPr>
        <w:pStyle w:val="Nagwek3"/>
        <w:numPr>
          <w:ilvl w:val="0"/>
          <w:numId w:val="41"/>
        </w:numPr>
        <w:spacing w:line="276" w:lineRule="auto"/>
        <w:ind w:left="1134" w:hanging="425"/>
      </w:pPr>
      <w:r w:rsidRPr="00EF5A1A">
        <w:rPr>
          <w:b/>
        </w:rPr>
        <w:t>wskaźniki rezultatu</w:t>
      </w:r>
      <w:r w:rsidRPr="00EF5A1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rsidRPr="00EF5A1A">
        <w:t>ą</w:t>
      </w:r>
      <w:r w:rsidRPr="00EF5A1A">
        <w:t xml:space="preserve"> efekt wsparcia udzielonego danej osobie/podmiotowi i nie obejmuj</w:t>
      </w:r>
      <w:r w:rsidR="00503839" w:rsidRPr="00EF5A1A">
        <w:t>ą</w:t>
      </w:r>
      <w:r w:rsidRPr="00EF5A1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EF5A1A" w:rsidRDefault="00A950D8" w:rsidP="005A1787">
      <w:pPr>
        <w:pStyle w:val="Nagwek3"/>
        <w:numPr>
          <w:ilvl w:val="0"/>
          <w:numId w:val="52"/>
        </w:numPr>
        <w:tabs>
          <w:tab w:val="left" w:pos="1701"/>
        </w:tabs>
        <w:spacing w:line="276" w:lineRule="auto"/>
        <w:ind w:left="1701" w:hanging="567"/>
      </w:pPr>
      <w:r w:rsidRPr="00EF5A1A">
        <w:rPr>
          <w:b/>
        </w:rPr>
        <w:t>wskaźniki rezultatu bezpośredniego</w:t>
      </w:r>
      <w:r w:rsidRPr="00EF5A1A">
        <w:t xml:space="preserve"> - odnoszą się do sytuacji bezpośrednio po zakończeniu wsparcia tj. w przypadku osób lub podmiotów – po zakończeniu ich udziału w projekcie;</w:t>
      </w:r>
    </w:p>
    <w:p w:rsidR="00A950D8" w:rsidRPr="00EF5A1A" w:rsidRDefault="00A950D8" w:rsidP="005A1787">
      <w:pPr>
        <w:pStyle w:val="Nagwek3"/>
        <w:numPr>
          <w:ilvl w:val="0"/>
          <w:numId w:val="52"/>
        </w:numPr>
        <w:tabs>
          <w:tab w:val="left" w:pos="0"/>
          <w:tab w:val="left" w:pos="1701"/>
        </w:tabs>
        <w:spacing w:line="276" w:lineRule="auto"/>
        <w:ind w:left="1701" w:hanging="567"/>
      </w:pPr>
      <w:r w:rsidRPr="00EF5A1A">
        <w:rPr>
          <w:b/>
        </w:rPr>
        <w:lastRenderedPageBreak/>
        <w:t>wskaźniki rezultatu długoterminowego</w:t>
      </w:r>
      <w:r w:rsidRPr="00EF5A1A">
        <w:t xml:space="preserve"> - dotyczą efektów wsparcia osiągniętych w dłuższym okresie czasu od zakończenia wsparcia (np. sześć miesięcy po zakończeniu udziału w projekcie).</w:t>
      </w:r>
      <w:r w:rsidR="00D71913" w:rsidRPr="00EF5A1A">
        <w:t xml:space="preserve"> Wskaźniki rezultatu długoterminowego nie są określane we wniosku o dofinansowanie.</w:t>
      </w:r>
    </w:p>
    <w:p w:rsidR="00EE5FE8" w:rsidRPr="00EF5A1A" w:rsidRDefault="00EE5FE8" w:rsidP="002A41A0">
      <w:pPr>
        <w:pStyle w:val="Nagwek3"/>
        <w:spacing w:line="276" w:lineRule="auto"/>
        <w:ind w:left="709" w:hanging="709"/>
      </w:pPr>
      <w:r w:rsidRPr="00EF5A1A">
        <w:t xml:space="preserve">Dla każdego Działania w ramach </w:t>
      </w:r>
      <w:r w:rsidR="00D93CA2" w:rsidRPr="00EF5A1A">
        <w:t>Osi Priorytetowych</w:t>
      </w:r>
      <w:r w:rsidRPr="00EF5A1A">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Pr="00EF5A1A" w:rsidRDefault="00B053FD" w:rsidP="002A41A0">
      <w:pPr>
        <w:pStyle w:val="Nagwek3"/>
        <w:spacing w:line="276" w:lineRule="auto"/>
        <w:ind w:left="709" w:hanging="709"/>
      </w:pPr>
      <w:r w:rsidRPr="00EF5A1A">
        <w:t xml:space="preserve">Wskaźniki </w:t>
      </w:r>
      <w:r w:rsidR="00624098" w:rsidRPr="00EF5A1A">
        <w:t xml:space="preserve">obligatoryjne </w:t>
      </w:r>
      <w:r w:rsidRPr="00EF5A1A">
        <w:t xml:space="preserve">stosowane </w:t>
      </w:r>
      <w:r w:rsidR="00624098" w:rsidRPr="00EF5A1A">
        <w:t xml:space="preserve">w ramach </w:t>
      </w:r>
      <w:r w:rsidR="00C05CF4" w:rsidRPr="00EF5A1A">
        <w:t xml:space="preserve">Działania </w:t>
      </w:r>
      <w:r w:rsidR="00A90F36" w:rsidRPr="00EF5A1A">
        <w:t>9.4</w:t>
      </w:r>
      <w:r w:rsidR="00C05CF4" w:rsidRPr="00EF5A1A">
        <w:t xml:space="preserve"> </w:t>
      </w:r>
      <w:r w:rsidRPr="00EF5A1A">
        <w:t>oraz planowane wartości do osiągnięcia w ramach dostępnej alokacji</w:t>
      </w:r>
      <w:r w:rsidR="002A41A0" w:rsidRPr="00EF5A1A">
        <w:t xml:space="preserve"> przez IOK.</w:t>
      </w:r>
    </w:p>
    <w:p w:rsidR="000F6E20" w:rsidRPr="00EF5A1A" w:rsidRDefault="000F6E20" w:rsidP="002A41A0">
      <w:pPr>
        <w:pStyle w:val="Nagwek3"/>
        <w:numPr>
          <w:ilvl w:val="0"/>
          <w:numId w:val="0"/>
        </w:numPr>
        <w:spacing w:line="276" w:lineRule="auto"/>
        <w:ind w:left="709"/>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984"/>
        <w:gridCol w:w="4303"/>
      </w:tblGrid>
      <w:tr w:rsidR="00B053FD" w:rsidRPr="00EF5A1A" w:rsidTr="004161A0">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rezultatu bezpośredniego</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konkursu</w:t>
            </w:r>
            <w:r w:rsidR="00544718" w:rsidRPr="00EF5A1A">
              <w:rPr>
                <w:rStyle w:val="Odwoanieprzypisudolnego"/>
                <w:b/>
                <w:sz w:val="22"/>
                <w:szCs w:val="22"/>
              </w:rPr>
              <w:footnoteReference w:id="4"/>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p>
        </w:tc>
      </w:tr>
      <w:tr w:rsidR="00B053FD" w:rsidRPr="00EF5A1A" w:rsidTr="004161A0">
        <w:tc>
          <w:tcPr>
            <w:tcW w:w="1985" w:type="dxa"/>
          </w:tcPr>
          <w:p w:rsidR="00B053FD" w:rsidRPr="00EF5A1A" w:rsidRDefault="00A90F36" w:rsidP="00875BC8">
            <w:pPr>
              <w:pStyle w:val="Nagwek3"/>
              <w:numPr>
                <w:ilvl w:val="0"/>
                <w:numId w:val="0"/>
              </w:numPr>
              <w:spacing w:before="0" w:after="0"/>
              <w:ind w:left="34"/>
              <w:rPr>
                <w:sz w:val="20"/>
                <w:szCs w:val="20"/>
              </w:rPr>
            </w:pPr>
            <w:r w:rsidRPr="00EF5A1A">
              <w:rPr>
                <w:sz w:val="20"/>
                <w:szCs w:val="20"/>
              </w:rPr>
              <w:t>Liczba szkół i placówek kształcenia zawodowego wykorzystujących doposaż</w:t>
            </w:r>
            <w:r w:rsidR="00875BC8" w:rsidRPr="00EF5A1A">
              <w:rPr>
                <w:sz w:val="20"/>
                <w:szCs w:val="20"/>
              </w:rPr>
              <w:t>enie zakupione dzięki EFS</w:t>
            </w:r>
          </w:p>
        </w:tc>
        <w:tc>
          <w:tcPr>
            <w:tcW w:w="1134" w:type="dxa"/>
          </w:tcPr>
          <w:p w:rsidR="00B053FD" w:rsidRPr="00EF5A1A" w:rsidRDefault="00875BC8" w:rsidP="00875BC8">
            <w:pPr>
              <w:pStyle w:val="Nagwek3"/>
              <w:numPr>
                <w:ilvl w:val="0"/>
                <w:numId w:val="0"/>
              </w:numPr>
              <w:spacing w:before="0" w:after="0"/>
              <w:jc w:val="center"/>
              <w:rPr>
                <w:sz w:val="20"/>
                <w:szCs w:val="20"/>
              </w:rPr>
            </w:pPr>
            <w:r w:rsidRPr="00EF5A1A">
              <w:rPr>
                <w:sz w:val="20"/>
                <w:szCs w:val="20"/>
              </w:rPr>
              <w:t>sztuka</w:t>
            </w:r>
          </w:p>
        </w:tc>
        <w:tc>
          <w:tcPr>
            <w:tcW w:w="1984" w:type="dxa"/>
          </w:tcPr>
          <w:p w:rsidR="00B053FD" w:rsidRPr="00EF5A1A" w:rsidRDefault="00875BC8" w:rsidP="00875BC8">
            <w:pPr>
              <w:pStyle w:val="Nagwek3"/>
              <w:numPr>
                <w:ilvl w:val="0"/>
                <w:numId w:val="0"/>
              </w:numPr>
              <w:spacing w:before="0" w:after="0"/>
              <w:ind w:left="-108"/>
              <w:jc w:val="center"/>
              <w:rPr>
                <w:sz w:val="20"/>
                <w:szCs w:val="20"/>
              </w:rPr>
            </w:pPr>
            <w:r w:rsidRPr="00EF5A1A">
              <w:rPr>
                <w:sz w:val="20"/>
                <w:szCs w:val="20"/>
              </w:rPr>
              <w:t>10</w:t>
            </w:r>
          </w:p>
        </w:tc>
        <w:tc>
          <w:tcPr>
            <w:tcW w:w="4303" w:type="dxa"/>
          </w:tcPr>
          <w:p w:rsidR="00894515" w:rsidRPr="00EF5A1A" w:rsidRDefault="004161A0" w:rsidP="004161A0">
            <w:pPr>
              <w:pStyle w:val="Nagwek3"/>
              <w:numPr>
                <w:ilvl w:val="0"/>
                <w:numId w:val="0"/>
              </w:numPr>
              <w:spacing w:before="0" w:after="0"/>
              <w:rPr>
                <w:sz w:val="20"/>
                <w:szCs w:val="20"/>
              </w:rPr>
            </w:pPr>
            <w:r w:rsidRPr="00EF5A1A">
              <w:rPr>
                <w:sz w:val="20"/>
                <w:szCs w:val="20"/>
              </w:rPr>
              <w:t xml:space="preserv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prowadzących kształcenie zawodowe wykorzystujących wyposażenie /doposażenie zakupione w ramach programu do prowadzenia procesu kształcenia.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Wykorzystanie doposażenia jest weryfikowane na reprezentatywnej próbie szkół/placówek objętych wsparciem w ramach RPO do 4 tygodni po zakończeniu udziału w projekcie w ramach wizyt monitoringowych przez pracowników Instytucji Zarządzającej RPO lub Instytucji Pośredniczącej. </w:t>
            </w:r>
          </w:p>
          <w:p w:rsidR="00B053FD" w:rsidRPr="00EF5A1A" w:rsidRDefault="00894515" w:rsidP="00894515">
            <w:pPr>
              <w:pStyle w:val="Nagwek3"/>
              <w:numPr>
                <w:ilvl w:val="0"/>
                <w:numId w:val="0"/>
              </w:numPr>
              <w:spacing w:before="0" w:after="0"/>
              <w:rPr>
                <w:sz w:val="20"/>
                <w:szCs w:val="20"/>
              </w:rPr>
            </w:pPr>
            <w:r w:rsidRPr="00EF5A1A">
              <w:rPr>
                <w:sz w:val="20"/>
                <w:szCs w:val="20"/>
              </w:rPr>
              <w:t xml:space="preserve">W przypadku zakończenia udziału w projekcie w okresie ferii zimowych i letnich pomiar wskaźników powinien być dokonany z wyłączeniem ww. okresów. </w:t>
            </w:r>
          </w:p>
        </w:tc>
      </w:tr>
      <w:tr w:rsidR="00A90F36" w:rsidRPr="00EF5A1A" w:rsidTr="004161A0">
        <w:tc>
          <w:tcPr>
            <w:tcW w:w="1985" w:type="dxa"/>
          </w:tcPr>
          <w:p w:rsidR="00A90F36" w:rsidRPr="00EF5A1A" w:rsidRDefault="00A90F36" w:rsidP="00875BC8">
            <w:pPr>
              <w:pStyle w:val="Nagwek3"/>
              <w:numPr>
                <w:ilvl w:val="0"/>
                <w:numId w:val="0"/>
              </w:numPr>
              <w:spacing w:before="0" w:after="0"/>
              <w:ind w:left="34"/>
              <w:rPr>
                <w:sz w:val="20"/>
                <w:szCs w:val="20"/>
              </w:rPr>
            </w:pPr>
            <w:r w:rsidRPr="00EF5A1A">
              <w:rPr>
                <w:sz w:val="20"/>
                <w:szCs w:val="20"/>
              </w:rPr>
              <w:t>Liczba nauczycieli kształcenia zawodowego oraz instruktorów praktycznej nauki zawodu, którzy uzyskali kwalifikacje lub nabyli kompetenc</w:t>
            </w:r>
            <w:r w:rsidR="00875BC8" w:rsidRPr="00EF5A1A">
              <w:rPr>
                <w:sz w:val="20"/>
                <w:szCs w:val="20"/>
              </w:rPr>
              <w:t>je po opuszczeniu programu</w:t>
            </w:r>
          </w:p>
        </w:tc>
        <w:tc>
          <w:tcPr>
            <w:tcW w:w="1134" w:type="dxa"/>
          </w:tcPr>
          <w:p w:rsidR="00A90F36" w:rsidRPr="00EF5A1A" w:rsidRDefault="00875BC8" w:rsidP="00875BC8">
            <w:pPr>
              <w:pStyle w:val="Nagwek3"/>
              <w:numPr>
                <w:ilvl w:val="0"/>
                <w:numId w:val="0"/>
              </w:numPr>
              <w:spacing w:before="0" w:after="0"/>
              <w:jc w:val="center"/>
              <w:rPr>
                <w:sz w:val="20"/>
                <w:szCs w:val="20"/>
              </w:rPr>
            </w:pPr>
            <w:r w:rsidRPr="00EF5A1A">
              <w:rPr>
                <w:sz w:val="20"/>
                <w:szCs w:val="20"/>
              </w:rPr>
              <w:t>osoba</w:t>
            </w:r>
          </w:p>
        </w:tc>
        <w:tc>
          <w:tcPr>
            <w:tcW w:w="1984" w:type="dxa"/>
          </w:tcPr>
          <w:p w:rsidR="00A90F36" w:rsidRPr="00EF5A1A" w:rsidRDefault="00875BC8" w:rsidP="00875BC8">
            <w:pPr>
              <w:pStyle w:val="Nagwek3"/>
              <w:numPr>
                <w:ilvl w:val="0"/>
                <w:numId w:val="0"/>
              </w:numPr>
              <w:spacing w:before="0" w:after="0"/>
              <w:ind w:left="-108"/>
              <w:jc w:val="center"/>
              <w:rPr>
                <w:sz w:val="20"/>
                <w:szCs w:val="20"/>
              </w:rPr>
            </w:pPr>
            <w:r w:rsidRPr="00EF5A1A">
              <w:rPr>
                <w:sz w:val="20"/>
                <w:szCs w:val="20"/>
              </w:rPr>
              <w:t>90</w:t>
            </w:r>
          </w:p>
        </w:tc>
        <w:tc>
          <w:tcPr>
            <w:tcW w:w="4303" w:type="dxa"/>
          </w:tcPr>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Definicja kwalifikacji jest zgodna z definicją zawartą w części dot. wskaźników EFS monitorowanych we wszystkich priorytetach inwestycyjnych dla wskaźnika </w:t>
            </w:r>
            <w:r w:rsidRPr="00EF5A1A">
              <w:rPr>
                <w:rFonts w:ascii="Times New Roman" w:hAnsi="Times New Roman" w:cs="Times New Roman"/>
                <w:i/>
                <w:iCs/>
              </w:rPr>
              <w:t xml:space="preserve">liczba osób, które uzyskały kwalifikacje po opuszczeniu programu.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Fakt nabycia kompetencji będzie weryfikowany w ramach następujących etapów: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a) ETAP I – Zakres – zdefiniowanie w ramach wniosku o dofinansowanie grupy docelowej do objęcia wsparciem oraz wybranie obszaru interwencji EFS, który będzie poddany ocenie,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c) ETAP III – Ocena – przeprowadzenie weryfikacji na podstawie opracowanych kryteriów oceny po zakończeniu wsparcia udzielanego danej osobie </w:t>
            </w:r>
          </w:p>
          <w:p w:rsidR="00894515" w:rsidRPr="00EF5A1A" w:rsidRDefault="00894515" w:rsidP="00894515">
            <w:pPr>
              <w:pStyle w:val="Nagwek3"/>
              <w:numPr>
                <w:ilvl w:val="0"/>
                <w:numId w:val="0"/>
              </w:numPr>
              <w:spacing w:before="0" w:after="0"/>
              <w:rPr>
                <w:sz w:val="20"/>
                <w:szCs w:val="20"/>
              </w:rPr>
            </w:pPr>
            <w:r w:rsidRPr="00EF5A1A">
              <w:rPr>
                <w:sz w:val="20"/>
                <w:szCs w:val="20"/>
              </w:rPr>
              <w:t xml:space="preserve">d) ETAP IV – Porównanie – porównanie uzyskanych wyników etapu III (ocena) z przyjętymi wymaganiami (określonymi na etapie II efektami uczenia się) po zakończeniu wsparcia udzielanego danej osobie. </w:t>
            </w:r>
          </w:p>
          <w:p w:rsidR="00894515" w:rsidRPr="00EF5A1A" w:rsidRDefault="00894515" w:rsidP="00894515">
            <w:pPr>
              <w:pStyle w:val="Default"/>
              <w:spacing w:line="240" w:lineRule="auto"/>
              <w:rPr>
                <w:rFonts w:ascii="Times New Roman" w:hAnsi="Times New Roman" w:cs="Times New Roman"/>
                <w:sz w:val="10"/>
                <w:szCs w:val="10"/>
              </w:rPr>
            </w:pP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0F36" w:rsidRPr="00EF5A1A" w:rsidRDefault="00894515" w:rsidP="00894515">
            <w:pPr>
              <w:pStyle w:val="Nagwek3"/>
              <w:numPr>
                <w:ilvl w:val="0"/>
                <w:numId w:val="0"/>
              </w:numPr>
              <w:spacing w:before="0" w:after="0"/>
              <w:rPr>
                <w:sz w:val="20"/>
                <w:szCs w:val="20"/>
              </w:rPr>
            </w:pPr>
            <w:r w:rsidRPr="00EF5A1A">
              <w:rPr>
                <w:sz w:val="20"/>
                <w:szCs w:val="20"/>
              </w:rPr>
              <w:t>Wykazywać należy wyłącznie kwalifikacje /kompetencje osiągnięte w wyniku interwencji Europejskiego Funduszu Społecznego.</w:t>
            </w:r>
          </w:p>
        </w:tc>
      </w:tr>
    </w:tbl>
    <w:p w:rsidR="00F65F8E" w:rsidRPr="00EF5A1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984"/>
        <w:gridCol w:w="4303"/>
      </w:tblGrid>
      <w:tr w:rsidR="00B053FD" w:rsidRPr="00EF5A1A" w:rsidTr="00D37782">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produktu</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 xml:space="preserve">konkursu </w:t>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p>
        </w:tc>
      </w:tr>
      <w:tr w:rsidR="00B053FD" w:rsidRPr="00EF5A1A" w:rsidTr="00D37782">
        <w:tc>
          <w:tcPr>
            <w:tcW w:w="1985" w:type="dxa"/>
          </w:tcPr>
          <w:p w:rsidR="00B053FD" w:rsidRPr="00EF5A1A" w:rsidRDefault="00D37782" w:rsidP="00D37782">
            <w:pPr>
              <w:pStyle w:val="Nagwek3"/>
              <w:numPr>
                <w:ilvl w:val="0"/>
                <w:numId w:val="0"/>
              </w:numPr>
              <w:spacing w:before="0" w:after="0"/>
              <w:rPr>
                <w:sz w:val="20"/>
                <w:szCs w:val="20"/>
              </w:rPr>
            </w:pPr>
            <w:r w:rsidRPr="00EF5A1A">
              <w:rPr>
                <w:sz w:val="20"/>
                <w:szCs w:val="20"/>
              </w:rPr>
              <w:t>Liczba nauczycieli kształcenia zawodowego oraz instruktorów praktycznej nauki zawodu objętych wsparciem w programie [os.]</w:t>
            </w:r>
          </w:p>
        </w:tc>
        <w:tc>
          <w:tcPr>
            <w:tcW w:w="1134" w:type="dxa"/>
          </w:tcPr>
          <w:p w:rsidR="00B053FD"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B053FD" w:rsidRPr="00EF5A1A" w:rsidRDefault="00D37782" w:rsidP="00D37782">
            <w:pPr>
              <w:pStyle w:val="Nagwek3"/>
              <w:numPr>
                <w:ilvl w:val="0"/>
                <w:numId w:val="0"/>
              </w:numPr>
              <w:spacing w:before="0" w:after="0"/>
              <w:ind w:left="-108"/>
              <w:jc w:val="center"/>
              <w:rPr>
                <w:sz w:val="20"/>
                <w:szCs w:val="20"/>
              </w:rPr>
            </w:pPr>
            <w:r w:rsidRPr="00EF5A1A">
              <w:rPr>
                <w:sz w:val="20"/>
                <w:szCs w:val="20"/>
              </w:rPr>
              <w:t>100</w:t>
            </w:r>
          </w:p>
        </w:tc>
        <w:tc>
          <w:tcPr>
            <w:tcW w:w="4303" w:type="dxa"/>
          </w:tcPr>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nauczycieli oraz instruktorów praktycznej nauki zawodu objętych wsparciem, w tym: - liczbę osób przygotowanych do wykonywania zawodu nauczyciela przedmiotów zawodowych w ramach studiów podyplomowych lub innych form doskonalenia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formach doskonalenia zawodowego organizowanych we współpracy z uczelniami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stażach i praktykach u pracodawców o czasie trwania nie krótszym niż 40 godzin </w:t>
            </w:r>
          </w:p>
          <w:p w:rsidR="00B053FD" w:rsidRPr="00EF5A1A" w:rsidRDefault="00D37782" w:rsidP="00DB7DDE">
            <w:pPr>
              <w:pStyle w:val="Nagwek3"/>
              <w:numPr>
                <w:ilvl w:val="0"/>
                <w:numId w:val="0"/>
              </w:numPr>
              <w:spacing w:before="0" w:after="0"/>
              <w:rPr>
                <w:sz w:val="20"/>
                <w:szCs w:val="20"/>
              </w:rPr>
            </w:pPr>
            <w:r w:rsidRPr="00EF5A1A">
              <w:rPr>
                <w:sz w:val="20"/>
                <w:szCs w:val="20"/>
              </w:rPr>
              <w:t xml:space="preserve">- liczbę nauczycieli objętych wspomaganiem realizowanym przez placówki doskonalenia nauczycieli, poradnie psychologiczno-pedagogiczne i biblioteki pedagogiczne oraz uczestniczących w sieciach współpracy i samokształcenia. </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[szt.] </w:t>
            </w:r>
          </w:p>
          <w:p w:rsidR="00D37782" w:rsidRPr="00EF5A1A" w:rsidRDefault="00D37782" w:rsidP="00D37782">
            <w:pPr>
              <w:pStyle w:val="Nagwek3"/>
              <w:numPr>
                <w:ilvl w:val="0"/>
                <w:numId w:val="0"/>
              </w:numPr>
              <w:spacing w:before="0" w:after="0"/>
              <w:rPr>
                <w:sz w:val="20"/>
                <w:szCs w:val="20"/>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w:t>
            </w:r>
            <w:r w:rsidRPr="00EF5A1A">
              <w:rPr>
                <w:rFonts w:ascii="Times New Roman" w:hAnsi="Times New Roman" w:cs="Times New Roman"/>
              </w:rPr>
              <w:lastRenderedPageBreak/>
              <w:t>kształcenia zawodowego uczestniczących w stażach i praktykach u pracodawcy [os.]</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lastRenderedPageBreak/>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400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kształcenia zawodowego objętych wsparciem bezpośrednim w </w:t>
            </w:r>
            <w:r w:rsidRPr="00EF5A1A">
              <w:rPr>
                <w:rFonts w:ascii="Times New Roman" w:hAnsi="Times New Roman" w:cs="Times New Roman"/>
              </w:rPr>
              <w:lastRenderedPageBreak/>
              <w:t xml:space="preserve">ramach programu w postaci staży i praktyk u pracodawcy lub przedsiębiorcy.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praktyki zawodowej należy rozumieć taką formę wsparcia, która jest organizowana u pracodawców lub przedsiębiorców dla uczniów szkół zawodowych i stanowi uzupełnienie praktycznej nauki zawodu realizowanej w tych szkołach.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stażu należy rozumieć: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1) działania obejmujące realizację kształcenia zawodowego praktycznego we współpracy z pracodawcami lub przedsiębiorcami w technikach i szkołach policealnych, w których kształcenie zawodowe nie jest realizowane u pracodawców lub przedsiębiorców ze względu na brak możliwości sfinansowania kosztów takiego kształcenia,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2)działania wykraczające poza zakres kształcenia zawodowego praktycznego realizowanego w technikach i szkołach policealnych w celu zwiększenia wymiaru praktyk zawodowych objętych podstawą programową nauczania danego zawodu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albo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3)działania organizowane dla uczniów lub słuchaczy innych szkół lub placówek prowadzących kształcenie zawodowe oraz uczniów szkół ponadgimnazjalnych lub placówek systemu oświaty prowadzących kształcenie ogólne (o ile dotyczy).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Warunki, według których odbywa się organizacja praktyk zawodowych i staży zostały opisane w </w:t>
            </w:r>
            <w:r w:rsidRPr="00EF5A1A">
              <w:rPr>
                <w:i/>
                <w:iCs/>
                <w:sz w:val="20"/>
                <w:szCs w:val="20"/>
              </w:rPr>
              <w:t xml:space="preserve">Wytycznych w zakresie realizacji przedsięwzięć z udziałem środków Europejskiego Funduszu Społecznego w obszarze edukacji na lata 2014-2020. </w:t>
            </w:r>
          </w:p>
        </w:tc>
      </w:tr>
      <w:tr w:rsidR="00D37782" w:rsidRPr="00EF5A1A" w:rsidTr="00D37782">
        <w:tc>
          <w:tcPr>
            <w:tcW w:w="1985" w:type="dxa"/>
          </w:tcPr>
          <w:p w:rsidR="00D37782" w:rsidRPr="00EF5A1A" w:rsidRDefault="00F50D8F" w:rsidP="00D37782">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Liczba uczniów szkół i placówek </w:t>
            </w:r>
            <w:r w:rsidR="00D37782" w:rsidRPr="00EF5A1A">
              <w:rPr>
                <w:rFonts w:ascii="Times New Roman" w:hAnsi="Times New Roman" w:cs="Times New Roman"/>
              </w:rPr>
              <w:t>prowadzących kształcenie zawodowe objętych wsparciem w programie [os.]</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300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Liczba uczniów/słuchaczy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którzy zostali objęci wsparciem w programie. W ramach wskaźnika nie należy uwzględniać osób uczestniczących w kształceniu dla dorosłych. Moment pomiaru wskaźnika rozumiany jest jako dzień rozpoczęcia realizacji działań zaplanowanych w ramach wsparcia dla danego ucznia.</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Liczba szkół i placówek kształcenia zawodowego, które nawiązały trwałą współpracę z otoczeniem społeczno-gospodarczym (S) [szt.]</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nawiązały trwałą współpracę z instytucjami z otoczenia społeczno-gospodarczego: np. pracodawcami, związkami pracodawców, przedsiębiorcami, uczelniami wyższymi itp., zgodnie z diagnozą i w celu uzyskania konkretnych rozwiązań. Przez nawiązanie trwałej </w:t>
            </w:r>
            <w:r w:rsidRPr="00EF5A1A">
              <w:rPr>
                <w:sz w:val="20"/>
                <w:szCs w:val="20"/>
              </w:rPr>
              <w:lastRenderedPageBreak/>
              <w:t>współpracy uznaje się pozyskanie partnera, ustalenie zasad i zakresu współpracy, formalne potwierdzenie podjętych zobowiązań obu stron, podjęcie przedsięwzięć prowadzących do wdrożenia form współpracy - zgodnie z diagnozą. W ramach wskaźnika nie należy uwzględniać szkół dla dorosłych. Moment pomiaru wskaźnika rozumiany jest jako dzień podpisania porozumienia o współpracy.</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kształcenia zawodowego, które podniosły jakość procesu dydaktycznego i/lub funkcjonowania szkoły/ placówki (S) [szt.] </w:t>
            </w:r>
          </w:p>
          <w:p w:rsidR="00D37782" w:rsidRPr="00EF5A1A" w:rsidRDefault="00D37782" w:rsidP="00D37782">
            <w:pPr>
              <w:pStyle w:val="Default"/>
              <w:spacing w:line="240" w:lineRule="auto"/>
              <w:rPr>
                <w:rFonts w:ascii="Times New Roman" w:hAnsi="Times New Roman" w:cs="Times New Roman"/>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EF5640" w:rsidRPr="00EF5A1A" w:rsidRDefault="00EF5640" w:rsidP="00EF5640">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wdrożyły narzędzia podnoszące jakość procesu dydaktycznego i/lub funkcjonowania szkoły/placówki, zgodnie z diagnozą i w celu uzyskania konkretnych rozwiązań.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We wskaźniku możliwe jest wykazanie szkół i placówek, które jedynie uzupełniają swoją bazę o pewne elementy wyposażenia, zgodnie z diagnozą i w celu uzyskania konkretnych funkcjonalności.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 ramach wskaźnika nie należy uwzględniać szkół dla dorosłych. </w:t>
            </w:r>
          </w:p>
          <w:p w:rsidR="00EF5640" w:rsidRPr="00EF5A1A" w:rsidRDefault="00EF5640" w:rsidP="00EF5640">
            <w:pPr>
              <w:spacing w:before="0" w:line="240" w:lineRule="auto"/>
            </w:pPr>
            <w:r w:rsidRPr="00EF5A1A">
              <w:rPr>
                <w:rFonts w:ascii="Times New Roman" w:hAnsi="Times New Roman"/>
                <w:sz w:val="20"/>
              </w:rPr>
              <w:t>Moment pomiaru wskaźnika rozumiany jest jako dzień zakończenia realizacji działań zaplanowanych w ramach wdrożenia narzędzia podnoszącego jakość procesu dydaktycznego i/lub funkcjonowania szkoły/placówki.</w:t>
            </w:r>
            <w:r w:rsidRPr="00EF5A1A">
              <w:rPr>
                <w:sz w:val="20"/>
              </w:rPr>
              <w:t xml:space="preserve"> </w:t>
            </w:r>
          </w:p>
        </w:tc>
      </w:tr>
    </w:tbl>
    <w:p w:rsidR="00B053FD" w:rsidRPr="00EF5A1A" w:rsidRDefault="00B053FD" w:rsidP="00F93FE7">
      <w:pPr>
        <w:pStyle w:val="Nagwek3"/>
        <w:numPr>
          <w:ilvl w:val="0"/>
          <w:numId w:val="0"/>
        </w:numPr>
        <w:spacing w:line="276" w:lineRule="auto"/>
        <w:ind w:left="709"/>
      </w:pPr>
    </w:p>
    <w:p w:rsidR="00216E71" w:rsidRPr="00EF5A1A" w:rsidRDefault="0092133B" w:rsidP="00F93FE7">
      <w:pPr>
        <w:pStyle w:val="Nagwek3"/>
        <w:spacing w:line="276" w:lineRule="auto"/>
        <w:ind w:left="709" w:hanging="709"/>
      </w:pPr>
      <w:r w:rsidRPr="00EF5A1A">
        <w:t>Wnioskodaw</w:t>
      </w:r>
      <w:r w:rsidR="00F65F8E" w:rsidRPr="00EF5A1A">
        <w:t xml:space="preserve">ca ubiegający się o dofinansowanie zgodnie z </w:t>
      </w:r>
      <w:r w:rsidR="00F65F8E" w:rsidRPr="00EF5A1A">
        <w:rPr>
          <w:i/>
        </w:rPr>
        <w:t>Instrukcją wypełniania wniosku o dofinansowanie projektu współfinansowanego ze środków EFS w ramach RPO WP na lata 2014–2020</w:t>
      </w:r>
      <w:r w:rsidR="00F65F8E" w:rsidRPr="00EF5A1A">
        <w:t xml:space="preserve"> zobowiązany jest przedstawić we wniosku o</w:t>
      </w:r>
      <w:r w:rsidR="00C05CF4" w:rsidRPr="00EF5A1A">
        <w:t> </w:t>
      </w:r>
      <w:r w:rsidR="00F65F8E" w:rsidRPr="00EF5A1A">
        <w:t xml:space="preserve">dofinansowanie projektu wskaźniki produktu i wskaźniki rezultatu spośród wskazanych w punkcie </w:t>
      </w:r>
      <w:r w:rsidR="000F6E20" w:rsidRPr="00EF5A1A">
        <w:t>2.5.3</w:t>
      </w:r>
      <w:r w:rsidR="00F65F8E" w:rsidRPr="00EF5A1A">
        <w:t xml:space="preserve"> niniejszego Regulaminu, adekwatne do planowanego w</w:t>
      </w:r>
      <w:r w:rsidR="00C05CF4" w:rsidRPr="00EF5A1A">
        <w:t> </w:t>
      </w:r>
      <w:r w:rsidR="00F65F8E" w:rsidRPr="00EF5A1A">
        <w:t>projekcie wsparcia i grup docelowych.</w:t>
      </w:r>
      <w:r w:rsidR="000F6E20" w:rsidRPr="00EF5A1A">
        <w:t xml:space="preserve"> </w:t>
      </w:r>
    </w:p>
    <w:p w:rsidR="007D594E" w:rsidRPr="00EF5A1A" w:rsidRDefault="007D594E" w:rsidP="00F93FE7">
      <w:pPr>
        <w:pStyle w:val="Nagwek3"/>
        <w:spacing w:line="276" w:lineRule="auto"/>
        <w:ind w:left="709" w:hanging="709"/>
      </w:pPr>
      <w:r w:rsidRPr="00EF5A1A">
        <w:t xml:space="preserve">Obowiązkowo w projekcie należy określić wskaźniki, służące do weryfikacji </w:t>
      </w:r>
      <w:r w:rsidRPr="00EF5A1A">
        <w:rPr>
          <w:b/>
        </w:rPr>
        <w:t>spełnienia kryteriów dostępu</w:t>
      </w:r>
      <w:r w:rsidRPr="00EF5A1A">
        <w:t xml:space="preserve"> określonych </w:t>
      </w:r>
      <w:r w:rsidR="008C6A1A" w:rsidRPr="00EF5A1A">
        <w:t xml:space="preserve">w </w:t>
      </w:r>
      <w:r w:rsidRPr="00EF5A1A">
        <w:t>załączniku nr 3</w:t>
      </w:r>
      <w:r w:rsidR="00F86ACC" w:rsidRPr="00EF5A1A">
        <w:t xml:space="preserve"> </w:t>
      </w:r>
      <w:r w:rsidR="000A7188" w:rsidRPr="00EF5A1A">
        <w:t xml:space="preserve">b </w:t>
      </w:r>
      <w:r w:rsidR="00F86ACC" w:rsidRPr="00EF5A1A">
        <w:t>do SZOOP</w:t>
      </w:r>
      <w:r w:rsidRPr="00EF5A1A">
        <w:t xml:space="preserv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uczniów szkół i placówek kształcenia zawodowego uczestniczących w stażach i praktykach u pracodawcy;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nauczycieli kształcenia zawodowego oraz instruktorów praktycznej nauki zawodu objętych wsparciem w programie;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szkół i placówek kształcenia zawodowego, które nawiązały trwałą współpracę z otoczeniem </w:t>
      </w:r>
      <w:proofErr w:type="spellStart"/>
      <w:r w:rsidRPr="00EF5A1A">
        <w:rPr>
          <w:rFonts w:ascii="Times New Roman" w:eastAsia="Calibri" w:hAnsi="Times New Roman"/>
          <w:b/>
          <w:bCs/>
          <w:color w:val="000000"/>
          <w:sz w:val="24"/>
          <w:szCs w:val="24"/>
        </w:rPr>
        <w:t>społeczno</w:t>
      </w:r>
      <w:proofErr w:type="spellEnd"/>
      <w:r w:rsidRPr="00EF5A1A">
        <w:rPr>
          <w:rFonts w:ascii="Times New Roman" w:eastAsia="Calibri" w:hAnsi="Times New Roman"/>
          <w:b/>
          <w:bCs/>
          <w:color w:val="000000"/>
          <w:sz w:val="24"/>
          <w:szCs w:val="24"/>
        </w:rPr>
        <w:t xml:space="preserve"> – gospodarczym. </w:t>
      </w:r>
    </w:p>
    <w:p w:rsidR="001F6EEC" w:rsidRPr="00EF5A1A" w:rsidRDefault="001F6EEC" w:rsidP="001F6EEC">
      <w:pPr>
        <w:pStyle w:val="Akapitzlist"/>
        <w:widowControl/>
        <w:autoSpaceDE w:val="0"/>
        <w:autoSpaceDN w:val="0"/>
        <w:spacing w:before="60" w:after="60" w:line="240" w:lineRule="auto"/>
        <w:ind w:left="720"/>
        <w:jc w:val="left"/>
        <w:textAlignment w:val="auto"/>
        <w:rPr>
          <w:rFonts w:ascii="Times New Roman" w:eastAsia="Calibri" w:hAnsi="Times New Roman"/>
          <w:color w:val="000000"/>
          <w:sz w:val="10"/>
          <w:szCs w:val="10"/>
        </w:rPr>
      </w:pPr>
    </w:p>
    <w:p w:rsidR="00D8493F" w:rsidRPr="00EF5A1A" w:rsidRDefault="004E6371" w:rsidP="00F93FE7">
      <w:pPr>
        <w:pStyle w:val="Nagwek3"/>
        <w:spacing w:line="276" w:lineRule="auto"/>
        <w:ind w:left="709" w:hanging="709"/>
      </w:pPr>
      <w:r w:rsidRPr="00EF5A1A">
        <w:t xml:space="preserve">Dla każdego wskaźnika </w:t>
      </w:r>
      <w:r w:rsidR="00D8493F" w:rsidRPr="00EF5A1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EF5A1A" w:rsidRDefault="00D8493F" w:rsidP="00F93FE7">
      <w:pPr>
        <w:pStyle w:val="Nagwek3"/>
        <w:spacing w:line="276" w:lineRule="auto"/>
        <w:ind w:left="709" w:hanging="709"/>
      </w:pPr>
      <w:r w:rsidRPr="00EF5A1A">
        <w:t xml:space="preserve">Opisując sposób pomiaru wskaźnika należy zawrzeć informacje dot. częstotliwości </w:t>
      </w:r>
      <w:r w:rsidRPr="00EF5A1A">
        <w:lastRenderedPageBreak/>
        <w:t>pomiaru, a w przypadku wskaźników projektowych (nie wybranych z listy rozwijanej) należy w tym miejscu doprecyzować także definicję wskaźnika, o ile jest to konieczne ze względu na stopień skomplikowania zjawiska, które wskaźnik będzie monitorował.</w:t>
      </w:r>
    </w:p>
    <w:p w:rsidR="00D571D6" w:rsidRPr="00EF5A1A" w:rsidRDefault="00C53C71" w:rsidP="00C53C71">
      <w:pPr>
        <w:pStyle w:val="Nagwek3"/>
        <w:numPr>
          <w:ilvl w:val="2"/>
          <w:numId w:val="5"/>
        </w:numPr>
        <w:spacing w:line="276" w:lineRule="auto"/>
        <w:ind w:left="709" w:hanging="709"/>
        <w:rPr>
          <w:i/>
        </w:rPr>
      </w:pPr>
      <w:r w:rsidRPr="00EF5A1A">
        <w:rPr>
          <w:b/>
        </w:rPr>
        <w:t>UWAGA!</w:t>
      </w:r>
      <w:r w:rsidRPr="00EF5A1A">
        <w:t xml:space="preserve"> </w:t>
      </w:r>
      <w:r w:rsidR="0092133B" w:rsidRPr="00EF5A1A">
        <w:rPr>
          <w:u w:val="single"/>
        </w:rPr>
        <w:t>Wnioskodaw</w:t>
      </w:r>
      <w:r w:rsidRPr="00EF5A1A">
        <w:rPr>
          <w:u w:val="single"/>
        </w:rPr>
        <w:t>ca na etapie realizacji projektu</w:t>
      </w:r>
      <w:r w:rsidRPr="00EF5A1A">
        <w:t xml:space="preserve"> zobligowany jest do </w:t>
      </w:r>
      <w:r w:rsidR="004C0D97" w:rsidRPr="00EF5A1A">
        <w:rPr>
          <w:b/>
        </w:rPr>
        <w:t>monitorowania</w:t>
      </w:r>
      <w:r w:rsidRPr="00EF5A1A">
        <w:rPr>
          <w:b/>
        </w:rPr>
        <w:t xml:space="preserve"> wskaźników wspólnych</w:t>
      </w:r>
      <w:r w:rsidRPr="00EF5A1A">
        <w:t xml:space="preserve">, które wynikają z </w:t>
      </w:r>
      <w:r w:rsidRPr="00EF5A1A">
        <w:rPr>
          <w:i/>
        </w:rPr>
        <w:t>Wytycznych w zakresie monitorowania postępu rzeczowego realizacji programów operacyjnych na lata 2014-2020</w:t>
      </w:r>
      <w:r w:rsidR="004D143B" w:rsidRPr="00EF5A1A">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4D143B" w:rsidRPr="00EF5A1A" w:rsidTr="00145849">
        <w:tc>
          <w:tcPr>
            <w:tcW w:w="3572"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Nazwa </w:t>
            </w:r>
          </w:p>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wskaźnika horyzontalnego</w:t>
            </w:r>
          </w:p>
        </w:tc>
        <w:tc>
          <w:tcPr>
            <w:tcW w:w="6020"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Definicja wskaźnika</w:t>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Liczba obiektów dostosowanych do potrzeb osób z niepełnosprawnościami [szt.]</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4D143B" w:rsidRPr="00EF5A1A" w:rsidTr="00145849">
              <w:trPr>
                <w:trHeight w:val="2162"/>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Wskaźnik mierzony w momencie rozliczenia wydatku związanego z dostosowaniem obiektów do potrzeb osób z niepełnosprawnościami w ramach danego projektu.</w:t>
                  </w:r>
                </w:p>
                <w:p w:rsidR="004D143B" w:rsidRPr="00EF5A1A" w:rsidRDefault="004D143B" w:rsidP="004D143B">
                  <w:pPr>
                    <w:widowControl/>
                    <w:autoSpaceDE w:val="0"/>
                    <w:autoSpaceDN w:val="0"/>
                    <w:spacing w:before="0" w:line="240" w:lineRule="auto"/>
                    <w:textAlignment w:val="auto"/>
                    <w:rPr>
                      <w:rFonts w:eastAsia="Calibri" w:cs="Arial"/>
                      <w:color w:val="000000"/>
                      <w:sz w:val="20"/>
                    </w:rPr>
                  </w:pPr>
                  <w:r w:rsidRPr="00EF5A1A">
                    <w:rPr>
                      <w:rFonts w:ascii="Times New Roman" w:eastAsia="Calibri" w:hAnsi="Times New Roman"/>
                      <w:color w:val="000000"/>
                      <w:sz w:val="20"/>
                    </w:rPr>
                    <w:t>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Liczba osób objętych szkoleniami / doradztwem w zakresie kompetencji cyfrowych [osoby]</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4D143B" w:rsidRPr="00EF5A1A">
              <w:trPr>
                <w:trHeight w:val="1473"/>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eastAsia="Calibri" w:cs="Arial"/>
                      <w:color w:val="000000"/>
                      <w:sz w:val="24"/>
                      <w:szCs w:val="24"/>
                    </w:rPr>
                    <w:t xml:space="preserve"> </w:t>
                  </w:r>
                  <w:r w:rsidRPr="00EF5A1A">
                    <w:rPr>
                      <w:rFonts w:ascii="Times New Roman" w:eastAsia="Calibri" w:hAnsi="Times New Roman"/>
                      <w:color w:val="000000"/>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5A1A">
                    <w:rPr>
                      <w:rFonts w:ascii="Times New Roman" w:eastAsia="Calibri" w:hAnsi="Times New Roman"/>
                      <w:color w:val="000000"/>
                      <w:sz w:val="20"/>
                    </w:rPr>
                    <w:t>internetu</w:t>
                  </w:r>
                  <w:proofErr w:type="spellEnd"/>
                  <w:r w:rsidRPr="00EF5A1A">
                    <w:rPr>
                      <w:rFonts w:ascii="Times New Roman" w:eastAsia="Calibri" w:hAnsi="Times New Roman"/>
                      <w:color w:val="000000"/>
                      <w:sz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projektów, w których sfinansowano koszty racjonalnych usprawnień dla osób </w:t>
            </w:r>
            <w:r w:rsidRPr="00EF5A1A">
              <w:rPr>
                <w:rFonts w:ascii="Times New Roman" w:eastAsia="Calibri" w:hAnsi="Times New Roman"/>
                <w:b/>
                <w:sz w:val="20"/>
                <w:lang w:eastAsia="en-US"/>
              </w:rPr>
              <w:br/>
              <w:t>z niepełnosprawnościami[szt.]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w:t>
            </w:r>
            <w:r w:rsidRPr="00EF5A1A">
              <w:rPr>
                <w:rFonts w:ascii="Times New Roman" w:hAnsi="Times New Roman" w:cs="Times New Roman"/>
              </w:rPr>
              <w:lastRenderedPageBreak/>
              <w:t xml:space="preserve">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 xml:space="preserve">Do wskaźnika powinny zostać wliczone zarówno projekty ogólnodostępne, w których sfinansowano koszty racjonalnych usprawnień, jak i dedykowane (zgodnie z kategoryzacją projektów z </w:t>
            </w:r>
            <w:r w:rsidRPr="00EF5A1A">
              <w:rPr>
                <w:rFonts w:ascii="Times New Roman" w:hAnsi="Times New Roman"/>
                <w:i/>
                <w:iCs/>
                <w:sz w:val="20"/>
              </w:rPr>
              <w:t>Wytycznych w zakresie realizacji zasady równości szans i niedyskryminacji, w tym dostępności dla osób z niepełnosprawnościami oraz zasady równości szans kobiet i mężczyzn w ramach funduszy unijnych na lata 2014-2020</w:t>
            </w:r>
            <w:r w:rsidRPr="00EF5A1A">
              <w:rPr>
                <w:rFonts w:ascii="Times New Roman" w:hAnsi="Times New Roman"/>
                <w:sz w:val="20"/>
              </w:rPr>
              <w:t xml:space="preserve">). Definicja na podstawie: </w:t>
            </w:r>
            <w:r w:rsidRPr="00EF5A1A">
              <w:rPr>
                <w:rFonts w:ascii="Times New Roman" w:hAnsi="Times New Roman"/>
                <w:i/>
                <w:iCs/>
                <w:sz w:val="20"/>
              </w:rPr>
              <w:t>Wytyczne w zakresie realizacji zasady równości szans i niedyskryminacji, w tym dostępności dla osób z niepełnosprawnościami oraz zasady równości szans kobiet i mężczyzn w ramach funduszy unijnych na lata 2014-2020.</w:t>
            </w:r>
            <w:r w:rsidRPr="00EF5A1A">
              <w:rPr>
                <w:i/>
                <w:iCs/>
                <w:sz w:val="20"/>
              </w:rPr>
              <w:t xml:space="preserve"> </w:t>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 xml:space="preserve">Liczba podmiotów wykorzystujących technologie </w:t>
            </w:r>
            <w:proofErr w:type="spellStart"/>
            <w:r w:rsidRPr="00EF5A1A">
              <w:rPr>
                <w:rFonts w:ascii="Times New Roman" w:eastAsia="Calibri" w:hAnsi="Times New Roman"/>
                <w:b/>
                <w:sz w:val="20"/>
                <w:lang w:eastAsia="en-US"/>
              </w:rPr>
              <w:t>informacyjno</w:t>
            </w:r>
            <w:proofErr w:type="spellEnd"/>
            <w:r w:rsidRPr="00EF5A1A">
              <w:rPr>
                <w:rFonts w:ascii="Times New Roman" w:eastAsia="Calibri" w:hAnsi="Times New Roman"/>
                <w:b/>
                <w:sz w:val="20"/>
                <w:lang w:eastAsia="en-US"/>
              </w:rPr>
              <w:t>–komunikacyjne (TIK)[szt.]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EF5A1A">
              <w:rPr>
                <w:rFonts w:ascii="Times New Roman" w:hAnsi="Times New Roman" w:cs="Times New Roman"/>
                <w:i/>
                <w:iCs/>
              </w:rPr>
              <w:t>Wytycznych w zakresie monitorowania postępu rzeczowego realizacji programów operacyjnych na lata 2014-2020</w:t>
            </w:r>
            <w:r w:rsidRPr="00EF5A1A">
              <w:rPr>
                <w:rFonts w:ascii="Times New Roman" w:hAnsi="Times New Roman" w:cs="Times New Roman"/>
              </w:rPr>
              <w:t xml:space="preserve">, nie należy wykazywać w module </w:t>
            </w:r>
            <w:r w:rsidRPr="00EF5A1A">
              <w:rPr>
                <w:rFonts w:ascii="Times New Roman" w:hAnsi="Times New Roman" w:cs="Times New Roman"/>
                <w:i/>
                <w:iCs/>
              </w:rPr>
              <w:t xml:space="preserve">Uczestnicy projektów </w:t>
            </w:r>
            <w:r w:rsidRPr="00EF5A1A">
              <w:rPr>
                <w:rFonts w:ascii="Times New Roman" w:hAnsi="Times New Roman" w:cs="Times New Roman"/>
              </w:rPr>
              <w:t xml:space="preserve">w SL2014.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EF5A1A">
              <w:rPr>
                <w:sz w:val="20"/>
              </w:rPr>
              <w:t xml:space="preserve"> </w:t>
            </w:r>
          </w:p>
        </w:tc>
      </w:tr>
    </w:tbl>
    <w:p w:rsidR="004D143B" w:rsidRPr="00EF5A1A" w:rsidRDefault="004D143B" w:rsidP="004D143B"/>
    <w:p w:rsidR="00C53C71" w:rsidRPr="00EF5A1A" w:rsidRDefault="00D571D6" w:rsidP="00C53C71">
      <w:pPr>
        <w:pStyle w:val="Nagwek3"/>
        <w:numPr>
          <w:ilvl w:val="2"/>
          <w:numId w:val="5"/>
        </w:numPr>
        <w:spacing w:line="276" w:lineRule="auto"/>
        <w:ind w:left="709" w:hanging="709"/>
        <w:rPr>
          <w:szCs w:val="24"/>
          <w:u w:val="single"/>
        </w:rPr>
      </w:pPr>
      <w:r w:rsidRPr="00EF5A1A">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Pr="00EF5A1A" w:rsidRDefault="00E70FDD" w:rsidP="0096122F">
      <w:pPr>
        <w:pStyle w:val="Nagwek3"/>
        <w:spacing w:line="276" w:lineRule="auto"/>
        <w:ind w:left="709" w:hanging="709"/>
        <w:rPr>
          <w:i/>
        </w:rPr>
      </w:pPr>
      <w:r w:rsidRPr="00EF5A1A">
        <w:t xml:space="preserve">Przed określeniem wskaźników i ich wartości docelowych </w:t>
      </w:r>
      <w:r w:rsidR="0092133B" w:rsidRPr="00EF5A1A">
        <w:t>Wnioskodaw</w:t>
      </w:r>
      <w:r w:rsidRPr="00EF5A1A">
        <w:t xml:space="preserve">ca powinien zapoznać się z </w:t>
      </w:r>
      <w:r w:rsidRPr="00EF5A1A">
        <w:rPr>
          <w:i/>
        </w:rPr>
        <w:t>Wytycznymi</w:t>
      </w:r>
      <w:r w:rsidRPr="00EF5A1A">
        <w:t xml:space="preserve"> </w:t>
      </w:r>
      <w:r w:rsidRPr="00EF5A1A">
        <w:rPr>
          <w:i/>
        </w:rPr>
        <w:t>w</w:t>
      </w:r>
      <w:r w:rsidRPr="00EF5A1A">
        <w:t xml:space="preserve"> </w:t>
      </w:r>
      <w:r w:rsidRPr="00EF5A1A">
        <w:rPr>
          <w:i/>
        </w:rPr>
        <w:t>zakresie monitorowania postępu rzeczowego realizacji programów operacyjnych na lata 2014-2020</w:t>
      </w:r>
      <w:r w:rsidR="004F44AC" w:rsidRPr="00EF5A1A">
        <w:rPr>
          <w:i/>
        </w:rPr>
        <w:t>.</w:t>
      </w:r>
      <w:bookmarkStart w:id="253" w:name="_Toc72034472"/>
    </w:p>
    <w:p w:rsidR="00544718" w:rsidRPr="00EF5A1A" w:rsidRDefault="00544718" w:rsidP="0073370D">
      <w:pPr>
        <w:ind w:left="709"/>
        <w:rPr>
          <w:rFonts w:ascii="Times New Roman" w:hAnsi="Times New Roman"/>
          <w:bCs/>
          <w:sz w:val="24"/>
          <w:szCs w:val="26"/>
        </w:rPr>
      </w:pPr>
      <w:r w:rsidRPr="00EF5A1A">
        <w:rPr>
          <w:rFonts w:ascii="Times New Roman" w:hAnsi="Times New Roman"/>
          <w:b/>
          <w:bCs/>
          <w:sz w:val="24"/>
          <w:szCs w:val="26"/>
        </w:rPr>
        <w:t>UWAGA!</w:t>
      </w:r>
      <w:r w:rsidRPr="00EF5A1A">
        <w:t xml:space="preserve"> </w:t>
      </w:r>
      <w:r w:rsidRPr="00EF5A1A">
        <w:rPr>
          <w:rFonts w:ascii="Times New Roman" w:hAnsi="Times New Roman"/>
          <w:bCs/>
          <w:sz w:val="24"/>
          <w:szCs w:val="26"/>
        </w:rPr>
        <w:t xml:space="preserve">Beneficjenci zobowiązani są do monitorowania </w:t>
      </w:r>
      <w:r w:rsidRPr="00EF5A1A">
        <w:rPr>
          <w:rFonts w:ascii="Times New Roman" w:hAnsi="Times New Roman"/>
          <w:b/>
          <w:bCs/>
          <w:sz w:val="24"/>
          <w:szCs w:val="26"/>
        </w:rPr>
        <w:t xml:space="preserve">wskaźników </w:t>
      </w:r>
      <w:r w:rsidRPr="00EF5A1A">
        <w:rPr>
          <w:rFonts w:ascii="Times New Roman" w:hAnsi="Times New Roman"/>
          <w:b/>
          <w:bCs/>
          <w:sz w:val="24"/>
          <w:szCs w:val="26"/>
        </w:rPr>
        <w:lastRenderedPageBreak/>
        <w:t>horyzontalnych</w:t>
      </w:r>
      <w:r w:rsidR="00676D21" w:rsidRPr="00EF5A1A">
        <w:rPr>
          <w:rFonts w:ascii="Times New Roman" w:hAnsi="Times New Roman"/>
          <w:b/>
          <w:bCs/>
          <w:sz w:val="24"/>
          <w:szCs w:val="26"/>
        </w:rPr>
        <w:t xml:space="preserve"> </w:t>
      </w:r>
      <w:r w:rsidR="00676D21" w:rsidRPr="00EF5A1A">
        <w:rPr>
          <w:rFonts w:ascii="Times New Roman" w:hAnsi="Times New Roman"/>
          <w:bCs/>
          <w:sz w:val="24"/>
          <w:szCs w:val="26"/>
        </w:rPr>
        <w:t xml:space="preserve">zgodnie z </w:t>
      </w:r>
      <w:r w:rsidR="00676D21" w:rsidRPr="00EF5A1A">
        <w:rPr>
          <w:rFonts w:ascii="Times New Roman" w:hAnsi="Times New Roman"/>
          <w:bCs/>
          <w:i/>
          <w:sz w:val="24"/>
          <w:szCs w:val="26"/>
        </w:rPr>
        <w:t>Wytycznymi w zakresie monitorowania postępu rzeczowego realizacji</w:t>
      </w:r>
      <w:r w:rsidR="00F8256B" w:rsidRPr="00EF5A1A">
        <w:rPr>
          <w:rFonts w:ascii="Times New Roman" w:hAnsi="Times New Roman"/>
          <w:bCs/>
          <w:i/>
          <w:sz w:val="24"/>
          <w:szCs w:val="26"/>
        </w:rPr>
        <w:t xml:space="preserve"> programów operacyjnych na lata 2014-2020</w:t>
      </w:r>
      <w:r w:rsidRPr="00EF5A1A">
        <w:rPr>
          <w:rFonts w:ascii="Times New Roman" w:hAnsi="Times New Roman"/>
          <w:bCs/>
          <w:sz w:val="24"/>
          <w:szCs w:val="26"/>
        </w:rPr>
        <w:t>. W związku z powyższym we wniosk</w:t>
      </w:r>
      <w:r w:rsidR="001D4A18" w:rsidRPr="00EF5A1A">
        <w:rPr>
          <w:rFonts w:ascii="Times New Roman" w:hAnsi="Times New Roman"/>
          <w:bCs/>
          <w:sz w:val="24"/>
          <w:szCs w:val="26"/>
        </w:rPr>
        <w:t>ach</w:t>
      </w:r>
      <w:r w:rsidRPr="00EF5A1A">
        <w:rPr>
          <w:rFonts w:ascii="Times New Roman" w:hAnsi="Times New Roman"/>
          <w:bCs/>
          <w:sz w:val="24"/>
          <w:szCs w:val="26"/>
        </w:rPr>
        <w:t xml:space="preserve"> o dofinansowanie przygotowywany</w:t>
      </w:r>
      <w:r w:rsidR="001D4A18" w:rsidRPr="00EF5A1A">
        <w:rPr>
          <w:rFonts w:ascii="Times New Roman" w:hAnsi="Times New Roman"/>
          <w:bCs/>
          <w:sz w:val="24"/>
          <w:szCs w:val="26"/>
        </w:rPr>
        <w:t>ch</w:t>
      </w:r>
      <w:r w:rsidRPr="00EF5A1A">
        <w:rPr>
          <w:rFonts w:ascii="Times New Roman" w:hAnsi="Times New Roman"/>
          <w:bCs/>
          <w:sz w:val="24"/>
          <w:szCs w:val="26"/>
        </w:rPr>
        <w:t xml:space="preserve"> przez Beneficjentów powinny zostać wybrane wszystkie wskaźniki horyzontalne, </w:t>
      </w:r>
      <w:r w:rsidR="001D4A18" w:rsidRPr="00EF5A1A">
        <w:rPr>
          <w:rFonts w:ascii="Times New Roman" w:hAnsi="Times New Roman"/>
          <w:bCs/>
          <w:sz w:val="24"/>
          <w:szCs w:val="26"/>
        </w:rPr>
        <w:t xml:space="preserve">ze wskazaniem </w:t>
      </w:r>
      <w:r w:rsidRPr="00EF5A1A">
        <w:rPr>
          <w:rFonts w:ascii="Times New Roman" w:hAnsi="Times New Roman"/>
          <w:bCs/>
          <w:sz w:val="24"/>
          <w:szCs w:val="26"/>
        </w:rPr>
        <w:t>źródł</w:t>
      </w:r>
      <w:r w:rsidR="0029371B" w:rsidRPr="00EF5A1A">
        <w:rPr>
          <w:rFonts w:ascii="Times New Roman" w:hAnsi="Times New Roman"/>
          <w:bCs/>
          <w:sz w:val="24"/>
          <w:szCs w:val="26"/>
        </w:rPr>
        <w:t>a</w:t>
      </w:r>
      <w:r w:rsidRPr="00EF5A1A">
        <w:rPr>
          <w:rFonts w:ascii="Times New Roman" w:hAnsi="Times New Roman"/>
          <w:bCs/>
          <w:sz w:val="24"/>
          <w:szCs w:val="26"/>
        </w:rPr>
        <w:t xml:space="preserve"> danych do pomiaru wskaźników oraz </w:t>
      </w:r>
      <w:r w:rsidR="0029371B" w:rsidRPr="00EF5A1A">
        <w:rPr>
          <w:rFonts w:ascii="Times New Roman" w:hAnsi="Times New Roman"/>
          <w:bCs/>
          <w:sz w:val="24"/>
          <w:szCs w:val="26"/>
        </w:rPr>
        <w:t xml:space="preserve">sposobu </w:t>
      </w:r>
      <w:r w:rsidRPr="00EF5A1A">
        <w:rPr>
          <w:rFonts w:ascii="Times New Roman" w:hAnsi="Times New Roman"/>
          <w:bCs/>
          <w:sz w:val="24"/>
          <w:szCs w:val="26"/>
        </w:rPr>
        <w:t>pomiaru wskaźników.</w:t>
      </w:r>
      <w:r w:rsidR="00845CCE" w:rsidRPr="00EF5A1A">
        <w:rPr>
          <w:rFonts w:ascii="Times New Roman" w:hAnsi="Times New Roman"/>
          <w:bCs/>
          <w:sz w:val="24"/>
          <w:szCs w:val="26"/>
        </w:rPr>
        <w:t xml:space="preserve"> </w:t>
      </w:r>
      <w:r w:rsidRPr="00EF5A1A">
        <w:rPr>
          <w:rFonts w:ascii="Times New Roman" w:hAnsi="Times New Roman"/>
          <w:bCs/>
          <w:sz w:val="24"/>
          <w:szCs w:val="26"/>
        </w:rPr>
        <w:t xml:space="preserve">W przypadku braku adekwatnego wsparcia </w:t>
      </w:r>
      <w:r w:rsidR="00EC67E2" w:rsidRPr="00EF5A1A">
        <w:rPr>
          <w:rFonts w:ascii="Times New Roman" w:hAnsi="Times New Roman"/>
          <w:bCs/>
          <w:sz w:val="24"/>
          <w:szCs w:val="26"/>
        </w:rPr>
        <w:t xml:space="preserve">dla </w:t>
      </w:r>
      <w:r w:rsidRPr="00EF5A1A">
        <w:rPr>
          <w:rFonts w:ascii="Times New Roman" w:hAnsi="Times New Roman"/>
          <w:bCs/>
          <w:sz w:val="24"/>
          <w:szCs w:val="26"/>
        </w:rPr>
        <w:t>wartości docelowe</w:t>
      </w:r>
      <w:r w:rsidR="00EC67E2" w:rsidRPr="00EF5A1A">
        <w:rPr>
          <w:rFonts w:ascii="Times New Roman" w:hAnsi="Times New Roman"/>
          <w:bCs/>
          <w:sz w:val="24"/>
          <w:szCs w:val="26"/>
        </w:rPr>
        <w:t>j</w:t>
      </w:r>
      <w:r w:rsidRPr="00EF5A1A">
        <w:rPr>
          <w:rFonts w:ascii="Times New Roman" w:hAnsi="Times New Roman"/>
          <w:bCs/>
          <w:sz w:val="24"/>
          <w:szCs w:val="26"/>
        </w:rPr>
        <w:t xml:space="preserve"> należy wpisać „0”, natomiast na etapie realizacji projektu we wnioskach o płatność należy odnotowywać faktyczną realizacj</w:t>
      </w:r>
      <w:r w:rsidR="00C56C6B" w:rsidRPr="00EF5A1A">
        <w:rPr>
          <w:rFonts w:ascii="Times New Roman" w:hAnsi="Times New Roman"/>
          <w:bCs/>
          <w:sz w:val="24"/>
          <w:szCs w:val="26"/>
        </w:rPr>
        <w:t>ę</w:t>
      </w:r>
      <w:r w:rsidRPr="00EF5A1A">
        <w:rPr>
          <w:rFonts w:ascii="Times New Roman" w:hAnsi="Times New Roman"/>
          <w:bCs/>
          <w:sz w:val="24"/>
          <w:szCs w:val="26"/>
        </w:rPr>
        <w:t xml:space="preserve"> wskaźników.</w:t>
      </w:r>
    </w:p>
    <w:p w:rsidR="00F54B0E" w:rsidRPr="00EF5A1A" w:rsidRDefault="00F54B0E" w:rsidP="0073370D">
      <w:pPr>
        <w:ind w:left="709"/>
        <w:rPr>
          <w:rFonts w:ascii="Times New Roman" w:hAnsi="Times New Roman"/>
        </w:rPr>
      </w:pPr>
      <w:r w:rsidRPr="00EF5A1A">
        <w:rPr>
          <w:rFonts w:ascii="Times New Roman" w:hAnsi="Times New Roman"/>
          <w:b/>
          <w:bCs/>
          <w:sz w:val="24"/>
          <w:szCs w:val="26"/>
        </w:rPr>
        <w:t>UWAGA!</w:t>
      </w:r>
      <w:r w:rsidRPr="00EF5A1A">
        <w:rPr>
          <w:rFonts w:ascii="Times New Roman" w:hAnsi="Times New Roman"/>
        </w:rPr>
        <w:t xml:space="preserve"> </w:t>
      </w:r>
      <w:r w:rsidRPr="00EF5A1A">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EF5A1A">
        <w:rPr>
          <w:rFonts w:ascii="Times New Roman" w:hAnsi="Times New Roman"/>
          <w:sz w:val="24"/>
          <w:szCs w:val="24"/>
          <w:u w:val="single"/>
        </w:rPr>
        <w:t>zawsze będzie wynosić „0”</w:t>
      </w:r>
      <w:r w:rsidR="00DF6B19" w:rsidRPr="00EF5A1A">
        <w:rPr>
          <w:rFonts w:ascii="Times New Roman" w:hAnsi="Times New Roman"/>
          <w:sz w:val="24"/>
        </w:rPr>
        <w:t xml:space="preserve"> </w:t>
      </w:r>
      <w:r w:rsidR="003458A7" w:rsidRPr="00EF5A1A">
        <w:rPr>
          <w:rFonts w:ascii="Times New Roman" w:hAnsi="Times New Roman"/>
          <w:sz w:val="24"/>
          <w:szCs w:val="24"/>
        </w:rPr>
        <w:t>(patrz punkt 2.9.6)</w:t>
      </w:r>
      <w:r w:rsidR="00C56C6B" w:rsidRPr="00EF5A1A">
        <w:rPr>
          <w:rFonts w:ascii="Times New Roman" w:hAnsi="Times New Roman"/>
          <w:sz w:val="24"/>
          <w:szCs w:val="24"/>
        </w:rPr>
        <w:t>.</w:t>
      </w:r>
    </w:p>
    <w:p w:rsidR="00DC69B6" w:rsidRPr="00EF5A1A"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498071197"/>
      <w:bookmarkEnd w:id="253"/>
      <w:r w:rsidRPr="00EF5A1A">
        <w:t xml:space="preserve">Wymagania </w:t>
      </w:r>
      <w:bookmarkEnd w:id="254"/>
      <w:bookmarkEnd w:id="255"/>
      <w:bookmarkEnd w:id="256"/>
      <w:bookmarkEnd w:id="257"/>
      <w:bookmarkEnd w:id="258"/>
      <w:r w:rsidR="00B20D32" w:rsidRPr="00EF5A1A">
        <w:t>dotyczące o</w:t>
      </w:r>
      <w:r w:rsidR="005813E3" w:rsidRPr="00EF5A1A">
        <w:t>kres</w:t>
      </w:r>
      <w:r w:rsidR="00B20D32" w:rsidRPr="00EF5A1A">
        <w:t>u</w:t>
      </w:r>
      <w:r w:rsidR="005813E3" w:rsidRPr="00EF5A1A">
        <w:t xml:space="preserve"> realizacji projektu</w:t>
      </w:r>
      <w:bookmarkEnd w:id="259"/>
      <w:bookmarkEnd w:id="260"/>
      <w:r w:rsidR="005813E3" w:rsidRPr="00EF5A1A">
        <w:t xml:space="preserve"> </w:t>
      </w:r>
    </w:p>
    <w:p w:rsidR="00F07283" w:rsidRPr="00EF5A1A" w:rsidRDefault="0092133B" w:rsidP="00F93FE7">
      <w:pPr>
        <w:pStyle w:val="Nagwek3"/>
        <w:spacing w:line="276" w:lineRule="auto"/>
        <w:ind w:left="709"/>
      </w:pPr>
      <w:r w:rsidRPr="00EF5A1A">
        <w:t>Wnioskodaw</w:t>
      </w:r>
      <w:r w:rsidR="00F07283" w:rsidRPr="00EF5A1A">
        <w:t>ca określa datę rozpoczęcia i zakończenia realizacji projektu, mając na uwadze, iż okres realizacji projektu jest tożsamy z okresem, w którym poniesione wydatki mogą zostać uznane za kwalifikowalne.</w:t>
      </w:r>
    </w:p>
    <w:p w:rsidR="00D0122D" w:rsidRPr="00EF5A1A" w:rsidRDefault="00F07283" w:rsidP="00F93FE7">
      <w:pPr>
        <w:pStyle w:val="Nagwek3"/>
        <w:spacing w:line="276" w:lineRule="auto"/>
        <w:ind w:left="709" w:hanging="709"/>
        <w:rPr>
          <w:b/>
        </w:rPr>
      </w:pPr>
      <w:r w:rsidRPr="00EF5A1A">
        <w:t>Zakładany termin realizacji p</w:t>
      </w:r>
      <w:r w:rsidR="005813E3" w:rsidRPr="00EF5A1A">
        <w:t>rojekt</w:t>
      </w:r>
      <w:r w:rsidRPr="00EF5A1A">
        <w:t>u</w:t>
      </w:r>
      <w:r w:rsidR="005813E3" w:rsidRPr="00EF5A1A">
        <w:t xml:space="preserve"> </w:t>
      </w:r>
      <w:r w:rsidRPr="00EF5A1A">
        <w:t xml:space="preserve">musi mieścić się w okresie </w:t>
      </w:r>
      <w:r w:rsidR="005813E3" w:rsidRPr="00EF5A1A">
        <w:t>od</w:t>
      </w:r>
      <w:r w:rsidRPr="00EF5A1A">
        <w:t xml:space="preserve"> </w:t>
      </w:r>
      <w:r w:rsidR="005813E3" w:rsidRPr="00EF5A1A">
        <w:t xml:space="preserve">dnia </w:t>
      </w:r>
      <w:r w:rsidR="00732FC6" w:rsidRPr="00EF5A1A">
        <w:t xml:space="preserve">ogłoszenia </w:t>
      </w:r>
      <w:r w:rsidRPr="00EF5A1A">
        <w:t>przez IOK naboru</w:t>
      </w:r>
      <w:r w:rsidR="008A4527" w:rsidRPr="00EF5A1A">
        <w:t xml:space="preserve"> wniosków</w:t>
      </w:r>
      <w:r w:rsidRPr="00EF5A1A">
        <w:t xml:space="preserve"> </w:t>
      </w:r>
      <w:r w:rsidR="0099254A" w:rsidRPr="00EF5A1A">
        <w:t>tj.</w:t>
      </w:r>
      <w:r w:rsidR="0099254A" w:rsidRPr="00EF5A1A">
        <w:rPr>
          <w:b/>
        </w:rPr>
        <w:t xml:space="preserve"> </w:t>
      </w:r>
      <w:r w:rsidR="00E21707" w:rsidRPr="00EF5A1A">
        <w:rPr>
          <w:b/>
        </w:rPr>
        <w:t xml:space="preserve">od dnia </w:t>
      </w:r>
      <w:r w:rsidR="00074381" w:rsidRPr="00EF5A1A">
        <w:rPr>
          <w:b/>
        </w:rPr>
        <w:t>30.11</w:t>
      </w:r>
      <w:r w:rsidR="00575286" w:rsidRPr="00EF5A1A">
        <w:rPr>
          <w:b/>
        </w:rPr>
        <w:t>.2017</w:t>
      </w:r>
      <w:r w:rsidR="00C638BE" w:rsidRPr="00EF5A1A">
        <w:rPr>
          <w:b/>
        </w:rPr>
        <w:t xml:space="preserve"> r.</w:t>
      </w:r>
      <w:r w:rsidR="0099254A" w:rsidRPr="00EF5A1A">
        <w:rPr>
          <w:b/>
        </w:rPr>
        <w:t xml:space="preserve"> </w:t>
      </w:r>
      <w:r w:rsidRPr="00EF5A1A">
        <w:rPr>
          <w:b/>
        </w:rPr>
        <w:t xml:space="preserve">- </w:t>
      </w:r>
      <w:r w:rsidR="005813E3" w:rsidRPr="00EF5A1A">
        <w:rPr>
          <w:b/>
        </w:rPr>
        <w:t>do</w:t>
      </w:r>
      <w:r w:rsidRPr="00EF5A1A">
        <w:rPr>
          <w:b/>
        </w:rPr>
        <w:t xml:space="preserve"> dnia</w:t>
      </w:r>
      <w:r w:rsidR="00846F04" w:rsidRPr="00EF5A1A">
        <w:rPr>
          <w:b/>
        </w:rPr>
        <w:t xml:space="preserve"> 30.09.2021</w:t>
      </w:r>
      <w:r w:rsidR="005813E3" w:rsidRPr="00EF5A1A">
        <w:rPr>
          <w:b/>
        </w:rPr>
        <w:t xml:space="preserve">r. </w:t>
      </w:r>
      <w:r w:rsidR="001E6BA2" w:rsidRPr="00EF5A1A">
        <w:t>z</w:t>
      </w:r>
      <w:r w:rsidR="00676D21" w:rsidRPr="00EF5A1A">
        <w:t xml:space="preserve"> zastrzeżeniem </w:t>
      </w:r>
      <w:r w:rsidR="001E6BA2" w:rsidRPr="00EF5A1A">
        <w:t>p</w:t>
      </w:r>
      <w:r w:rsidR="00676D21" w:rsidRPr="00EF5A1A">
        <w:t>kt.</w:t>
      </w:r>
      <w:r w:rsidR="001E6BA2" w:rsidRPr="00EF5A1A">
        <w:t xml:space="preserve"> </w:t>
      </w:r>
      <w:r w:rsidR="00676D21" w:rsidRPr="00EF5A1A">
        <w:t>2.6.4.</w:t>
      </w:r>
    </w:p>
    <w:p w:rsidR="00F07283" w:rsidRPr="00EF5A1A" w:rsidRDefault="00CE22C1" w:rsidP="00F93FE7">
      <w:pPr>
        <w:pStyle w:val="Nagwek3"/>
        <w:spacing w:line="276" w:lineRule="auto"/>
        <w:ind w:left="709" w:hanging="709"/>
      </w:pPr>
      <w:r w:rsidRPr="00EF5A1A">
        <w:t>Przy określaniu daty rozpoczęcia realizacji projektu należy uwzględnić proces oceny formaln</w:t>
      </w:r>
      <w:r w:rsidR="001E1F93" w:rsidRPr="00EF5A1A">
        <w:t>o-</w:t>
      </w:r>
      <w:r w:rsidRPr="00EF5A1A">
        <w:t xml:space="preserve">merytorycznej oraz czas niezbędny na przygotowanie przez </w:t>
      </w:r>
      <w:r w:rsidR="00CD082E" w:rsidRPr="00EF5A1A">
        <w:t>Wnioskodawcę</w:t>
      </w:r>
      <w:r w:rsidR="00E122E9" w:rsidRPr="00EF5A1A">
        <w:t xml:space="preserve"> </w:t>
      </w:r>
      <w:r w:rsidRPr="00EF5A1A">
        <w:t>dokumentów wymaganych do zawarcia umowy z Wojewódzkim Urzędem Pracy</w:t>
      </w:r>
      <w:r w:rsidR="00B93774" w:rsidRPr="00EF5A1A">
        <w:t xml:space="preserve"> w</w:t>
      </w:r>
      <w:r w:rsidR="00F07283" w:rsidRPr="00EF5A1A">
        <w:t> </w:t>
      </w:r>
      <w:r w:rsidR="00B93774" w:rsidRPr="00EF5A1A">
        <w:t>Rzeszowie</w:t>
      </w:r>
      <w:r w:rsidR="00F07283" w:rsidRPr="00EF5A1A">
        <w:t xml:space="preserve">. Orientacyjny termin </w:t>
      </w:r>
      <w:r w:rsidR="006A3A2A" w:rsidRPr="00EF5A1A">
        <w:t>rozstrzygnięcia konkursu</w:t>
      </w:r>
      <w:r w:rsidR="00F07283" w:rsidRPr="00EF5A1A">
        <w:t xml:space="preserve"> podano w</w:t>
      </w:r>
      <w:r w:rsidR="004C0D97" w:rsidRPr="00EF5A1A">
        <w:t xml:space="preserve"> </w:t>
      </w:r>
      <w:r w:rsidR="00F07283" w:rsidRPr="00EF5A1A">
        <w:t xml:space="preserve">punkcie </w:t>
      </w:r>
      <w:r w:rsidR="006A3A2A" w:rsidRPr="00EF5A1A">
        <w:t>4.</w:t>
      </w:r>
      <w:r w:rsidR="00453E39" w:rsidRPr="00EF5A1A">
        <w:t>3.7</w:t>
      </w:r>
      <w:r w:rsidR="00CA3F8C" w:rsidRPr="00EF5A1A">
        <w:t xml:space="preserve"> </w:t>
      </w:r>
      <w:r w:rsidR="00F07283" w:rsidRPr="00EF5A1A">
        <w:t xml:space="preserve">niniejszego Regulaminu. </w:t>
      </w:r>
    </w:p>
    <w:p w:rsidR="00C53C71" w:rsidRPr="00EF5A1A" w:rsidRDefault="00C53C71" w:rsidP="00C53C71">
      <w:pPr>
        <w:pStyle w:val="Nagwek3"/>
        <w:numPr>
          <w:ilvl w:val="2"/>
          <w:numId w:val="5"/>
        </w:numPr>
        <w:spacing w:line="276" w:lineRule="auto"/>
        <w:ind w:left="709" w:hanging="709"/>
      </w:pPr>
      <w:r w:rsidRPr="00EF5A1A">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Rzeszowie </w:t>
      </w:r>
      <w:r w:rsidRPr="00EF5A1A">
        <w:rPr>
          <w:u w:val="single"/>
        </w:rPr>
        <w:t>może wyrazić zgodę</w:t>
      </w:r>
      <w:r w:rsidRPr="00EF5A1A">
        <w:t xml:space="preserve"> na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rsidRPr="00EF5A1A">
        <w:t>Wnioskodawcy</w:t>
      </w:r>
      <w:r w:rsidRPr="00EF5A1A">
        <w:t>, za zgodą WUP w Rzeszowie</w:t>
      </w:r>
      <w:r w:rsidR="001E6BA2" w:rsidRPr="00EF5A1A">
        <w:t>, zarówno przed</w:t>
      </w:r>
      <w:r w:rsidR="00C17880" w:rsidRPr="00EF5A1A">
        <w:t xml:space="preserve"> podpisaniem umowy,</w:t>
      </w:r>
      <w:r w:rsidR="001E6BA2" w:rsidRPr="00EF5A1A">
        <w:t xml:space="preserve"> jak i po </w:t>
      </w:r>
      <w:r w:rsidR="00C17880" w:rsidRPr="00EF5A1A">
        <w:t xml:space="preserve">jej </w:t>
      </w:r>
      <w:r w:rsidR="001E6BA2" w:rsidRPr="00EF5A1A">
        <w:t>podpisaniu</w:t>
      </w:r>
      <w:r w:rsidR="001C1C5A" w:rsidRPr="00EF5A1A">
        <w:t>.</w:t>
      </w:r>
      <w:r w:rsidRPr="00EF5A1A">
        <w:t xml:space="preserve"> </w:t>
      </w:r>
    </w:p>
    <w:p w:rsidR="00DC69B6" w:rsidRPr="00EF5A1A"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498071198"/>
      <w:r w:rsidRPr="00EF5A1A">
        <w:t>Wymagania dotyczące partnerstwa</w:t>
      </w:r>
      <w:bookmarkEnd w:id="261"/>
      <w:bookmarkEnd w:id="262"/>
      <w:bookmarkEnd w:id="263"/>
      <w:bookmarkEnd w:id="264"/>
      <w:bookmarkEnd w:id="265"/>
      <w:bookmarkEnd w:id="266"/>
    </w:p>
    <w:p w:rsidR="00DC69B6" w:rsidRPr="00EF5A1A" w:rsidRDefault="005D0CE6">
      <w:pPr>
        <w:pStyle w:val="Nagwek3"/>
        <w:spacing w:line="276" w:lineRule="auto"/>
        <w:ind w:left="709"/>
      </w:pPr>
      <w:r w:rsidRPr="00EF5A1A">
        <w:t>Możliwość realizacji projektów w partnerstwie oraz zasady wyboru partnera zostały uregulowane w art. 33 ustawy.</w:t>
      </w:r>
    </w:p>
    <w:p w:rsidR="00DE5B56" w:rsidRPr="00EF5A1A" w:rsidRDefault="00DE5B56" w:rsidP="00FF0379">
      <w:pPr>
        <w:pStyle w:val="Nagwek3"/>
        <w:spacing w:line="276" w:lineRule="auto"/>
        <w:ind w:left="709" w:hanging="709"/>
      </w:pPr>
      <w:r w:rsidRPr="00EF5A1A">
        <w:t>Partne</w:t>
      </w:r>
      <w:r w:rsidR="0099254A" w:rsidRPr="00EF5A1A">
        <w:t>rstwo oznacza wspólną realizację</w:t>
      </w:r>
      <w:r w:rsidRPr="00EF5A1A">
        <w:t xml:space="preserve"> projektu przez Beneficjenta i podmioty wnoszące do projektu zasoby ludzkie, organizacyjne, techniczne lub finansowe na warunkach określonych w umowie o partnerstwie</w:t>
      </w:r>
      <w:r w:rsidR="00F93FE7" w:rsidRPr="00EF5A1A">
        <w:t xml:space="preserve"> /porozumieniu</w:t>
      </w:r>
      <w:r w:rsidR="00391D7F" w:rsidRPr="00EF5A1A">
        <w:t>.</w:t>
      </w:r>
    </w:p>
    <w:p w:rsidR="00DC69B6" w:rsidRPr="00EF5A1A" w:rsidRDefault="0092133B">
      <w:pPr>
        <w:pStyle w:val="Nagwek3"/>
        <w:spacing w:line="276" w:lineRule="auto"/>
        <w:ind w:left="709"/>
      </w:pPr>
      <w:r w:rsidRPr="00EF5A1A">
        <w:t>Wnioskodaw</w:t>
      </w:r>
      <w:r w:rsidR="00547A40" w:rsidRPr="00EF5A1A">
        <w:t xml:space="preserve">ca będący stroną umowy o dofinansowanie projektu, pełni </w:t>
      </w:r>
      <w:r w:rsidR="00547A40" w:rsidRPr="00EF5A1A">
        <w:rPr>
          <w:b/>
        </w:rPr>
        <w:t xml:space="preserve">rolę lidera </w:t>
      </w:r>
      <w:r w:rsidR="00547A40" w:rsidRPr="00EF5A1A">
        <w:rPr>
          <w:b/>
        </w:rPr>
        <w:lastRenderedPageBreak/>
        <w:t>partnerstwa</w:t>
      </w:r>
      <w:r w:rsidR="00547A40" w:rsidRPr="00EF5A1A">
        <w:t xml:space="preserve">. Niezależnie od podziału zadań i obowiązków w ramach partnerstwa odpowiedzialność za prawidłową realizację projektu ponosi </w:t>
      </w:r>
      <w:r w:rsidRPr="00EF5A1A">
        <w:t>Wnioskodaw</w:t>
      </w:r>
      <w:r w:rsidR="00547A40" w:rsidRPr="00EF5A1A">
        <w:t>ca</w:t>
      </w:r>
      <w:r w:rsidR="00156575" w:rsidRPr="00EF5A1A">
        <w:t>, zgodnie z</w:t>
      </w:r>
      <w:r w:rsidR="00B16290" w:rsidRPr="00EF5A1A">
        <w:t> </w:t>
      </w:r>
      <w:r w:rsidR="00547A40" w:rsidRPr="00EF5A1A">
        <w:t>art. 52 ust. 3 ustawy.</w:t>
      </w:r>
    </w:p>
    <w:p w:rsidR="00391D7F" w:rsidRPr="00EF5A1A" w:rsidRDefault="00547A40" w:rsidP="00FF0379">
      <w:pPr>
        <w:pStyle w:val="Nagwek3"/>
        <w:spacing w:line="276" w:lineRule="auto"/>
        <w:ind w:left="709" w:hanging="709"/>
      </w:pPr>
      <w:r w:rsidRPr="00EF5A1A">
        <w:t>Partnerami w projekcie mogą być wszystkie podmioty uprawnione do ubiegania się o dofinansowanie poza wymienionymi w punkcie 2.4.2 niniejszego Regulaminu</w:t>
      </w:r>
      <w:r w:rsidR="00575286" w:rsidRPr="00EF5A1A">
        <w:t xml:space="preserve">, z zastrzeżeniem, </w:t>
      </w:r>
      <w:r w:rsidR="00575286" w:rsidRPr="00EF5A1A">
        <w:rPr>
          <w:sz w:val="23"/>
          <w:szCs w:val="23"/>
        </w:rPr>
        <w:t xml:space="preserve">że </w:t>
      </w:r>
      <w:r w:rsidR="008F53BE" w:rsidRPr="00EF5A1A">
        <w:rPr>
          <w:sz w:val="23"/>
          <w:szCs w:val="23"/>
        </w:rPr>
        <w:t xml:space="preserve">spełnione zostanie specyficzne kryterium dostępu nr 2. </w:t>
      </w:r>
      <w:r w:rsidR="00391D7F" w:rsidRPr="00EF5A1A">
        <w:rPr>
          <w:szCs w:val="24"/>
        </w:rPr>
        <w:t xml:space="preserve">Partner jest zaangażowany w realizację całego projektu, co oznacza, że uczestniczy również w przygotowaniu wniosku o dofinansowanie </w:t>
      </w:r>
      <w:r w:rsidR="0099254A" w:rsidRPr="00EF5A1A">
        <w:rPr>
          <w:szCs w:val="24"/>
        </w:rPr>
        <w:t xml:space="preserve">projektu </w:t>
      </w:r>
      <w:r w:rsidR="00156575" w:rsidRPr="00EF5A1A">
        <w:rPr>
          <w:szCs w:val="24"/>
        </w:rPr>
        <w:t>i </w:t>
      </w:r>
      <w:r w:rsidR="00391D7F" w:rsidRPr="00EF5A1A">
        <w:rPr>
          <w:szCs w:val="24"/>
        </w:rPr>
        <w:t>zarządzaniu projektem. Przy czym partner może uczestniczyć w realizacji tylko części zadań w projekcie.</w:t>
      </w:r>
    </w:p>
    <w:p w:rsidR="00391D7F" w:rsidRPr="00EF5A1A" w:rsidRDefault="00391D7F" w:rsidP="00FF0379">
      <w:pPr>
        <w:pStyle w:val="Nagwek3"/>
        <w:spacing w:line="276" w:lineRule="auto"/>
        <w:ind w:left="709" w:hanging="709"/>
      </w:pPr>
      <w:r w:rsidRPr="00EF5A1A">
        <w:t xml:space="preserve">Udział partnerów (wniesienie zasobów ludzkich, organizacyjnych, technicznych lub finansowych, a także potencjału społecznego) musi być adekwatny do celów projektu. </w:t>
      </w:r>
    </w:p>
    <w:p w:rsidR="00391D7F" w:rsidRPr="00EF5A1A" w:rsidRDefault="00391D7F" w:rsidP="00FF0379">
      <w:pPr>
        <w:pStyle w:val="Nagwek3"/>
        <w:spacing w:line="276" w:lineRule="auto"/>
        <w:ind w:left="709" w:hanging="709"/>
      </w:pPr>
      <w:r w:rsidRPr="00EF5A1A">
        <w:t>Opis potencjału społ</w:t>
      </w:r>
      <w:r w:rsidR="00F93FE7" w:rsidRPr="00EF5A1A">
        <w:t>ecznego partnera (zawarty w pkt</w:t>
      </w:r>
      <w:r w:rsidRPr="00EF5A1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w obszarze, w którym udzielane będzie wsparcie w ramach projektu,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w działalności na rzecz grupy docelowej, do której skierowany będzie projekt,</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na określonym terytorium, którego będzie dotyczyć realizacja projektu. </w:t>
      </w:r>
    </w:p>
    <w:p w:rsidR="00C53C71" w:rsidRPr="00EF5A1A" w:rsidRDefault="00C53C71">
      <w:pPr>
        <w:pStyle w:val="Nagwek3"/>
        <w:numPr>
          <w:ilvl w:val="2"/>
          <w:numId w:val="5"/>
        </w:numPr>
        <w:spacing w:line="276" w:lineRule="auto"/>
        <w:ind w:left="709" w:hanging="709"/>
      </w:pPr>
      <w:r w:rsidRPr="00EF5A1A">
        <w:t xml:space="preserve">Podmiot, o którym mowa w art. 3 ust. 1 ustawy z dnia 29 stycznia 2004 r. – Prawo zamówień publicznych </w:t>
      </w:r>
      <w:r w:rsidR="00F74399" w:rsidRPr="00EF5A1A">
        <w:t xml:space="preserve">(Dz.U. </w:t>
      </w:r>
      <w:proofErr w:type="spellStart"/>
      <w:r w:rsidR="00F74399" w:rsidRPr="00EF5A1A">
        <w:t>t.j</w:t>
      </w:r>
      <w:proofErr w:type="spellEnd"/>
      <w:r w:rsidR="00F74399" w:rsidRPr="00EF5A1A">
        <w:t xml:space="preserve">. z 2017 r., poz. 1579 z </w:t>
      </w:r>
      <w:proofErr w:type="spellStart"/>
      <w:r w:rsidR="00F74399" w:rsidRPr="00EF5A1A">
        <w:t>późn</w:t>
      </w:r>
      <w:proofErr w:type="spellEnd"/>
      <w:r w:rsidR="00F74399" w:rsidRPr="00EF5A1A">
        <w:t>. zm.)</w:t>
      </w:r>
      <w:r w:rsidR="0014632B" w:rsidRPr="00EF5A1A">
        <w:t>,</w:t>
      </w:r>
      <w:r w:rsidR="00DF6B19" w:rsidRPr="00EF5A1A">
        <w:t xml:space="preserve"> </w:t>
      </w:r>
      <w:r w:rsidR="00FE098F" w:rsidRPr="00EF5A1A">
        <w:t>inicjujący projekt partnerski,</w:t>
      </w:r>
      <w:r w:rsidR="00DF6B19" w:rsidRPr="00EF5A1A">
        <w:t xml:space="preserve"> </w:t>
      </w:r>
      <w:r w:rsidR="00FE098F" w:rsidRPr="00EF5A1A">
        <w:t xml:space="preserve">dokonuje wyboru partnerów </w:t>
      </w:r>
      <w:r w:rsidR="00FE098F" w:rsidRPr="00EF5A1A">
        <w:rPr>
          <w:u w:val="single"/>
        </w:rPr>
        <w:t>spośród</w:t>
      </w:r>
      <w:r w:rsidR="00DF6B19" w:rsidRPr="00EF5A1A">
        <w:t xml:space="preserve"> </w:t>
      </w:r>
      <w:r w:rsidR="00FE098F" w:rsidRPr="00EF5A1A">
        <w:t>podmiotów innych niż wymienione w</w:t>
      </w:r>
      <w:r w:rsidR="00696492" w:rsidRPr="00EF5A1A">
        <w:t> </w:t>
      </w:r>
      <w:r w:rsidR="00616CDB" w:rsidRPr="00EF5A1A">
        <w:t>art. 3 ust. 1 pkt 1-3a</w:t>
      </w:r>
      <w:r w:rsidR="00FE098F" w:rsidRPr="00EF5A1A">
        <w:t xml:space="preserve"> tej ustawy, </w:t>
      </w:r>
      <w:r w:rsidR="004C0D97" w:rsidRPr="00EF5A1A">
        <w:t>z </w:t>
      </w:r>
      <w:r w:rsidRPr="00EF5A1A">
        <w:t>zach</w:t>
      </w:r>
      <w:r w:rsidR="004C0D97" w:rsidRPr="00EF5A1A">
        <w:t xml:space="preserve">owaniem zasady przejrzystości i </w:t>
      </w:r>
      <w:r w:rsidRPr="00EF5A1A">
        <w:t>równego traktowania podmiotów. Podmiot ten, dok</w:t>
      </w:r>
      <w:r w:rsidR="00696492" w:rsidRPr="00EF5A1A">
        <w:t>onując wyboru jest obowiązany w </w:t>
      </w:r>
      <w:r w:rsidRPr="00EF5A1A">
        <w:t>szczególności do:</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ogłoszenia otwartego naboru partnerów na swojej stronie internetowej wraz ze wskazaniem co najmniej 21-dniowego terminu na zgłaszanie się partnerów;</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podania do publicznej wiadomości na swojej stronie internetowej informacji o podmiotach wybranych do pełnienia funkcji partnera.</w:t>
      </w:r>
    </w:p>
    <w:p w:rsidR="006072B5" w:rsidRPr="00EF5A1A" w:rsidRDefault="0014632B" w:rsidP="006072B5">
      <w:pPr>
        <w:spacing w:line="276" w:lineRule="auto"/>
        <w:ind w:left="348"/>
        <w:rPr>
          <w:rFonts w:ascii="Times New Roman" w:hAnsi="Times New Roman"/>
          <w:sz w:val="24"/>
          <w:szCs w:val="24"/>
        </w:rPr>
      </w:pPr>
      <w:r w:rsidRPr="00EF5A1A">
        <w:rPr>
          <w:rFonts w:ascii="Times New Roman" w:hAnsi="Times New Roman"/>
          <w:b/>
          <w:sz w:val="24"/>
          <w:szCs w:val="24"/>
        </w:rPr>
        <w:t>UWAGA!</w:t>
      </w:r>
      <w:r w:rsidRPr="00EF5A1A">
        <w:rPr>
          <w:rFonts w:ascii="Times New Roman" w:hAnsi="Times New Roman"/>
          <w:sz w:val="24"/>
          <w:szCs w:val="24"/>
        </w:rPr>
        <w:t xml:space="preserve"> </w:t>
      </w:r>
      <w:r w:rsidR="00772AAB" w:rsidRPr="00EF5A1A">
        <w:rPr>
          <w:rFonts w:ascii="Times New Roman" w:hAnsi="Times New Roman"/>
          <w:sz w:val="24"/>
          <w:szCs w:val="24"/>
        </w:rPr>
        <w:t>Podmiot, o którym mowa w art. 3 ust. 1 ustawy z dnia 29 stycznia 2004 r. – Prawo zamówień publicznych, niebędący podmiotem inicjującym</w:t>
      </w:r>
      <w:r w:rsidR="00772AAB" w:rsidRPr="00EF5A1A">
        <w:t xml:space="preserve"> </w:t>
      </w:r>
      <w:r w:rsidR="00772AAB" w:rsidRPr="00EF5A1A">
        <w:rPr>
          <w:rFonts w:ascii="Times New Roman" w:hAnsi="Times New Roman"/>
          <w:sz w:val="24"/>
          <w:szCs w:val="24"/>
        </w:rPr>
        <w:t>projekt partnerski, po przystąpieniu do realizacji projektu partnerskiego po</w:t>
      </w:r>
      <w:r w:rsidR="00855E52" w:rsidRPr="00EF5A1A">
        <w:rPr>
          <w:rFonts w:ascii="Times New Roman" w:hAnsi="Times New Roman"/>
          <w:sz w:val="24"/>
          <w:szCs w:val="24"/>
        </w:rPr>
        <w:t>daje do publicznej wiadomości w </w:t>
      </w:r>
      <w:r w:rsidR="00772AAB" w:rsidRPr="00EF5A1A">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p>
    <w:p w:rsidR="00DE5B56" w:rsidRPr="00EF5A1A" w:rsidRDefault="00DE5B56" w:rsidP="00FF0379">
      <w:pPr>
        <w:pStyle w:val="Nagwek3"/>
        <w:spacing w:line="276" w:lineRule="auto"/>
        <w:ind w:left="709" w:hanging="709"/>
      </w:pPr>
      <w:r w:rsidRPr="00EF5A1A">
        <w:t>Zgodnie z art. 33 ust. 3 ustawy wybór partnerów dokonywany</w:t>
      </w:r>
      <w:r w:rsidR="009F5E1D" w:rsidRPr="00EF5A1A">
        <w:t xml:space="preserve"> jest</w:t>
      </w:r>
      <w:r w:rsidRPr="00EF5A1A">
        <w:t xml:space="preserve"> przed złożeniem wniosku o dofinansowanie.</w:t>
      </w:r>
    </w:p>
    <w:p w:rsidR="00DE5B56" w:rsidRPr="00EF5A1A" w:rsidRDefault="00C04BD2">
      <w:pPr>
        <w:pStyle w:val="Nagwek3"/>
        <w:spacing w:line="276" w:lineRule="auto"/>
        <w:ind w:left="709" w:hanging="709"/>
        <w:rPr>
          <w:szCs w:val="24"/>
        </w:rPr>
      </w:pPr>
      <w:r w:rsidRPr="00EF5A1A">
        <w:rPr>
          <w:rFonts w:cs="Arial"/>
        </w:rPr>
        <w:t xml:space="preserve">Beneficjent zobowiązany jest do zawarcia </w:t>
      </w:r>
      <w:r w:rsidR="00DF6B19" w:rsidRPr="00EF5A1A">
        <w:t xml:space="preserve">umowy o partnerstwie </w:t>
      </w:r>
      <w:r w:rsidR="009E2D62" w:rsidRPr="00EF5A1A">
        <w:t xml:space="preserve">lub </w:t>
      </w:r>
      <w:r w:rsidR="00DF6B19" w:rsidRPr="00EF5A1A">
        <w:t>porozumienia</w:t>
      </w:r>
      <w:r w:rsidR="00DC1AFD" w:rsidRPr="00EF5A1A">
        <w:rPr>
          <w:rFonts w:cs="Arial"/>
        </w:rPr>
        <w:t xml:space="preserve"> </w:t>
      </w:r>
      <w:r w:rsidRPr="00EF5A1A">
        <w:rPr>
          <w:rFonts w:cs="Arial"/>
        </w:rPr>
        <w:t>określającej reguły partnerstwa. Zgodnie</w:t>
      </w:r>
      <w:r w:rsidR="00C1258A" w:rsidRPr="00EF5A1A">
        <w:rPr>
          <w:rFonts w:cs="Arial"/>
        </w:rPr>
        <w:t xml:space="preserve"> z art. 33 ust 5 ustawy umowa o </w:t>
      </w:r>
      <w:r w:rsidRPr="00EF5A1A">
        <w:rPr>
          <w:rFonts w:cs="Arial"/>
        </w:rPr>
        <w:t>partnerstwie (porozumienie)</w:t>
      </w:r>
      <w:r w:rsidR="00B10F89" w:rsidRPr="00EF5A1A">
        <w:rPr>
          <w:rFonts w:cs="Arial"/>
        </w:rPr>
        <w:t xml:space="preserve"> </w:t>
      </w:r>
      <w:r w:rsidRPr="00EF5A1A">
        <w:rPr>
          <w:rFonts w:cs="Arial"/>
        </w:rPr>
        <w:t>powinna zawierać uzgodnienia dotyczące co najmniej</w:t>
      </w:r>
      <w:r w:rsidR="00DE5B56" w:rsidRPr="00EF5A1A">
        <w:rPr>
          <w:rFonts w:cs="Arial"/>
        </w:rPr>
        <w:t>:</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lastRenderedPageBreak/>
        <w:t>przedmiot</w:t>
      </w:r>
      <w:r w:rsidR="00C04BD2" w:rsidRPr="00EF5A1A">
        <w:rPr>
          <w:rFonts w:ascii="Times New Roman" w:hAnsi="Times New Roman"/>
          <w:sz w:val="24"/>
          <w:szCs w:val="24"/>
        </w:rPr>
        <w:t>u</w:t>
      </w:r>
      <w:r w:rsidRPr="00EF5A1A">
        <w:rPr>
          <w:rFonts w:ascii="Times New Roman" w:hAnsi="Times New Roman"/>
          <w:sz w:val="24"/>
          <w:szCs w:val="24"/>
        </w:rPr>
        <w:t xml:space="preserve"> porozumienia a</w:t>
      </w:r>
      <w:r w:rsidR="00BB4683" w:rsidRPr="00EF5A1A">
        <w:rPr>
          <w:rFonts w:ascii="Times New Roman" w:hAnsi="Times New Roman"/>
          <w:sz w:val="24"/>
          <w:szCs w:val="24"/>
        </w:rPr>
        <w:t>lbo umowy;</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 i obowiązków</w:t>
      </w:r>
      <w:r w:rsidR="00BB4683" w:rsidRPr="00EF5A1A">
        <w:rPr>
          <w:rFonts w:ascii="Times New Roman" w:hAnsi="Times New Roman"/>
          <w:sz w:val="24"/>
          <w:szCs w:val="24"/>
        </w:rPr>
        <w:t xml:space="preserve"> stron;</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zakres</w:t>
      </w:r>
      <w:r w:rsidR="00C04BD2" w:rsidRPr="00EF5A1A">
        <w:rPr>
          <w:rFonts w:ascii="Times New Roman" w:hAnsi="Times New Roman"/>
          <w:sz w:val="24"/>
          <w:szCs w:val="24"/>
        </w:rPr>
        <w:t>u i formy</w:t>
      </w:r>
      <w:r w:rsidRPr="00EF5A1A">
        <w:rPr>
          <w:rFonts w:ascii="Times New Roman" w:hAnsi="Times New Roman"/>
          <w:sz w:val="24"/>
          <w:szCs w:val="24"/>
        </w:rPr>
        <w:t xml:space="preserve"> udziału poszc</w:t>
      </w:r>
      <w:r w:rsidR="00BB4683" w:rsidRPr="00EF5A1A">
        <w:rPr>
          <w:rFonts w:ascii="Times New Roman" w:hAnsi="Times New Roman"/>
          <w:sz w:val="24"/>
          <w:szCs w:val="24"/>
        </w:rPr>
        <w:t>zególnych partnerów w projekcie;</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partnera wiodącego uprawnionego do reprezentowania</w:t>
      </w:r>
      <w:r w:rsidR="00BB4683" w:rsidRPr="00EF5A1A">
        <w:rPr>
          <w:rFonts w:ascii="Times New Roman" w:hAnsi="Times New Roman"/>
          <w:sz w:val="24"/>
          <w:szCs w:val="24"/>
        </w:rPr>
        <w:t xml:space="preserve"> pozostałych partnerów projektu;</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przekazywania dofinansowania na pokrycie kosztów ponoszonych przez poszczególnych p</w:t>
      </w:r>
      <w:r w:rsidRPr="00EF5A1A">
        <w:rPr>
          <w:rFonts w:ascii="Times New Roman" w:hAnsi="Times New Roman"/>
          <w:sz w:val="24"/>
          <w:szCs w:val="24"/>
        </w:rPr>
        <w:t>artnerów projektu, umożliwiającego</w:t>
      </w:r>
      <w:r w:rsidR="00DE5B56" w:rsidRPr="00EF5A1A">
        <w:rPr>
          <w:rFonts w:ascii="Times New Roman" w:hAnsi="Times New Roman"/>
          <w:sz w:val="24"/>
          <w:szCs w:val="24"/>
        </w:rPr>
        <w:t xml:space="preserve"> określenie kwoty dofinansowania </w:t>
      </w:r>
      <w:r w:rsidR="00BB4683" w:rsidRPr="00EF5A1A">
        <w:rPr>
          <w:rFonts w:ascii="Times New Roman" w:hAnsi="Times New Roman"/>
          <w:sz w:val="24"/>
          <w:szCs w:val="24"/>
        </w:rPr>
        <w:t>udzielonego każdemu z partnerów;</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postępowania w przypadku naruszenia lub niewywiązywania się stron </w:t>
      </w:r>
      <w:r w:rsidR="00C1258A" w:rsidRPr="00EF5A1A">
        <w:rPr>
          <w:rFonts w:ascii="Times New Roman" w:hAnsi="Times New Roman"/>
          <w:sz w:val="24"/>
          <w:szCs w:val="24"/>
        </w:rPr>
        <w:t>z </w:t>
      </w:r>
      <w:r w:rsidR="00DE5B56" w:rsidRPr="00EF5A1A">
        <w:rPr>
          <w:rFonts w:ascii="Times New Roman" w:hAnsi="Times New Roman"/>
          <w:sz w:val="24"/>
          <w:szCs w:val="24"/>
        </w:rPr>
        <w:t>porozumienia lub umowy.</w:t>
      </w:r>
    </w:p>
    <w:p w:rsidR="00DE5B56" w:rsidRPr="00EF5A1A" w:rsidRDefault="00DE5B56">
      <w:pPr>
        <w:pStyle w:val="Nagwek3"/>
        <w:spacing w:line="276" w:lineRule="auto"/>
        <w:ind w:left="709" w:hanging="709"/>
      </w:pPr>
      <w:r w:rsidRPr="00EF5A1A">
        <w:t>Integralną częścią umowy o partnerstwie lub porozumienia pomiędzy partnerami powinno być pełnomocnictwo dla lidera wiodącego do reprezentowania partnera/partnerów projektu.</w:t>
      </w:r>
    </w:p>
    <w:p w:rsidR="00DE5B56" w:rsidRPr="00EF5A1A" w:rsidRDefault="0092133B">
      <w:pPr>
        <w:pStyle w:val="Nagwek3"/>
        <w:spacing w:line="276" w:lineRule="auto"/>
        <w:ind w:left="709" w:hanging="709"/>
      </w:pPr>
      <w:r w:rsidRPr="00EF5A1A">
        <w:t>Wnioskodaw</w:t>
      </w:r>
      <w:r w:rsidR="00DE5B56" w:rsidRPr="00EF5A1A">
        <w:t xml:space="preserve">ca jest zobowiązany do dostarczenia IOK </w:t>
      </w:r>
      <w:r w:rsidR="00DE4CF7" w:rsidRPr="00EF5A1A">
        <w:t xml:space="preserve">oświadczenia o podpisaniu </w:t>
      </w:r>
      <w:r w:rsidR="00DE5B56" w:rsidRPr="00EF5A1A">
        <w:t>umowy o partnerstwie lub porozumienia przed podpisaniem umowy o dofinansowanie projektu.</w:t>
      </w:r>
      <w:r w:rsidR="00DE4CF7" w:rsidRPr="00EF5A1A">
        <w:t xml:space="preserve"> Wzór oświadczenia o podpisaniu umowy o partnerstwie</w:t>
      </w:r>
      <w:r w:rsidR="00DC1AFD" w:rsidRPr="00EF5A1A">
        <w:t xml:space="preserve"> (</w:t>
      </w:r>
      <w:r w:rsidR="00DE4CF7" w:rsidRPr="00EF5A1A">
        <w:t>porozumienia</w:t>
      </w:r>
      <w:r w:rsidR="00DC1AFD" w:rsidRPr="00EF5A1A">
        <w:t>)</w:t>
      </w:r>
      <w:r w:rsidR="00DE4CF7" w:rsidRPr="00EF5A1A">
        <w:t xml:space="preserve"> stanowi </w:t>
      </w:r>
      <w:r w:rsidR="00DF6B19" w:rsidRPr="00EF5A1A">
        <w:rPr>
          <w:u w:val="single"/>
        </w:rPr>
        <w:t>załącznik nr 15</w:t>
      </w:r>
      <w:r w:rsidR="009D5278" w:rsidRPr="00EF5A1A">
        <w:t xml:space="preserve"> </w:t>
      </w:r>
      <w:r w:rsidR="00DE4CF7" w:rsidRPr="00EF5A1A">
        <w:t>do niniejszego Regulaminu.</w:t>
      </w:r>
    </w:p>
    <w:p w:rsidR="00523A23" w:rsidRPr="00EF5A1A" w:rsidRDefault="00523A23">
      <w:pPr>
        <w:pStyle w:val="Nagwek3"/>
        <w:spacing w:line="276" w:lineRule="auto"/>
        <w:ind w:left="709" w:hanging="709"/>
      </w:pPr>
      <w:r w:rsidRPr="00EF5A1A">
        <w:t>Zarówno lider partnerstwa jak i partner zobowiązany jest ponosić wydatki zgodnie z</w:t>
      </w:r>
      <w:r w:rsidR="00C1258A" w:rsidRPr="00EF5A1A">
        <w:t> </w:t>
      </w:r>
      <w:r w:rsidRPr="00EF5A1A">
        <w:rPr>
          <w:i/>
        </w:rPr>
        <w:t xml:space="preserve">Wytycznymi w zakresie kwalifikowalności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4F44AC" w:rsidRPr="00EF5A1A" w:rsidRDefault="004F44AC">
      <w:pPr>
        <w:pStyle w:val="Nagwek3"/>
        <w:spacing w:line="276" w:lineRule="auto"/>
        <w:ind w:left="709" w:hanging="709"/>
        <w:rPr>
          <w:b/>
        </w:rPr>
      </w:pPr>
      <w:r w:rsidRPr="00EF5A1A">
        <w:rPr>
          <w:b/>
        </w:rPr>
        <w:t xml:space="preserve">Nie jest dopuszczalne wzajemne zlecanie przez </w:t>
      </w:r>
      <w:r w:rsidR="00FF25BA" w:rsidRPr="00EF5A1A">
        <w:rPr>
          <w:b/>
        </w:rPr>
        <w:t>beneficjenta</w:t>
      </w:r>
      <w:r w:rsidRPr="00EF5A1A">
        <w:rPr>
          <w:b/>
        </w:rPr>
        <w:t xml:space="preserve"> zakupu towarów lub usług partnerowi i odwrotnie.</w:t>
      </w:r>
    </w:p>
    <w:p w:rsidR="004F44AC" w:rsidRPr="00EF5A1A" w:rsidRDefault="004F44AC">
      <w:pPr>
        <w:pStyle w:val="Nagwek3"/>
        <w:spacing w:line="276" w:lineRule="auto"/>
        <w:ind w:left="709" w:hanging="709"/>
        <w:rPr>
          <w:b/>
        </w:rPr>
      </w:pPr>
      <w:r w:rsidRPr="00EF5A1A">
        <w:rPr>
          <w:b/>
        </w:rPr>
        <w:t xml:space="preserve">Nie jest dopuszczalne angażowanie jako personelu projektu pracowników partnerów przez </w:t>
      </w:r>
      <w:r w:rsidR="00FF25BA" w:rsidRPr="00EF5A1A">
        <w:rPr>
          <w:b/>
        </w:rPr>
        <w:t>beneficjenta</w:t>
      </w:r>
      <w:r w:rsidRPr="00EF5A1A">
        <w:rPr>
          <w:b/>
        </w:rPr>
        <w:t xml:space="preserve"> i odwrotnie.</w:t>
      </w:r>
    </w:p>
    <w:p w:rsidR="004F44AC" w:rsidRPr="00EF5A1A" w:rsidRDefault="004F44AC">
      <w:pPr>
        <w:pStyle w:val="Nagwek3"/>
        <w:spacing w:line="276" w:lineRule="auto"/>
        <w:ind w:left="709" w:hanging="709"/>
      </w:pPr>
      <w:r w:rsidRPr="00EF5A1A">
        <w:t xml:space="preserve">Wszystkie płatności dokonywane w związku z realizacją projektu pomiędzy </w:t>
      </w:r>
      <w:r w:rsidR="0092133B" w:rsidRPr="00EF5A1A">
        <w:t>Wnioskodaw</w:t>
      </w:r>
      <w:r w:rsidR="0043314B" w:rsidRPr="00EF5A1A">
        <w:t>cą</w:t>
      </w:r>
      <w:r w:rsidRPr="00EF5A1A">
        <w:t xml:space="preserve"> (liderem)</w:t>
      </w:r>
      <w:r w:rsidR="00765D30" w:rsidRPr="00EF5A1A">
        <w:t>,</w:t>
      </w:r>
      <w:r w:rsidRPr="00EF5A1A">
        <w:t xml:space="preserve"> a partnerami dokonywane są za pośrednictwem wyodrębnionego dla projektu rachunku bankowego beneficjenta (lidera).</w:t>
      </w:r>
    </w:p>
    <w:p w:rsidR="00A95EE7" w:rsidRPr="00EF5A1A" w:rsidRDefault="008F7202">
      <w:pPr>
        <w:pStyle w:val="Nagwek3"/>
        <w:spacing w:line="276" w:lineRule="auto"/>
        <w:ind w:left="709" w:hanging="709"/>
      </w:pPr>
      <w:r w:rsidRPr="00EF5A1A">
        <w:t>W przypadkach uzasadnionych koniecznością zapewnienia prawidłowej i terminowej realizacji projektu, za zgodą właściwej instytucji, może nastąp</w:t>
      </w:r>
      <w:r w:rsidR="00A95EE7" w:rsidRPr="00EF5A1A">
        <w:t>ić z</w:t>
      </w:r>
      <w:r w:rsidR="00855E52" w:rsidRPr="00EF5A1A">
        <w:t>miana partnera, z </w:t>
      </w:r>
      <w:r w:rsidR="00A95EE7" w:rsidRPr="00EF5A1A">
        <w:t xml:space="preserve">zastrzeżeniem iż zmiany nie </w:t>
      </w:r>
      <w:r w:rsidR="00FE098F" w:rsidRPr="00EF5A1A">
        <w:t>mogą wpłynąć na spełnie</w:t>
      </w:r>
      <w:r w:rsidR="00855E52" w:rsidRPr="00EF5A1A">
        <w:t>nie kryteriów wyboru projektu w </w:t>
      </w:r>
      <w:r w:rsidR="00FE098F" w:rsidRPr="00EF5A1A">
        <w:t>sposób, który skutkowałby negatywn</w:t>
      </w:r>
      <w:r w:rsidR="00A57D36" w:rsidRPr="00EF5A1A">
        <w:t>ą</w:t>
      </w:r>
      <w:r w:rsidR="00FE098F" w:rsidRPr="00EF5A1A">
        <w:t xml:space="preserve"> oceną tego projektu.</w:t>
      </w:r>
    </w:p>
    <w:p w:rsidR="00DC69B6" w:rsidRPr="00EF5A1A" w:rsidRDefault="00264DCA">
      <w:pPr>
        <w:pStyle w:val="Nagwek2"/>
        <w:shd w:val="clear" w:color="auto" w:fill="F2DBDB" w:themeFill="accent2" w:themeFillTint="33"/>
        <w:ind w:left="709" w:hanging="709"/>
      </w:pPr>
      <w:bookmarkStart w:id="267" w:name="_Toc488040870"/>
      <w:bookmarkStart w:id="268" w:name="_Toc498071199"/>
      <w:r w:rsidRPr="00EF5A1A">
        <w:t>Pomoc publiczna</w:t>
      </w:r>
      <w:r w:rsidR="00B62521" w:rsidRPr="00EF5A1A">
        <w:t xml:space="preserve"> /Pomoc de </w:t>
      </w:r>
      <w:proofErr w:type="spellStart"/>
      <w:r w:rsidR="00B62521" w:rsidRPr="00EF5A1A">
        <w:t>minimis</w:t>
      </w:r>
      <w:bookmarkEnd w:id="267"/>
      <w:bookmarkEnd w:id="268"/>
      <w:proofErr w:type="spellEnd"/>
    </w:p>
    <w:p w:rsidR="00DE5374" w:rsidRPr="00EF5A1A" w:rsidRDefault="00DE5374" w:rsidP="00FA1427">
      <w:pPr>
        <w:pStyle w:val="Nagwek3"/>
        <w:spacing w:line="276" w:lineRule="auto"/>
        <w:ind w:left="709" w:hanging="709"/>
      </w:pPr>
      <w:r w:rsidRPr="00EF5A1A">
        <w:t xml:space="preserve">Wystąpienie pomocy publicznej i/lub pomocy de </w:t>
      </w:r>
      <w:proofErr w:type="spellStart"/>
      <w:r w:rsidRPr="00EF5A1A">
        <w:t>minimis</w:t>
      </w:r>
      <w:proofErr w:type="spellEnd"/>
      <w:r w:rsidRPr="00EF5A1A">
        <w:t xml:space="preserve"> w projekcie uzależnione jest m.in. od rodzaju i charakteru wsparcia oraz od rodzaju grupy docelowej, której dane wsparcie ma zostać udzielone. </w:t>
      </w:r>
    </w:p>
    <w:p w:rsidR="00264DCA" w:rsidRPr="00EF5A1A" w:rsidRDefault="00B62521" w:rsidP="00FA1427">
      <w:pPr>
        <w:pStyle w:val="Nagwek3"/>
        <w:spacing w:line="276" w:lineRule="auto"/>
        <w:ind w:left="709" w:hanging="709"/>
      </w:pPr>
      <w:r w:rsidRPr="00EF5A1A">
        <w:t>Zasady dotyczące pomocy publicznej określają przepisy:</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Rozporządzenie Komisji (UE) Nr 651/2014 z dnia 17 czerwca 2014 r. uznające niektóre rodzaje pomocy za zgodne z rynkiem wewnętrznym w zastosowaniu art. 107 i 108 Traktatu</w:t>
      </w:r>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lastRenderedPageBreak/>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w:t>
      </w:r>
      <w:r w:rsidR="008E04B1" w:rsidRPr="00EF5A1A">
        <w:rPr>
          <w:rFonts w:ascii="Times New Roman" w:hAnsi="Times New Roman"/>
          <w:i/>
          <w:sz w:val="24"/>
          <w:szCs w:val="24"/>
        </w:rPr>
        <w:t xml:space="preserve">Ministra Infrastruktury i Rozwoju </w:t>
      </w:r>
      <w:r w:rsidRPr="00EF5A1A">
        <w:rPr>
          <w:rFonts w:ascii="Times New Roman" w:hAnsi="Times New Roman"/>
          <w:i/>
          <w:sz w:val="24"/>
          <w:szCs w:val="24"/>
        </w:rPr>
        <w:t>z dnia 2 lipca 2015 r</w:t>
      </w:r>
      <w:r w:rsidR="00855E52" w:rsidRPr="00EF5A1A">
        <w:rPr>
          <w:rFonts w:ascii="Times New Roman" w:hAnsi="Times New Roman"/>
          <w:i/>
          <w:sz w:val="24"/>
          <w:szCs w:val="24"/>
        </w:rPr>
        <w:t>.</w:t>
      </w:r>
      <w:r w:rsidRPr="00EF5A1A">
        <w:rPr>
          <w:rFonts w:ascii="Times New Roman" w:hAnsi="Times New Roman"/>
          <w:i/>
          <w:sz w:val="24"/>
          <w:szCs w:val="24"/>
        </w:rPr>
        <w:t xml:space="preserve">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1C70CC" w:rsidRPr="00EF5A1A">
        <w:rPr>
          <w:rFonts w:ascii="Times New Roman" w:hAnsi="Times New Roman"/>
          <w:i/>
          <w:sz w:val="24"/>
          <w:szCs w:val="24"/>
        </w:rPr>
        <w:t>.</w:t>
      </w:r>
    </w:p>
    <w:p w:rsidR="00B62521" w:rsidRPr="00EF5A1A" w:rsidRDefault="00B62521" w:rsidP="00FA1427">
      <w:pPr>
        <w:pStyle w:val="Nagwek3"/>
        <w:spacing w:line="276" w:lineRule="auto"/>
        <w:ind w:left="709" w:hanging="709"/>
      </w:pPr>
      <w:r w:rsidRPr="00EF5A1A">
        <w:t xml:space="preserve">W przypadku wystąpienia w projekcie form wsparcia objętych zasadami pomocy publicznej </w:t>
      </w:r>
      <w:r w:rsidR="0092133B" w:rsidRPr="00EF5A1A">
        <w:t>Wnioskodaw</w:t>
      </w:r>
      <w:r w:rsidRPr="00EF5A1A">
        <w:t xml:space="preserve">ca zobowiązany jest wskazać </w:t>
      </w:r>
      <w:r w:rsidR="001F3920" w:rsidRPr="00EF5A1A">
        <w:t xml:space="preserve">i uzasadnić we wniosku wszystkie wydatki objęte pomocą publiczną </w:t>
      </w:r>
      <w:r w:rsidR="00475E73" w:rsidRPr="00EF5A1A">
        <w:t>i/</w:t>
      </w:r>
      <w:r w:rsidR="001F3920" w:rsidRPr="00EF5A1A">
        <w:t xml:space="preserve">lub pomocą de </w:t>
      </w:r>
      <w:proofErr w:type="spellStart"/>
      <w:r w:rsidR="001F3920" w:rsidRPr="00EF5A1A">
        <w:t>minimis</w:t>
      </w:r>
      <w:proofErr w:type="spellEnd"/>
      <w:r w:rsidR="001F3920" w:rsidRPr="00EF5A1A">
        <w:t>.</w:t>
      </w:r>
    </w:p>
    <w:p w:rsidR="0032341F" w:rsidRPr="00EF5A1A" w:rsidRDefault="0092133B" w:rsidP="00FA1427">
      <w:pPr>
        <w:pStyle w:val="Nagwek3"/>
        <w:spacing w:line="276" w:lineRule="auto"/>
        <w:ind w:left="709" w:hanging="709"/>
      </w:pPr>
      <w:r w:rsidRPr="00EF5A1A">
        <w:t>Wnioskodaw</w:t>
      </w:r>
      <w:r w:rsidR="0032341F" w:rsidRPr="00EF5A1A">
        <w:t>ca zobowiązany jest do przedstawienia we wnios</w:t>
      </w:r>
      <w:r w:rsidR="00475E73" w:rsidRPr="00EF5A1A">
        <w:t>ku o dofinansowanie</w:t>
      </w:r>
      <w:r w:rsidR="0099254A" w:rsidRPr="00EF5A1A">
        <w:t xml:space="preserve"> projektu</w:t>
      </w:r>
      <w:r w:rsidR="00475E73" w:rsidRPr="00EF5A1A">
        <w:t xml:space="preserve"> w</w:t>
      </w:r>
      <w:r w:rsidR="004C0D97" w:rsidRPr="00EF5A1A">
        <w:t xml:space="preserve"> </w:t>
      </w:r>
      <w:r w:rsidR="0032341F" w:rsidRPr="00EF5A1A">
        <w:t xml:space="preserve">polu </w:t>
      </w:r>
      <w:r w:rsidR="0032341F" w:rsidRPr="00EF5A1A">
        <w:rPr>
          <w:i/>
        </w:rPr>
        <w:t>Metodologia wyliczenia wartości wydatków objętych pomocą publiczną</w:t>
      </w:r>
      <w:r w:rsidR="00475E73" w:rsidRPr="00EF5A1A">
        <w:rPr>
          <w:i/>
        </w:rPr>
        <w:t xml:space="preserve"> (w </w:t>
      </w:r>
      <w:r w:rsidR="0032341F" w:rsidRPr="00EF5A1A">
        <w:rPr>
          <w:i/>
        </w:rPr>
        <w:t>tym wnoszonego wkładu własnego)</w:t>
      </w:r>
      <w:r w:rsidR="0032341F" w:rsidRPr="00EF5A1A">
        <w:t xml:space="preserve"> </w:t>
      </w:r>
      <w:r w:rsidR="0032341F" w:rsidRPr="00EF5A1A">
        <w:rPr>
          <w:i/>
        </w:rPr>
        <w:t xml:space="preserve">oraz pomocą de </w:t>
      </w:r>
      <w:proofErr w:type="spellStart"/>
      <w:r w:rsidR="0032341F" w:rsidRPr="00EF5A1A">
        <w:rPr>
          <w:i/>
        </w:rPr>
        <w:t>minimis</w:t>
      </w:r>
      <w:proofErr w:type="spellEnd"/>
      <w:r w:rsidR="0032341F" w:rsidRPr="00EF5A1A">
        <w:t xml:space="preserve"> sposobu wyliczenia intensywności pomocy oraz wymaganego wkładu własnego w odniesieniu do wszystkich wydatków objętych pomocą publiczną i/lub </w:t>
      </w:r>
      <w:r w:rsidR="0032341F" w:rsidRPr="00EF5A1A">
        <w:rPr>
          <w:i/>
        </w:rPr>
        <w:t xml:space="preserve">de </w:t>
      </w:r>
      <w:proofErr w:type="spellStart"/>
      <w:r w:rsidR="0032341F" w:rsidRPr="00EF5A1A">
        <w:rPr>
          <w:i/>
        </w:rPr>
        <w:t>minimis</w:t>
      </w:r>
      <w:proofErr w:type="spellEnd"/>
      <w:r w:rsidR="0032341F" w:rsidRPr="00EF5A1A">
        <w:t>, w zależności od typu pomocy oraz podmiotu na rzecz, którego zostanie udzielona pomoc.</w:t>
      </w:r>
    </w:p>
    <w:p w:rsidR="0032341F" w:rsidRPr="00EF5A1A" w:rsidRDefault="0032341F" w:rsidP="00FA1427">
      <w:pPr>
        <w:pStyle w:val="Nagwek3"/>
        <w:spacing w:line="276" w:lineRule="auto"/>
        <w:ind w:left="709" w:hanging="709"/>
      </w:pPr>
      <w:r w:rsidRPr="00EF5A1A">
        <w:t xml:space="preserve">W przypadku, gdy </w:t>
      </w:r>
      <w:r w:rsidR="0092133B" w:rsidRPr="00EF5A1A">
        <w:t>Wnioskodaw</w:t>
      </w:r>
      <w:r w:rsidRPr="00EF5A1A">
        <w:t xml:space="preserve">ca jest równocześnie podmiotem </w:t>
      </w:r>
      <w:r w:rsidR="00FB2FE7" w:rsidRPr="00EF5A1A">
        <w:t xml:space="preserve">udzielającym pomocy publicznej oraz odbiorcą pomocy </w:t>
      </w:r>
      <w:r w:rsidR="00DF6E0D" w:rsidRPr="00EF5A1A">
        <w:t xml:space="preserve">wówczas powinien dokonać stosownego wyliczenia wartości pomocy publicznej/ i/lub pomocy de </w:t>
      </w:r>
      <w:proofErr w:type="spellStart"/>
      <w:r w:rsidR="00DF6E0D" w:rsidRPr="00EF5A1A">
        <w:t>minimis</w:t>
      </w:r>
      <w:proofErr w:type="spellEnd"/>
      <w:r w:rsidR="00DF6E0D" w:rsidRPr="00EF5A1A">
        <w:t>, w podziale na pomoc otrzymaną i pomoc udzielaną.</w:t>
      </w:r>
    </w:p>
    <w:p w:rsidR="009168C5" w:rsidRPr="00EF5A1A" w:rsidRDefault="00DE5374" w:rsidP="00FA1427">
      <w:pPr>
        <w:pStyle w:val="Nagwek3"/>
        <w:spacing w:after="240" w:line="276" w:lineRule="auto"/>
        <w:ind w:left="709" w:hanging="709"/>
      </w:pPr>
      <w:r w:rsidRPr="00EF5A1A">
        <w:t>Zgodność z przepisami dotyczącymi udzielania pomocy publicznej weryfikowana jes</w:t>
      </w:r>
      <w:r w:rsidR="00140D9F" w:rsidRPr="00EF5A1A">
        <w:t xml:space="preserve">t na etapie oceny </w:t>
      </w:r>
      <w:r w:rsidR="007D46C2" w:rsidRPr="00EF5A1A">
        <w:t>formalno-</w:t>
      </w:r>
      <w:r w:rsidR="00140D9F" w:rsidRPr="00EF5A1A">
        <w:t>merytorycznej na podstawie</w:t>
      </w:r>
      <w:r w:rsidR="007D46C2" w:rsidRPr="00EF5A1A">
        <w:t xml:space="preserve"> </w:t>
      </w:r>
      <w:r w:rsidR="00140D9F" w:rsidRPr="00EF5A1A">
        <w:t>wniosku o dofinansowanie</w:t>
      </w:r>
      <w:r w:rsidR="00582F72" w:rsidRPr="00EF5A1A">
        <w:t xml:space="preserve"> oraz</w:t>
      </w:r>
      <w:r w:rsidR="00CD3F59" w:rsidRPr="00EF5A1A">
        <w:t xml:space="preserve"> </w:t>
      </w:r>
      <w:r w:rsidR="00582F72" w:rsidRPr="00EF5A1A">
        <w:t>załączników, o których mowa w pkt 1.5.</w:t>
      </w:r>
      <w:r w:rsidR="00813F9B" w:rsidRPr="00EF5A1A">
        <w:t>1</w:t>
      </w:r>
      <w:r w:rsidR="006B2900" w:rsidRPr="00EF5A1A">
        <w:t>4</w:t>
      </w:r>
      <w:r w:rsidR="002B339A" w:rsidRPr="00EF5A1A">
        <w:t xml:space="preserve"> </w:t>
      </w:r>
      <w:r w:rsidR="00582F72" w:rsidRPr="00EF5A1A">
        <w:t xml:space="preserve">niniejszego Regulaminu. Weryfikacja poziomu otrzymanej przez </w:t>
      </w:r>
      <w:r w:rsidR="00CD082E" w:rsidRPr="00EF5A1A">
        <w:t>Wnioskodawcę</w:t>
      </w:r>
      <w:r w:rsidR="00582F72" w:rsidRPr="00EF5A1A">
        <w:t xml:space="preserve"> pomocy </w:t>
      </w:r>
      <w:r w:rsidR="00582F72" w:rsidRPr="00EF5A1A">
        <w:rPr>
          <w:i/>
        </w:rPr>
        <w:t xml:space="preserve">de </w:t>
      </w:r>
      <w:proofErr w:type="spellStart"/>
      <w:r w:rsidR="00582F72" w:rsidRPr="00EF5A1A">
        <w:rPr>
          <w:i/>
        </w:rPr>
        <w:t>minimis</w:t>
      </w:r>
      <w:proofErr w:type="spellEnd"/>
      <w:r w:rsidR="00582F72" w:rsidRPr="00EF5A1A">
        <w:t xml:space="preserve"> przeprowadzona będzie przed podpisaniem umowy o dofinansowanie w systemie danych o pomocy publicznej </w:t>
      </w:r>
      <w:r w:rsidR="00CD3F59" w:rsidRPr="00EF5A1A">
        <w:t>SUDOP</w:t>
      </w:r>
      <w:r w:rsidR="00582F72" w:rsidRPr="00EF5A1A">
        <w:t>.</w:t>
      </w:r>
      <w:r w:rsidR="00CD3F59" w:rsidRPr="00EF5A1A">
        <w:t xml:space="preserve"> </w:t>
      </w:r>
    </w:p>
    <w:p w:rsidR="00DC69B6" w:rsidRPr="00EF5A1A" w:rsidRDefault="008610CD">
      <w:pPr>
        <w:pStyle w:val="Nagwek2"/>
        <w:shd w:val="clear" w:color="auto" w:fill="F2DBDB" w:themeFill="accent2" w:themeFillTint="33"/>
        <w:ind w:left="709" w:hanging="709"/>
      </w:pPr>
      <w:bookmarkStart w:id="269" w:name="_Toc488040871"/>
      <w:bookmarkStart w:id="270" w:name="_Toc498071200"/>
      <w:r w:rsidRPr="00EF5A1A">
        <w:t>Wymagania dotyczące stosowania zasady</w:t>
      </w:r>
      <w:r w:rsidR="00757BE0" w:rsidRPr="00EF5A1A">
        <w:t xml:space="preserve"> ró</w:t>
      </w:r>
      <w:r w:rsidR="00B85B61" w:rsidRPr="00EF5A1A">
        <w:t>w</w:t>
      </w:r>
      <w:r w:rsidR="0096122F" w:rsidRPr="00EF5A1A">
        <w:t>ności szans i </w:t>
      </w:r>
      <w:r w:rsidR="00757BE0" w:rsidRPr="00EF5A1A">
        <w:t>niedyskryminacji</w:t>
      </w:r>
      <w:bookmarkEnd w:id="269"/>
      <w:bookmarkEnd w:id="270"/>
      <w:r w:rsidR="00787BF2" w:rsidRPr="00EF5A1A">
        <w:t xml:space="preserve"> </w:t>
      </w:r>
    </w:p>
    <w:p w:rsidR="002B531D" w:rsidRPr="00EF5A1A" w:rsidRDefault="0092133B" w:rsidP="00FA1427">
      <w:pPr>
        <w:pStyle w:val="Nagwek3"/>
        <w:spacing w:before="240" w:line="276" w:lineRule="auto"/>
        <w:ind w:left="709" w:hanging="709"/>
      </w:pPr>
      <w:r w:rsidRPr="00EF5A1A">
        <w:t>Wnioskodaw</w:t>
      </w:r>
      <w:r w:rsidR="005813E3" w:rsidRPr="00EF5A1A">
        <w:t xml:space="preserve">ca </w:t>
      </w:r>
      <w:r w:rsidR="002B531D" w:rsidRPr="00EF5A1A">
        <w:t>ubiegający się o dofinansowanie zobowiązany jest przedstawić we wniosku o dofinansowanie projektu sposób realizacji zasady równości szans i</w:t>
      </w:r>
      <w:r w:rsidR="00BD48CA" w:rsidRPr="00EF5A1A">
        <w:t> </w:t>
      </w:r>
      <w:r w:rsidR="002B531D" w:rsidRPr="00EF5A1A">
        <w:t xml:space="preserve">niedyskryminacji, w tym dostępności dla osób z niepełnosprawnościami w ramach projektu. </w:t>
      </w:r>
    </w:p>
    <w:p w:rsidR="00C53C71" w:rsidRPr="00EF5A1A" w:rsidRDefault="00C53C71" w:rsidP="00C53C71">
      <w:pPr>
        <w:pStyle w:val="Nagwek3"/>
        <w:numPr>
          <w:ilvl w:val="2"/>
          <w:numId w:val="5"/>
        </w:numPr>
        <w:spacing w:line="276" w:lineRule="auto"/>
        <w:ind w:left="709" w:hanging="709"/>
      </w:pPr>
      <w:r w:rsidRPr="00EF5A1A">
        <w:t xml:space="preserve">Szczegółowe warunki m.in. dobre praktyki dotyczące realizacji w projektach zasady równości szans i niedyskryminacji, w tym dostępności dla osób z niepełnosprawnościami oraz zasady równości szans kobiet i mężczyzn zawarte zostały w </w:t>
      </w:r>
      <w:r w:rsidRPr="00EF5A1A">
        <w:rPr>
          <w:i/>
        </w:rPr>
        <w:t>Wytycznych w zakresie realizacji zasady równo</w:t>
      </w:r>
      <w:r w:rsidR="004C0D97" w:rsidRPr="00EF5A1A">
        <w:rPr>
          <w:i/>
        </w:rPr>
        <w:t xml:space="preserve">ści szans i niedyskryminacji, w </w:t>
      </w:r>
      <w:r w:rsidRPr="00EF5A1A">
        <w:rPr>
          <w:i/>
        </w:rPr>
        <w:t>tym dostępności dla osób z niepełnosprawnościami oraz zasady równości szans kobiet i mężczyzn w ramach funduszy unijnych na lata 2014-2020</w:t>
      </w:r>
      <w:r w:rsidRPr="00EF5A1A">
        <w:t>, które z</w:t>
      </w:r>
      <w:r w:rsidR="00214389" w:rsidRPr="00EF5A1A">
        <w:t>a</w:t>
      </w:r>
      <w:r w:rsidRPr="00EF5A1A">
        <w:t xml:space="preserve">mieszczone są na stronie internetowej RPO WP 2014-2020 </w:t>
      </w:r>
      <w:r w:rsidRPr="00EF5A1A">
        <w:rPr>
          <w:color w:val="000000"/>
        </w:rPr>
        <w:t>(</w:t>
      </w:r>
      <w:hyperlink r:id="rId25" w:history="1">
        <w:r w:rsidRPr="00EF5A1A">
          <w:rPr>
            <w:rStyle w:val="Hipercze"/>
            <w:color w:val="000000"/>
            <w:u w:val="none"/>
          </w:rPr>
          <w:t>www.rpo.podkarpackie.pl</w:t>
        </w:r>
      </w:hyperlink>
      <w:r w:rsidRPr="00EF5A1A">
        <w:rPr>
          <w:color w:val="000000"/>
        </w:rPr>
        <w:t>)</w:t>
      </w:r>
      <w:r w:rsidRPr="00EF5A1A">
        <w:t xml:space="preserve"> oraz w Poradnikach dla realizatorów projektów i instytucji systemu wdrażania funduszy europejskich 2014-2020: </w:t>
      </w:r>
      <w:r w:rsidRPr="00EF5A1A">
        <w:rPr>
          <w:i/>
        </w:rPr>
        <w:t>Realizacja zasady równo</w:t>
      </w:r>
      <w:r w:rsidR="004C0D97" w:rsidRPr="00EF5A1A">
        <w:rPr>
          <w:i/>
        </w:rPr>
        <w:t xml:space="preserve">ści szans i niedyskryminacji, w </w:t>
      </w:r>
      <w:r w:rsidRPr="00EF5A1A">
        <w:rPr>
          <w:i/>
        </w:rPr>
        <w:t>tym dostępności dla osób z niepełnosprawnościami</w:t>
      </w:r>
      <w:r w:rsidRPr="00EF5A1A">
        <w:t xml:space="preserve"> </w:t>
      </w:r>
      <w:r w:rsidR="00281C71" w:rsidRPr="00EF5A1A">
        <w:t xml:space="preserve">jak </w:t>
      </w:r>
      <w:r w:rsidR="005764B2" w:rsidRPr="00EF5A1A">
        <w:t>również</w:t>
      </w:r>
      <w:r w:rsidR="00832EDD" w:rsidRPr="00EF5A1A">
        <w:t xml:space="preserve"> </w:t>
      </w:r>
      <w:r w:rsidR="00832EDD" w:rsidRPr="00EF5A1A">
        <w:rPr>
          <w:i/>
        </w:rPr>
        <w:t>Jak realizować zasadę równości szans kobiet i mężczyzn w projektach finansowanych z funduszy europejskich 2014 – 2020</w:t>
      </w:r>
      <w:r w:rsidR="00727C8D" w:rsidRPr="00EF5A1A">
        <w:rPr>
          <w:i/>
        </w:rPr>
        <w:t>.</w:t>
      </w:r>
    </w:p>
    <w:p w:rsidR="00363210" w:rsidRPr="00EF5A1A" w:rsidRDefault="00F11515" w:rsidP="00FA1427">
      <w:pPr>
        <w:pStyle w:val="Nagwek3"/>
        <w:spacing w:line="276" w:lineRule="auto"/>
        <w:ind w:left="709" w:hanging="709"/>
      </w:pPr>
      <w:r w:rsidRPr="00EF5A1A">
        <w:lastRenderedPageBreak/>
        <w:t xml:space="preserve">Wniosek o dofinansowanie projektu będzie podlegał weryfikacji pod kątem </w:t>
      </w:r>
      <w:r w:rsidR="00F16FDA" w:rsidRPr="00EF5A1A">
        <w:t>zawartych w</w:t>
      </w:r>
      <w:r w:rsidR="00BD48CA" w:rsidRPr="00EF5A1A">
        <w:t> </w:t>
      </w:r>
      <w:r w:rsidR="00F16FDA" w:rsidRPr="00EF5A1A">
        <w:t xml:space="preserve">nim informacji, uzasadnienia oraz sposobu realizacji </w:t>
      </w:r>
      <w:r w:rsidR="00B66B80" w:rsidRPr="00EF5A1A">
        <w:t>zasady równości szans i niedyskryminacji</w:t>
      </w:r>
      <w:r w:rsidR="00363210" w:rsidRPr="00EF5A1A">
        <w:t>, w tym dostępności dla osób z niepełnosprawnościami w ramach projektu</w:t>
      </w:r>
      <w:r w:rsidR="00F16FDA" w:rsidRPr="00EF5A1A">
        <w:t>.</w:t>
      </w:r>
    </w:p>
    <w:p w:rsidR="008E038E" w:rsidRPr="00EF5A1A" w:rsidRDefault="0030458F" w:rsidP="00FA1427">
      <w:pPr>
        <w:pStyle w:val="Nagwek3"/>
        <w:spacing w:line="276" w:lineRule="auto"/>
        <w:ind w:left="709" w:hanging="709"/>
      </w:pPr>
      <w:r w:rsidRPr="00EF5A1A">
        <w:t>P</w:t>
      </w:r>
      <w:r w:rsidR="008E038E" w:rsidRPr="00EF5A1A">
        <w:t>rojekt realizowany w ramach niniejszego konkursu powinien zawierać analizę uwzględniając</w:t>
      </w:r>
      <w:r w:rsidR="007D46C2" w:rsidRPr="00EF5A1A">
        <w:t>ą</w:t>
      </w:r>
      <w:r w:rsidR="008E038E" w:rsidRPr="00EF5A1A">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EF5A1A">
        <w:t xml:space="preserve"> </w:t>
      </w:r>
      <w:r w:rsidR="00B66B80" w:rsidRPr="00EF5A1A">
        <w:rPr>
          <w:i/>
        </w:rPr>
        <w:t>Instrukcji wypełniania wniosku o dofinansowanie projektu w ramach RPO WP 2014-2020</w:t>
      </w:r>
      <w:r w:rsidR="00B66B80" w:rsidRPr="00EF5A1A">
        <w:t xml:space="preserve"> (</w:t>
      </w:r>
      <w:r w:rsidR="00DF6B19" w:rsidRPr="00EF5A1A">
        <w:rPr>
          <w:u w:val="single"/>
        </w:rPr>
        <w:t>załącznik nr 2</w:t>
      </w:r>
      <w:r w:rsidR="00B66B80" w:rsidRPr="00EF5A1A">
        <w:t xml:space="preserve"> do Regulaminu).</w:t>
      </w:r>
    </w:p>
    <w:p w:rsidR="00782D47" w:rsidRPr="00EF5A1A" w:rsidRDefault="005A0F3C" w:rsidP="00FA1427">
      <w:pPr>
        <w:pStyle w:val="Nagwek3"/>
        <w:spacing w:line="276" w:lineRule="auto"/>
        <w:ind w:left="709" w:hanging="709"/>
      </w:pPr>
      <w:r w:rsidRPr="00EF5A1A">
        <w:t>Wszystkie działania świadczone w ramach projektu, w którym na etapie rekrutacji zidentyfikowano możliwość udziału osób z niepełnosprawnościami powinny być realizowane w budynkach dostosowanych architektonicznie, zgodnie z ustawą z dnia 7</w:t>
      </w:r>
      <w:r w:rsidR="009674D7" w:rsidRPr="00EF5A1A">
        <w:t> </w:t>
      </w:r>
      <w:r w:rsidRPr="00EF5A1A">
        <w:t>lipca 1994 r. Prawo budowlane (Dz.U.</w:t>
      </w:r>
      <w:r w:rsidR="003458A7" w:rsidRPr="00EF5A1A">
        <w:t xml:space="preserve"> </w:t>
      </w:r>
      <w:proofErr w:type="spellStart"/>
      <w:r w:rsidR="003458A7" w:rsidRPr="00EF5A1A">
        <w:t>t.j</w:t>
      </w:r>
      <w:proofErr w:type="spellEnd"/>
      <w:r w:rsidR="003458A7" w:rsidRPr="00EF5A1A">
        <w:t xml:space="preserve">. z </w:t>
      </w:r>
      <w:r w:rsidRPr="00EF5A1A">
        <w:t>201</w:t>
      </w:r>
      <w:r w:rsidR="009B1A19" w:rsidRPr="00EF5A1A">
        <w:t>7</w:t>
      </w:r>
      <w:r w:rsidR="003458A7" w:rsidRPr="00EF5A1A">
        <w:t>r</w:t>
      </w:r>
      <w:r w:rsidR="00DD41C4" w:rsidRPr="00EF5A1A">
        <w:t>.</w:t>
      </w:r>
      <w:r w:rsidR="003458A7" w:rsidRPr="00EF5A1A">
        <w:t xml:space="preserve">, poz. </w:t>
      </w:r>
      <w:r w:rsidR="009B1A19" w:rsidRPr="00EF5A1A">
        <w:t>1332</w:t>
      </w:r>
      <w:r w:rsidR="00F74399" w:rsidRPr="00EF5A1A">
        <w:t xml:space="preserve"> z </w:t>
      </w:r>
      <w:proofErr w:type="spellStart"/>
      <w:r w:rsidR="00F74399" w:rsidRPr="00EF5A1A">
        <w:t>późn</w:t>
      </w:r>
      <w:proofErr w:type="spellEnd"/>
      <w:r w:rsidR="00F74399" w:rsidRPr="00EF5A1A">
        <w:t>. zm.</w:t>
      </w:r>
      <w:r w:rsidR="009B1A19" w:rsidRPr="00EF5A1A">
        <w:t>)</w:t>
      </w:r>
      <w:r w:rsidR="00A821E0" w:rsidRPr="00EF5A1A">
        <w:t xml:space="preserve"> </w:t>
      </w:r>
      <w:r w:rsidRPr="00EF5A1A">
        <w:t>oraz rozporządzeniem Ministra Infrastruktury z dnia 12 kwietnia 2002 r. w sprawie warunków technicznych, jakim powinny odpowiadać budynki i ich usytuowanie (</w:t>
      </w:r>
      <w:r w:rsidR="00536219" w:rsidRPr="00EF5A1A">
        <w:t>Dz. U.</w:t>
      </w:r>
      <w:r w:rsidR="003458A7" w:rsidRPr="00EF5A1A">
        <w:t xml:space="preserve"> z</w:t>
      </w:r>
      <w:r w:rsidR="00536219" w:rsidRPr="00EF5A1A">
        <w:t xml:space="preserve"> 2015</w:t>
      </w:r>
      <w:r w:rsidR="003458A7" w:rsidRPr="00EF5A1A">
        <w:t xml:space="preserve"> r</w:t>
      </w:r>
      <w:r w:rsidR="00DD41C4" w:rsidRPr="00EF5A1A">
        <w:t>.</w:t>
      </w:r>
      <w:r w:rsidR="003458A7" w:rsidRPr="00EF5A1A">
        <w:t>, poz.</w:t>
      </w:r>
      <w:r w:rsidR="00536219" w:rsidRPr="00EF5A1A">
        <w:t>1422</w:t>
      </w:r>
      <w:r w:rsidR="00DD41C4" w:rsidRPr="00EF5A1A">
        <w:t xml:space="preserve"> </w:t>
      </w:r>
      <w:r w:rsidRPr="00EF5A1A">
        <w:t>) oraz z zasadami wiedzy technicznej.</w:t>
      </w:r>
    </w:p>
    <w:p w:rsidR="005A0F3C" w:rsidRPr="00EF5A1A" w:rsidRDefault="005A0F3C" w:rsidP="00FA1427">
      <w:pPr>
        <w:pStyle w:val="Nagwek3"/>
        <w:spacing w:line="276" w:lineRule="auto"/>
        <w:ind w:left="709" w:hanging="709"/>
      </w:pPr>
      <w:r w:rsidRPr="00EF5A1A">
        <w:t xml:space="preserve">W ramach projektów ogólnodostępnych, w szczególności w przypadku braku możliwości świadczenia usługi spełniającej kryteria wymienione w pkt. 2.9.5, w celu zapewnienia </w:t>
      </w:r>
      <w:r w:rsidR="00813F9B" w:rsidRPr="00EF5A1A">
        <w:t xml:space="preserve">w </w:t>
      </w:r>
      <w:r w:rsidR="003458A7" w:rsidRPr="00EF5A1A">
        <w:t xml:space="preserve">trakcie realizacji projektu, (nie na etapie planowania) </w:t>
      </w:r>
      <w:r w:rsidRPr="00EF5A1A">
        <w:t xml:space="preserve">możliwości pełnego uczestnictwa osób z niepełnosprawnościami, </w:t>
      </w:r>
      <w:r w:rsidR="00102C05" w:rsidRPr="00EF5A1A">
        <w:t xml:space="preserve">można </w:t>
      </w:r>
      <w:r w:rsidRPr="00EF5A1A">
        <w:t xml:space="preserve">zastosować </w:t>
      </w:r>
      <w:r w:rsidRPr="00EF5A1A">
        <w:rPr>
          <w:b/>
        </w:rPr>
        <w:t xml:space="preserve">mechanizm racjonalnych </w:t>
      </w:r>
      <w:r w:rsidR="00D32B97" w:rsidRPr="00EF5A1A">
        <w:rPr>
          <w:b/>
        </w:rPr>
        <w:t>usprawnień</w:t>
      </w:r>
      <w:r w:rsidR="00D32B97" w:rsidRPr="00EF5A1A">
        <w:t xml:space="preserve">. Oznacza to możliwość finansowania specyficznych usług dostosowawczych lub oddziaływania na szeroko pojętą infrastrukturę, </w:t>
      </w:r>
      <w:r w:rsidR="00D32B97" w:rsidRPr="00EF5A1A">
        <w:rPr>
          <w:u w:val="single"/>
        </w:rPr>
        <w:t>nieprzewidzianych z góry we wniosku o dofinansowanie projektu, lecz uruchomionych wraz z pojawieniem się w projekcie</w:t>
      </w:r>
      <w:r w:rsidR="00D32B97" w:rsidRPr="00EF5A1A">
        <w:t xml:space="preserve"> (w charakterze uczestnika lub personelu) </w:t>
      </w:r>
      <w:r w:rsidR="00D32B97" w:rsidRPr="00EF5A1A">
        <w:rPr>
          <w:u w:val="single"/>
        </w:rPr>
        <w:t>osoby z</w:t>
      </w:r>
      <w:r w:rsidR="00855E52" w:rsidRPr="00EF5A1A">
        <w:rPr>
          <w:u w:val="single"/>
        </w:rPr>
        <w:t> </w:t>
      </w:r>
      <w:r w:rsidR="00D32B97" w:rsidRPr="00EF5A1A">
        <w:rPr>
          <w:u w:val="single"/>
        </w:rPr>
        <w:t>niepełnosprawnością</w:t>
      </w:r>
      <w:r w:rsidR="00D32B97" w:rsidRPr="00EF5A1A">
        <w:t>. Każde r</w:t>
      </w:r>
      <w:r w:rsidR="00BD48CA" w:rsidRPr="00EF5A1A">
        <w:t>acjonalne usprawnienie wynika z </w:t>
      </w:r>
      <w:r w:rsidR="00D32B97" w:rsidRPr="00EF5A1A">
        <w:t>relacji przynajmniej trzech czynników</w:t>
      </w:r>
      <w:r w:rsidR="00757906" w:rsidRPr="00EF5A1A">
        <w:t>:</w:t>
      </w:r>
      <w:r w:rsidR="00D32B97" w:rsidRPr="00EF5A1A">
        <w:t xml:space="preserve"> dysfunkcji związanej z danym uczestnikiem projektu, barier otoczenia oraz charakteru usługi realizowanej w ramach projektu.</w:t>
      </w:r>
      <w:r w:rsidR="004D7561" w:rsidRPr="00EF5A1A">
        <w:t xml:space="preserve"> </w:t>
      </w:r>
    </w:p>
    <w:p w:rsidR="00DC69B6" w:rsidRPr="00EF5A1A" w:rsidRDefault="001D2FD6">
      <w:pPr>
        <w:pStyle w:val="Nagwek3"/>
        <w:numPr>
          <w:ilvl w:val="0"/>
          <w:numId w:val="0"/>
        </w:numPr>
        <w:spacing w:line="276" w:lineRule="auto"/>
        <w:ind w:left="709"/>
      </w:pPr>
      <w:r w:rsidRPr="00EF5A1A">
        <w:t>Łączny koszt racjonalnych usprawnień na jednego uczestnika w projekcie nie może przekroczyć 12 tys. PLN</w:t>
      </w:r>
      <w:r w:rsidR="003458A7" w:rsidRPr="00EF5A1A">
        <w:t xml:space="preserve"> na osobę</w:t>
      </w:r>
      <w:r w:rsidR="00102C05" w:rsidRPr="00EF5A1A">
        <w:t xml:space="preserve"> i wynika z kalkulacji kosztów</w:t>
      </w:r>
      <w:r w:rsidRPr="00EF5A1A">
        <w:t>.</w:t>
      </w:r>
      <w:r w:rsidR="009475A2" w:rsidRPr="00EF5A1A">
        <w:t xml:space="preserve"> </w:t>
      </w:r>
    </w:p>
    <w:p w:rsidR="001D2FD6" w:rsidRPr="00EF5A1A" w:rsidRDefault="009475A2" w:rsidP="00756BED">
      <w:pPr>
        <w:pStyle w:val="Nagwek3"/>
        <w:numPr>
          <w:ilvl w:val="0"/>
          <w:numId w:val="0"/>
        </w:numPr>
        <w:spacing w:after="240" w:line="276" w:lineRule="auto"/>
        <w:ind w:left="709"/>
      </w:pPr>
      <w:r w:rsidRPr="00EF5A1A">
        <w:t xml:space="preserve">Natomiast w </w:t>
      </w:r>
      <w:r w:rsidRPr="00EF5A1A">
        <w:rPr>
          <w:i/>
        </w:rPr>
        <w:t>projektach dedykowanych</w:t>
      </w:r>
      <w:r w:rsidRPr="00EF5A1A">
        <w:t xml:space="preserve"> wydatki bezpośrednio dotyczące osób z</w:t>
      </w:r>
      <w:r w:rsidR="007C59A4" w:rsidRPr="00EF5A1A">
        <w:t> </w:t>
      </w:r>
      <w:r w:rsidRPr="00EF5A1A">
        <w:t xml:space="preserve">niepełnosprawnościami przewidziane są we wniosku o dofinansowanie </w:t>
      </w:r>
      <w:r w:rsidR="003458A7" w:rsidRPr="00EF5A1A">
        <w:t>już na etapie planowania projektu.</w:t>
      </w:r>
      <w:r w:rsidR="009868AB" w:rsidRPr="00EF5A1A">
        <w:t xml:space="preserve"> W czasie realizacji </w:t>
      </w:r>
      <w:r w:rsidR="00E95F93" w:rsidRPr="00EF5A1A">
        <w:t>przedsięwzięcia,</w:t>
      </w:r>
      <w:r w:rsidR="009868AB" w:rsidRPr="00EF5A1A">
        <w:t xml:space="preserve"> ró</w:t>
      </w:r>
      <w:r w:rsidR="00ED1161" w:rsidRPr="00EF5A1A">
        <w:t xml:space="preserve">wnież w projektach dedykowanych </w:t>
      </w:r>
      <w:r w:rsidR="009868AB" w:rsidRPr="00EF5A1A">
        <w:t xml:space="preserve">może pojawić się konieczność zastosowania mechanizmu racjonalnych usprawnień </w:t>
      </w:r>
      <w:r w:rsidR="00ED1161" w:rsidRPr="00EF5A1A">
        <w:t>–</w:t>
      </w:r>
      <w:r w:rsidR="00B614AC" w:rsidRPr="00EF5A1A">
        <w:t xml:space="preserve"> </w:t>
      </w:r>
      <w:r w:rsidR="00ED1161" w:rsidRPr="00EF5A1A">
        <w:t xml:space="preserve">w przypadku </w:t>
      </w:r>
      <w:r w:rsidR="00726D23" w:rsidRPr="00EF5A1A">
        <w:t>zrekrutowania</w:t>
      </w:r>
      <w:r w:rsidR="00ED1161" w:rsidRPr="00EF5A1A">
        <w:t xml:space="preserve"> </w:t>
      </w:r>
      <w:r w:rsidR="00B614AC" w:rsidRPr="00EF5A1A">
        <w:t xml:space="preserve">uczestnika </w:t>
      </w:r>
      <w:r w:rsidR="00ED1161" w:rsidRPr="00EF5A1A">
        <w:t xml:space="preserve">dodatkowo </w:t>
      </w:r>
      <w:r w:rsidR="00B614AC" w:rsidRPr="00EF5A1A">
        <w:t xml:space="preserve">z </w:t>
      </w:r>
      <w:r w:rsidR="00ED1161" w:rsidRPr="00EF5A1A">
        <w:t>innego typu dysfunkcj</w:t>
      </w:r>
      <w:r w:rsidR="00B614AC" w:rsidRPr="00EF5A1A">
        <w:t>ą.</w:t>
      </w:r>
    </w:p>
    <w:p w:rsidR="00DC69B6" w:rsidRPr="00EF5A1A" w:rsidRDefault="001A2BEE">
      <w:pPr>
        <w:pStyle w:val="Nagwek1"/>
        <w:shd w:val="clear" w:color="auto" w:fill="76923C" w:themeFill="accent3" w:themeFillShade="BF"/>
      </w:pPr>
      <w:bookmarkStart w:id="271" w:name="_Toc430339730"/>
      <w:bookmarkStart w:id="272" w:name="_Toc488040872"/>
      <w:bookmarkStart w:id="273" w:name="_Toc498071201"/>
      <w:bookmarkEnd w:id="271"/>
      <w:r w:rsidRPr="00EF5A1A">
        <w:t>Ogólne zasady dotyczące realizacji projektów w konkursie</w:t>
      </w:r>
      <w:bookmarkEnd w:id="272"/>
      <w:bookmarkEnd w:id="273"/>
    </w:p>
    <w:p w:rsidR="006B511D" w:rsidRPr="00EF5A1A" w:rsidRDefault="006B511D" w:rsidP="00FA1427">
      <w:pPr>
        <w:pStyle w:val="Nagwek3"/>
        <w:numPr>
          <w:ilvl w:val="0"/>
          <w:numId w:val="0"/>
        </w:numPr>
        <w:spacing w:before="240" w:after="120" w:line="276" w:lineRule="auto"/>
        <w:rPr>
          <w:szCs w:val="24"/>
        </w:rPr>
      </w:pPr>
      <w:r w:rsidRPr="00EF5A1A">
        <w:rPr>
          <w:szCs w:val="24"/>
        </w:rPr>
        <w:t xml:space="preserve">Niniejszy rozdział zawiera </w:t>
      </w:r>
      <w:r w:rsidRPr="00EF5A1A">
        <w:rPr>
          <w:szCs w:val="24"/>
          <w:u w:val="single"/>
        </w:rPr>
        <w:t>wybrane zasady</w:t>
      </w:r>
      <w:r w:rsidRPr="00EF5A1A">
        <w:rPr>
          <w:szCs w:val="24"/>
        </w:rPr>
        <w:t xml:space="preserve"> dotyczące realizacji projektów w konkursie.</w:t>
      </w:r>
    </w:p>
    <w:p w:rsidR="00506B86" w:rsidRPr="00EF5A1A" w:rsidRDefault="001A2BEE" w:rsidP="00FA1427">
      <w:pPr>
        <w:spacing w:before="120" w:after="120" w:line="276" w:lineRule="auto"/>
        <w:rPr>
          <w:rFonts w:ascii="Times New Roman" w:hAnsi="Times New Roman"/>
          <w:sz w:val="24"/>
          <w:szCs w:val="24"/>
        </w:rPr>
      </w:pPr>
      <w:r w:rsidRPr="00EF5A1A">
        <w:rPr>
          <w:rFonts w:ascii="Times New Roman" w:hAnsi="Times New Roman"/>
          <w:sz w:val="24"/>
          <w:szCs w:val="24"/>
        </w:rPr>
        <w:t xml:space="preserve">Beneficjent realizujący projekt zobowiązany jest do stosowania zasad określonych </w:t>
      </w:r>
      <w:r w:rsidR="004C0D97" w:rsidRPr="00EF5A1A">
        <w:rPr>
          <w:rFonts w:ascii="Times New Roman" w:hAnsi="Times New Roman"/>
          <w:sz w:val="24"/>
          <w:szCs w:val="24"/>
        </w:rPr>
        <w:t xml:space="preserve">w </w:t>
      </w:r>
      <w:r w:rsidR="00E86B5D" w:rsidRPr="00EF5A1A">
        <w:rPr>
          <w:rFonts w:ascii="Times New Roman" w:hAnsi="Times New Roman"/>
          <w:sz w:val="24"/>
          <w:szCs w:val="24"/>
        </w:rPr>
        <w:t>SZOOP</w:t>
      </w:r>
      <w:r w:rsidR="00453E39" w:rsidRPr="00EF5A1A">
        <w:rPr>
          <w:rFonts w:ascii="Times New Roman" w:hAnsi="Times New Roman"/>
          <w:sz w:val="24"/>
          <w:szCs w:val="24"/>
        </w:rPr>
        <w:t xml:space="preserve"> </w:t>
      </w:r>
      <w:r w:rsidR="00453E39" w:rsidRPr="00EF5A1A">
        <w:rPr>
          <w:rFonts w:ascii="Times New Roman" w:hAnsi="Times New Roman"/>
          <w:sz w:val="24"/>
          <w:szCs w:val="24"/>
        </w:rPr>
        <w:lastRenderedPageBreak/>
        <w:t>(</w:t>
      </w:r>
      <w:r w:rsidR="00453E39" w:rsidRPr="00EF5A1A">
        <w:rPr>
          <w:rFonts w:ascii="Times New Roman" w:hAnsi="Times New Roman"/>
          <w:sz w:val="24"/>
          <w:szCs w:val="24"/>
          <w:u w:val="single"/>
        </w:rPr>
        <w:t>załącznik nr 18</w:t>
      </w:r>
      <w:r w:rsidR="00453E39" w:rsidRPr="00EF5A1A">
        <w:rPr>
          <w:rFonts w:ascii="Times New Roman" w:hAnsi="Times New Roman"/>
          <w:sz w:val="24"/>
          <w:szCs w:val="24"/>
        </w:rPr>
        <w:t>)</w:t>
      </w:r>
      <w:r w:rsidR="00E86B5D" w:rsidRPr="00EF5A1A">
        <w:rPr>
          <w:rFonts w:ascii="Times New Roman" w:hAnsi="Times New Roman"/>
          <w:sz w:val="24"/>
          <w:szCs w:val="24"/>
        </w:rPr>
        <w:t>, umowie o dofinansowanie proj</w:t>
      </w:r>
      <w:r w:rsidR="00177733" w:rsidRPr="00EF5A1A">
        <w:rPr>
          <w:rFonts w:ascii="Times New Roman" w:hAnsi="Times New Roman"/>
          <w:sz w:val="24"/>
          <w:szCs w:val="24"/>
        </w:rPr>
        <w:t>ektu (</w:t>
      </w:r>
      <w:r w:rsidR="00DF6B19" w:rsidRPr="00EF5A1A">
        <w:rPr>
          <w:rFonts w:ascii="Times New Roman" w:hAnsi="Times New Roman"/>
          <w:sz w:val="24"/>
          <w:szCs w:val="24"/>
          <w:u w:val="single"/>
        </w:rPr>
        <w:t>załącznik nr 7/8</w:t>
      </w:r>
      <w:r w:rsidR="00E86B5D" w:rsidRPr="00EF5A1A">
        <w:rPr>
          <w:rFonts w:ascii="Times New Roman" w:hAnsi="Times New Roman"/>
          <w:sz w:val="24"/>
          <w:szCs w:val="24"/>
        </w:rPr>
        <w:t xml:space="preserve">) oraz </w:t>
      </w:r>
      <w:r w:rsidR="006072B5" w:rsidRPr="00EF5A1A">
        <w:rPr>
          <w:rFonts w:ascii="Times New Roman" w:hAnsi="Times New Roman"/>
          <w:i/>
          <w:sz w:val="24"/>
          <w:szCs w:val="24"/>
        </w:rPr>
        <w:t xml:space="preserve">Wytycznych w zakresie kwalifikowalności wydatków w </w:t>
      </w:r>
      <w:r w:rsidR="00DF6B19" w:rsidRPr="00EF5A1A">
        <w:rPr>
          <w:rFonts w:ascii="Times New Roman" w:hAnsi="Times New Roman"/>
          <w:i/>
          <w:sz w:val="24"/>
          <w:szCs w:val="24"/>
        </w:rPr>
        <w:t>ramach</w:t>
      </w:r>
      <w:r w:rsidR="006072B5" w:rsidRPr="00EF5A1A">
        <w:rPr>
          <w:rFonts w:ascii="Times New Roman" w:hAnsi="Times New Roman"/>
          <w:i/>
          <w:sz w:val="24"/>
          <w:szCs w:val="24"/>
        </w:rPr>
        <w:t xml:space="preserve"> Europejskiego Funduszu Rozwoju Regionalnego, Europejskiego Funduszu Społecznego oraz Funduszu Spójności na lata 2014-2020</w:t>
      </w:r>
      <w:r w:rsidR="00DF6B19" w:rsidRPr="00EF5A1A">
        <w:rPr>
          <w:rFonts w:ascii="Times New Roman" w:hAnsi="Times New Roman"/>
          <w:i/>
          <w:sz w:val="24"/>
          <w:szCs w:val="24"/>
        </w:rPr>
        <w:t xml:space="preserve"> dostępnych na stronie internetowej RPO WP 2014-2020</w:t>
      </w:r>
      <w:r w:rsidR="00E86B5D" w:rsidRPr="00EF5A1A">
        <w:rPr>
          <w:rFonts w:ascii="Times New Roman" w:hAnsi="Times New Roman"/>
          <w:sz w:val="24"/>
          <w:szCs w:val="24"/>
        </w:rPr>
        <w:t xml:space="preserve"> (</w:t>
      </w:r>
      <w:hyperlink r:id="rId26" w:history="1">
        <w:r w:rsidR="00DF6B19" w:rsidRPr="00EF5A1A">
          <w:rPr>
            <w:rFonts w:ascii="Times New Roman" w:hAnsi="Times New Roman"/>
            <w:sz w:val="24"/>
            <w:szCs w:val="24"/>
          </w:rPr>
          <w:t>www.rpo.podkarpackie.pl</w:t>
        </w:r>
      </w:hyperlink>
      <w:r w:rsidR="00E86B5D" w:rsidRPr="00EF5A1A">
        <w:rPr>
          <w:rFonts w:ascii="Times New Roman" w:hAnsi="Times New Roman"/>
          <w:sz w:val="24"/>
          <w:szCs w:val="24"/>
        </w:rPr>
        <w:t>)</w:t>
      </w:r>
      <w:r w:rsidR="006072B5" w:rsidRPr="00EF5A1A">
        <w:rPr>
          <w:rFonts w:ascii="Times New Roman" w:hAnsi="Times New Roman"/>
          <w:sz w:val="24"/>
          <w:szCs w:val="24"/>
        </w:rPr>
        <w:t>.</w:t>
      </w:r>
      <w:r w:rsidR="0030458F" w:rsidRPr="00EF5A1A">
        <w:rPr>
          <w:rFonts w:ascii="Times New Roman" w:hAnsi="Times New Roman"/>
          <w:sz w:val="24"/>
          <w:szCs w:val="24"/>
        </w:rPr>
        <w:t xml:space="preserve"> </w:t>
      </w:r>
    </w:p>
    <w:p w:rsidR="007E673D" w:rsidRPr="00EF5A1A" w:rsidRDefault="007E673D" w:rsidP="00FA1427">
      <w:pPr>
        <w:spacing w:before="120" w:after="120" w:line="276" w:lineRule="auto"/>
        <w:rPr>
          <w:rFonts w:ascii="Times New Roman" w:hAnsi="Times New Roman"/>
          <w:sz w:val="8"/>
          <w:szCs w:val="8"/>
        </w:rPr>
      </w:pPr>
    </w:p>
    <w:p w:rsidR="00DC69B6" w:rsidRPr="00EF5A1A" w:rsidRDefault="00346D19">
      <w:pPr>
        <w:pStyle w:val="Nagwek2"/>
        <w:shd w:val="clear" w:color="auto" w:fill="D6E3BC" w:themeFill="accent3" w:themeFillTint="66"/>
        <w:ind w:left="709" w:hanging="709"/>
        <w:jc w:val="left"/>
      </w:pPr>
      <w:bookmarkStart w:id="274" w:name="_Toc430178271"/>
      <w:bookmarkStart w:id="275" w:name="_Toc488040873"/>
      <w:bookmarkStart w:id="276" w:name="_Toc498071202"/>
      <w:r w:rsidRPr="00EF5A1A">
        <w:t>Podstawowe zasady konstruowania budżetu</w:t>
      </w:r>
      <w:bookmarkEnd w:id="274"/>
      <w:bookmarkEnd w:id="275"/>
      <w:bookmarkEnd w:id="276"/>
      <w:r w:rsidR="0088518B" w:rsidRPr="00EF5A1A">
        <w:t xml:space="preserve"> </w:t>
      </w:r>
    </w:p>
    <w:p w:rsidR="00E86B5D" w:rsidRPr="00EF5A1A" w:rsidRDefault="00B42270" w:rsidP="009D7AC2">
      <w:pPr>
        <w:rPr>
          <w:rFonts w:ascii="Times New Roman" w:hAnsi="Times New Roman"/>
          <w:i/>
          <w:sz w:val="24"/>
        </w:rPr>
      </w:pPr>
      <w:r w:rsidRPr="00EF5A1A">
        <w:rPr>
          <w:rFonts w:ascii="Times New Roman" w:hAnsi="Times New Roman"/>
          <w:bCs/>
          <w:sz w:val="24"/>
          <w:szCs w:val="26"/>
        </w:rPr>
        <w:t xml:space="preserve">Przy konstruowaniu budżetu należy stosować </w:t>
      </w:r>
      <w:r w:rsidR="00832EDD" w:rsidRPr="00EF5A1A">
        <w:rPr>
          <w:rFonts w:ascii="Times New Roman" w:hAnsi="Times New Roman"/>
          <w:i/>
          <w:sz w:val="24"/>
          <w:szCs w:val="24"/>
        </w:rPr>
        <w:t>Wytyczn</w:t>
      </w:r>
      <w:r w:rsidRPr="00EF5A1A">
        <w:rPr>
          <w:rFonts w:ascii="Times New Roman" w:hAnsi="Times New Roman"/>
          <w:i/>
          <w:sz w:val="24"/>
          <w:szCs w:val="24"/>
        </w:rPr>
        <w:t>e</w:t>
      </w:r>
      <w:r w:rsidR="00832EDD" w:rsidRPr="00EF5A1A">
        <w:rPr>
          <w:rFonts w:ascii="Times New Roman" w:hAnsi="Times New Roman"/>
          <w:i/>
          <w:sz w:val="24"/>
          <w:szCs w:val="24"/>
        </w:rPr>
        <w:t xml:space="preserve"> w</w:t>
      </w:r>
      <w:r w:rsidRPr="00EF5A1A">
        <w:rPr>
          <w:rFonts w:ascii="Times New Roman" w:hAnsi="Times New Roman"/>
          <w:i/>
          <w:sz w:val="24"/>
          <w:szCs w:val="24"/>
        </w:rPr>
        <w:t xml:space="preserve"> </w:t>
      </w:r>
      <w:r w:rsidR="00832EDD" w:rsidRPr="00EF5A1A">
        <w:rPr>
          <w:rFonts w:ascii="Times New Roman" w:hAnsi="Times New Roman"/>
          <w:i/>
          <w:sz w:val="24"/>
          <w:szCs w:val="24"/>
        </w:rPr>
        <w:t xml:space="preserve">zakresie kwalifikowalności wydatków </w:t>
      </w:r>
      <w:r w:rsidR="00E16464" w:rsidRPr="00EF5A1A">
        <w:rPr>
          <w:rFonts w:ascii="Times New Roman" w:hAnsi="Times New Roman"/>
          <w:i/>
          <w:sz w:val="24"/>
          <w:szCs w:val="24"/>
        </w:rPr>
        <w:t>w ramach</w:t>
      </w:r>
      <w:r w:rsidR="00832EDD" w:rsidRPr="00EF5A1A">
        <w:rPr>
          <w:rFonts w:ascii="Times New Roman" w:hAnsi="Times New Roman"/>
          <w:i/>
          <w:sz w:val="24"/>
          <w:szCs w:val="24"/>
        </w:rPr>
        <w:t xml:space="preserve"> Europejskiego Funduszu Rozwoju Regionalnego, Europejskiego Funduszu Społecznego oraz Funduszu Spójności na lata 2014-2020</w:t>
      </w:r>
      <w:r w:rsidR="00727C8D" w:rsidRPr="00EF5A1A">
        <w:rPr>
          <w:rFonts w:ascii="Times New Roman" w:hAnsi="Times New Roman"/>
          <w:i/>
          <w:sz w:val="24"/>
          <w:szCs w:val="24"/>
        </w:rPr>
        <w:t>,</w:t>
      </w:r>
      <w:r w:rsidR="00832EDD" w:rsidRPr="00EF5A1A">
        <w:rPr>
          <w:rFonts w:ascii="Times New Roman" w:hAnsi="Times New Roman"/>
          <w:sz w:val="24"/>
          <w:szCs w:val="24"/>
        </w:rPr>
        <w:t xml:space="preserve"> dostępn</w:t>
      </w:r>
      <w:r w:rsidR="00016F1E" w:rsidRPr="00EF5A1A">
        <w:rPr>
          <w:rFonts w:ascii="Times New Roman" w:hAnsi="Times New Roman"/>
          <w:sz w:val="24"/>
          <w:szCs w:val="24"/>
        </w:rPr>
        <w:t>e</w:t>
      </w:r>
      <w:r w:rsidR="00832EDD" w:rsidRPr="00EF5A1A">
        <w:rPr>
          <w:rFonts w:ascii="Times New Roman" w:hAnsi="Times New Roman"/>
          <w:sz w:val="24"/>
          <w:szCs w:val="24"/>
        </w:rPr>
        <w:t xml:space="preserve"> na stronie internetowej RPO WP 2014-2020</w:t>
      </w:r>
      <w:r w:rsidR="00727C8D" w:rsidRPr="00EF5A1A">
        <w:rPr>
          <w:rFonts w:ascii="Times New Roman" w:hAnsi="Times New Roman"/>
          <w:sz w:val="24"/>
          <w:szCs w:val="24"/>
        </w:rPr>
        <w:t xml:space="preserve"> </w:t>
      </w:r>
      <w:hyperlink r:id="rId27" w:history="1">
        <w:r w:rsidR="00727C8D" w:rsidRPr="00EF5A1A">
          <w:rPr>
            <w:rStyle w:val="Hipercze"/>
            <w:rFonts w:ascii="Times New Roman" w:hAnsi="Times New Roman"/>
            <w:color w:val="000000"/>
            <w:sz w:val="24"/>
            <w:szCs w:val="24"/>
            <w:u w:val="none"/>
          </w:rPr>
          <w:t>www.rpo.podkarpackie.pl</w:t>
        </w:r>
      </w:hyperlink>
      <w:r w:rsidR="003F2386" w:rsidRPr="00EF5A1A">
        <w:rPr>
          <w:rFonts w:ascii="Times New Roman" w:hAnsi="Times New Roman"/>
          <w:sz w:val="24"/>
          <w:szCs w:val="24"/>
        </w:rPr>
        <w:t>,</w:t>
      </w:r>
      <w:r w:rsidRPr="00EF5A1A">
        <w:rPr>
          <w:rFonts w:ascii="Times New Roman" w:hAnsi="Times New Roman"/>
          <w:sz w:val="24"/>
          <w:szCs w:val="24"/>
        </w:rPr>
        <w:t xml:space="preserve"> </w:t>
      </w:r>
      <w:r w:rsidR="004576E8" w:rsidRPr="00EF5A1A">
        <w:rPr>
          <w:rFonts w:ascii="Times New Roman" w:hAnsi="Times New Roman"/>
          <w:i/>
          <w:sz w:val="24"/>
        </w:rPr>
        <w:t xml:space="preserve">Instrukcję wypełniania wniosku o dofinansowanie projektu w ramach </w:t>
      </w:r>
      <w:r w:rsidR="004576E8" w:rsidRPr="00EF5A1A">
        <w:rPr>
          <w:rFonts w:ascii="Times New Roman" w:hAnsi="Times New Roman"/>
          <w:i/>
          <w:sz w:val="24"/>
          <w:szCs w:val="24"/>
        </w:rPr>
        <w:t xml:space="preserve">Regionalnego Programu Operacyjnego Województwa Podkarpackiego na lata 2014-2020 </w:t>
      </w:r>
      <w:r w:rsidR="009D7AC2" w:rsidRPr="00EF5A1A">
        <w:rPr>
          <w:rFonts w:ascii="Times New Roman" w:hAnsi="Times New Roman"/>
          <w:i/>
          <w:sz w:val="24"/>
        </w:rPr>
        <w:t>w </w:t>
      </w:r>
      <w:r w:rsidR="004576E8" w:rsidRPr="00EF5A1A">
        <w:rPr>
          <w:rFonts w:ascii="Times New Roman" w:hAnsi="Times New Roman"/>
          <w:i/>
          <w:sz w:val="24"/>
        </w:rPr>
        <w:t>zakresie osi priorytetowych VII-IX RPO WP 2014-2020</w:t>
      </w:r>
      <w:r w:rsidR="004576E8" w:rsidRPr="00EF5A1A">
        <w:rPr>
          <w:rFonts w:ascii="Times New Roman" w:hAnsi="Times New Roman"/>
          <w:sz w:val="24"/>
        </w:rPr>
        <w:t xml:space="preserve"> </w:t>
      </w:r>
      <w:r w:rsidR="00727C8D" w:rsidRPr="00EF5A1A">
        <w:rPr>
          <w:rFonts w:ascii="Times New Roman" w:hAnsi="Times New Roman"/>
          <w:sz w:val="24"/>
        </w:rPr>
        <w:t xml:space="preserve">(załącznik nr 2 do Regulaminu) </w:t>
      </w:r>
      <w:r w:rsidRPr="00EF5A1A">
        <w:rPr>
          <w:rFonts w:ascii="Times New Roman" w:hAnsi="Times New Roman"/>
          <w:sz w:val="24"/>
        </w:rPr>
        <w:t xml:space="preserve">oraz uwzględnić </w:t>
      </w:r>
      <w:r w:rsidR="00E86B5D" w:rsidRPr="00EF5A1A">
        <w:rPr>
          <w:rFonts w:ascii="Times New Roman" w:hAnsi="Times New Roman"/>
          <w:sz w:val="24"/>
        </w:rPr>
        <w:t>cen</w:t>
      </w:r>
      <w:r w:rsidRPr="00EF5A1A">
        <w:rPr>
          <w:rFonts w:ascii="Times New Roman" w:hAnsi="Times New Roman"/>
          <w:sz w:val="24"/>
        </w:rPr>
        <w:t>y</w:t>
      </w:r>
      <w:r w:rsidR="00E86B5D" w:rsidRPr="00EF5A1A">
        <w:rPr>
          <w:rFonts w:ascii="Times New Roman" w:hAnsi="Times New Roman"/>
          <w:sz w:val="24"/>
        </w:rPr>
        <w:t xml:space="preserve"> </w:t>
      </w:r>
      <w:r w:rsidRPr="00EF5A1A">
        <w:rPr>
          <w:rFonts w:ascii="Times New Roman" w:hAnsi="Times New Roman"/>
          <w:sz w:val="24"/>
        </w:rPr>
        <w:t xml:space="preserve">rynkowe wskazane </w:t>
      </w:r>
      <w:r w:rsidR="00E86B5D" w:rsidRPr="00EF5A1A">
        <w:rPr>
          <w:rFonts w:ascii="Times New Roman" w:hAnsi="Times New Roman"/>
          <w:sz w:val="24"/>
        </w:rPr>
        <w:t xml:space="preserve">w </w:t>
      </w:r>
      <w:r w:rsidR="00E86B5D" w:rsidRPr="00EF5A1A">
        <w:rPr>
          <w:rFonts w:ascii="Times New Roman" w:hAnsi="Times New Roman"/>
          <w:i/>
          <w:sz w:val="24"/>
        </w:rPr>
        <w:t xml:space="preserve">Katalogu regionalnych stawek rynkowych dotyczących </w:t>
      </w:r>
      <w:r w:rsidR="000D097E" w:rsidRPr="00EF5A1A">
        <w:rPr>
          <w:rFonts w:ascii="Times New Roman" w:hAnsi="Times New Roman"/>
          <w:i/>
          <w:sz w:val="24"/>
        </w:rPr>
        <w:t>Regionalnego Programu Operacyjnego Województwa Podkarpackiego 2014</w:t>
      </w:r>
      <w:r w:rsidR="00676672" w:rsidRPr="00EF5A1A">
        <w:rPr>
          <w:rFonts w:ascii="Times New Roman" w:hAnsi="Times New Roman"/>
          <w:i/>
          <w:sz w:val="24"/>
        </w:rPr>
        <w:t>-</w:t>
      </w:r>
      <w:r w:rsidR="000D097E" w:rsidRPr="00EF5A1A">
        <w:rPr>
          <w:rFonts w:ascii="Times New Roman" w:hAnsi="Times New Roman"/>
          <w:i/>
          <w:sz w:val="24"/>
        </w:rPr>
        <w:t>2020</w:t>
      </w:r>
      <w:r w:rsidR="000D097E" w:rsidRPr="00EF5A1A">
        <w:rPr>
          <w:rFonts w:ascii="Times New Roman" w:hAnsi="Times New Roman"/>
          <w:sz w:val="24"/>
        </w:rPr>
        <w:t xml:space="preserve"> </w:t>
      </w:r>
      <w:r w:rsidR="000D097E" w:rsidRPr="00EF5A1A">
        <w:rPr>
          <w:rFonts w:ascii="Times New Roman" w:hAnsi="Times New Roman"/>
          <w:i/>
          <w:sz w:val="24"/>
        </w:rPr>
        <w:t>oraz Programu Operacyjnego Wiedza Edukacja Rozwój 2014-2020</w:t>
      </w:r>
      <w:r w:rsidR="00E86B5D" w:rsidRPr="00EF5A1A">
        <w:rPr>
          <w:rFonts w:ascii="Times New Roman" w:hAnsi="Times New Roman"/>
          <w:sz w:val="24"/>
        </w:rPr>
        <w:t>, opracowany</w:t>
      </w:r>
      <w:r w:rsidR="007A3C10" w:rsidRPr="00EF5A1A">
        <w:rPr>
          <w:rFonts w:ascii="Times New Roman" w:hAnsi="Times New Roman"/>
          <w:sz w:val="24"/>
        </w:rPr>
        <w:t>m</w:t>
      </w:r>
      <w:r w:rsidR="00E86B5D" w:rsidRPr="00EF5A1A">
        <w:rPr>
          <w:rFonts w:ascii="Times New Roman" w:hAnsi="Times New Roman"/>
          <w:sz w:val="24"/>
        </w:rPr>
        <w:t xml:space="preserve"> przez Wojewódzki Urząd Pracy w</w:t>
      </w:r>
      <w:r w:rsidR="009D7AC2" w:rsidRPr="00EF5A1A">
        <w:rPr>
          <w:rFonts w:ascii="Times New Roman" w:hAnsi="Times New Roman"/>
          <w:sz w:val="24"/>
        </w:rPr>
        <w:t> </w:t>
      </w:r>
      <w:r w:rsidR="00E86B5D" w:rsidRPr="00EF5A1A">
        <w:rPr>
          <w:rFonts w:ascii="Times New Roman" w:hAnsi="Times New Roman"/>
          <w:sz w:val="24"/>
        </w:rPr>
        <w:t>Rzeszowie, który stanowi załącznik</w:t>
      </w:r>
      <w:r w:rsidR="0088518B" w:rsidRPr="00EF5A1A">
        <w:rPr>
          <w:rFonts w:ascii="Times New Roman" w:hAnsi="Times New Roman"/>
          <w:sz w:val="24"/>
        </w:rPr>
        <w:t xml:space="preserve"> </w:t>
      </w:r>
      <w:r w:rsidR="00E86B5D" w:rsidRPr="00EF5A1A">
        <w:rPr>
          <w:rFonts w:ascii="Times New Roman" w:hAnsi="Times New Roman"/>
          <w:sz w:val="24"/>
        </w:rPr>
        <w:t xml:space="preserve">nr </w:t>
      </w:r>
      <w:r w:rsidR="00D04438" w:rsidRPr="00EF5A1A">
        <w:rPr>
          <w:rFonts w:ascii="Times New Roman" w:hAnsi="Times New Roman"/>
          <w:sz w:val="24"/>
        </w:rPr>
        <w:t>1</w:t>
      </w:r>
      <w:r w:rsidR="009D5278" w:rsidRPr="00EF5A1A">
        <w:rPr>
          <w:rFonts w:ascii="Times New Roman" w:hAnsi="Times New Roman"/>
          <w:sz w:val="24"/>
        </w:rPr>
        <w:t>2</w:t>
      </w:r>
      <w:r w:rsidR="00D04438" w:rsidRPr="00EF5A1A">
        <w:rPr>
          <w:rFonts w:ascii="Times New Roman" w:hAnsi="Times New Roman"/>
          <w:sz w:val="24"/>
        </w:rPr>
        <w:t xml:space="preserve"> </w:t>
      </w:r>
      <w:r w:rsidR="00E86B5D" w:rsidRPr="00EF5A1A">
        <w:rPr>
          <w:rFonts w:ascii="Times New Roman" w:hAnsi="Times New Roman"/>
          <w:sz w:val="24"/>
        </w:rPr>
        <w:t>do niniejszego Regulaminu.</w:t>
      </w:r>
    </w:p>
    <w:p w:rsidR="00024182" w:rsidRPr="00EF5A1A" w:rsidRDefault="00FE098F" w:rsidP="009E2D62">
      <w:pPr>
        <w:rPr>
          <w:rFonts w:ascii="Times New Roman" w:hAnsi="Times New Roman"/>
          <w:sz w:val="24"/>
        </w:rPr>
      </w:pPr>
      <w:r w:rsidRPr="00EF5A1A">
        <w:rPr>
          <w:rFonts w:ascii="Times New Roman" w:hAnsi="Times New Roman"/>
          <w:b/>
          <w:sz w:val="24"/>
        </w:rPr>
        <w:t>UWAGA!!!!</w:t>
      </w:r>
      <w:r w:rsidR="00F431B0" w:rsidRPr="00EF5A1A">
        <w:rPr>
          <w:rFonts w:ascii="Times New Roman" w:hAnsi="Times New Roman"/>
          <w:sz w:val="24"/>
        </w:rPr>
        <w:t xml:space="preserve"> </w:t>
      </w:r>
      <w:r w:rsidR="009429CE" w:rsidRPr="00EF5A1A">
        <w:rPr>
          <w:rFonts w:ascii="Times New Roman" w:hAnsi="Times New Roman"/>
          <w:sz w:val="24"/>
        </w:rPr>
        <w:t xml:space="preserve">Do oceny kwalifikowalności wydatków stosuje się wersję </w:t>
      </w:r>
      <w:r w:rsidR="00E16464" w:rsidRPr="00EF5A1A">
        <w:rPr>
          <w:rFonts w:ascii="Times New Roman" w:hAnsi="Times New Roman"/>
          <w:i/>
          <w:sz w:val="24"/>
        </w:rPr>
        <w:t>Wytyczn</w:t>
      </w:r>
      <w:r w:rsidR="00A57D36" w:rsidRPr="00EF5A1A">
        <w:rPr>
          <w:rFonts w:ascii="Times New Roman" w:hAnsi="Times New Roman"/>
          <w:i/>
          <w:sz w:val="24"/>
        </w:rPr>
        <w:t>ych</w:t>
      </w:r>
      <w:r w:rsidR="00E16464" w:rsidRPr="00EF5A1A">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sidRPr="00EF5A1A">
        <w:rPr>
          <w:rFonts w:ascii="Times New Roman" w:hAnsi="Times New Roman"/>
          <w:i/>
          <w:sz w:val="24"/>
          <w:szCs w:val="24"/>
        </w:rPr>
        <w:t xml:space="preserve"> </w:t>
      </w:r>
      <w:r w:rsidR="009429CE" w:rsidRPr="00EF5A1A">
        <w:rPr>
          <w:rFonts w:ascii="Times New Roman" w:hAnsi="Times New Roman"/>
          <w:sz w:val="24"/>
        </w:rPr>
        <w:t>obowiązującą w dniu poniesienia wydatku;</w:t>
      </w:r>
    </w:p>
    <w:p w:rsidR="00441337" w:rsidRPr="00EF5A1A" w:rsidRDefault="00024182" w:rsidP="009E2D62">
      <w:pPr>
        <w:rPr>
          <w:rFonts w:ascii="Times New Roman" w:hAnsi="Times New Roman"/>
          <w:sz w:val="24"/>
        </w:rPr>
      </w:pPr>
      <w:r w:rsidRPr="00EF5A1A">
        <w:rPr>
          <w:rFonts w:ascii="Times New Roman" w:hAnsi="Times New Roman"/>
          <w:sz w:val="24"/>
        </w:rPr>
        <w:t>Do oceny prawidłowości umów zawartych w ramach realizacji projektu w wyniku przeprowadzonych postępowań, w tym postępowań przeprowadzonych zgodnie z wymogami określonymi w podrozdziale 6.5</w:t>
      </w:r>
      <w:r w:rsidRPr="00EF5A1A">
        <w:t xml:space="preserve"> - </w:t>
      </w:r>
      <w:r w:rsidRPr="00EF5A1A">
        <w:rPr>
          <w:rFonts w:ascii="Times New Roman" w:hAnsi="Times New Roman"/>
          <w:i/>
          <w:sz w:val="24"/>
        </w:rPr>
        <w:t>Zamówienia udzielane w ramach projektów</w:t>
      </w:r>
      <w:r w:rsidRPr="00EF5A1A">
        <w:rPr>
          <w:rFonts w:ascii="Times New Roman" w:hAnsi="Times New Roman"/>
          <w:sz w:val="24"/>
        </w:rPr>
        <w:t xml:space="preserve">, stosuje się wersję </w:t>
      </w:r>
      <w:r w:rsidR="00DF6B19" w:rsidRPr="00EF5A1A">
        <w:rPr>
          <w:rFonts w:ascii="Times New Roman" w:hAnsi="Times New Roman"/>
          <w:i/>
          <w:sz w:val="24"/>
        </w:rPr>
        <w:t>Wytycznych</w:t>
      </w:r>
      <w:r w:rsidRPr="00EF5A1A">
        <w:rPr>
          <w:rFonts w:ascii="Times New Roman" w:hAnsi="Times New Roman"/>
          <w:sz w:val="24"/>
        </w:rPr>
        <w:t xml:space="preserve"> obowiązującą w dniu wszczęcia postępowania, które zakończyło się zawarciem danej umowy.</w:t>
      </w:r>
    </w:p>
    <w:p w:rsidR="00B43A43" w:rsidRPr="00EF5A1A" w:rsidRDefault="00B43A43" w:rsidP="009E2D62">
      <w:pPr>
        <w:rPr>
          <w:rFonts w:ascii="Times New Roman" w:hAnsi="Times New Roman"/>
          <w:sz w:val="24"/>
        </w:rPr>
      </w:pPr>
    </w:p>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2"/>
      </w:tblGrid>
      <w:tr w:rsidR="00B43A43" w:rsidRPr="00EF5A1A" w:rsidTr="0016281D">
        <w:tc>
          <w:tcPr>
            <w:tcW w:w="9212" w:type="dxa"/>
          </w:tcPr>
          <w:p w:rsidR="00B43A43" w:rsidRPr="00EF5A1A" w:rsidRDefault="00B43A43" w:rsidP="0016281D">
            <w:pPr>
              <w:pStyle w:val="Default"/>
              <w:spacing w:before="60" w:after="60"/>
              <w:rPr>
                <w:b/>
                <w:bCs/>
              </w:rPr>
            </w:pPr>
            <w:r w:rsidRPr="00EF5A1A">
              <w:rPr>
                <w:b/>
                <w:bCs/>
                <w:sz w:val="24"/>
                <w:szCs w:val="24"/>
              </w:rPr>
              <w:t xml:space="preserve">UWAGA! Wnioskodawca przy konstruowaniu budżetu szczegółowego projektu zobowiązany jest do stosowania się do poniższych wskazówek: </w:t>
            </w:r>
          </w:p>
          <w:p w:rsidR="00B43A43" w:rsidRPr="00EF5A1A" w:rsidRDefault="00B43A43" w:rsidP="0016281D">
            <w:pPr>
              <w:pStyle w:val="Default"/>
              <w:spacing w:before="60" w:after="60" w:line="240" w:lineRule="auto"/>
              <w:rPr>
                <w:sz w:val="10"/>
                <w:szCs w:val="10"/>
              </w:rPr>
            </w:pPr>
          </w:p>
          <w:p w:rsidR="00B43A43" w:rsidRPr="00EF5A1A" w:rsidRDefault="00B43A43" w:rsidP="0016281D">
            <w:pPr>
              <w:pStyle w:val="Default"/>
              <w:spacing w:before="60" w:after="60" w:line="240" w:lineRule="auto"/>
              <w:rPr>
                <w:sz w:val="24"/>
                <w:szCs w:val="24"/>
              </w:rPr>
            </w:pPr>
            <w:r w:rsidRPr="00EF5A1A">
              <w:rPr>
                <w:sz w:val="24"/>
                <w:szCs w:val="24"/>
              </w:rPr>
              <w:t xml:space="preserve">Nazwy kosztów umieszczanych w budżecie szczegółowym projektu powinny być odpowiednio ogólne, aby drobne zmiany, które pojawiają się w trakcie realizacji projektu nie wiązały się ze zmianą nazwy kosztów, np. zamiast pozycji „stypendium stażowe dla 324 uczniów i 214 uczennic 3 klas Technikum w ….” Należy wprowadzić uniwersalną nazwę kosztu „stypendium stażowe”. Dopuszczalne jest, a w niektórych przypadkach wręcz zalecane, ujmowanie w budżecie szczegółowym projektu pozycji zbiorczych obejmujących zakup większej liczby produktów z zastrzeżeniem, że szczegółowa kalkulacja wydatków wchodzących w skład tej pozycji znajdzie się w uzasadnieniu wydatków pod budżetem projektu. Takie podejście jest rekomendowane gdy w projekcie planowana jest duża liczba drobnych wydatków. Dotyczy to w szczególności np. zakupów wyposażenia warsztatów/pracowni kształcenia zawodowego. Wówczas w budżecie projektu należy wskazać jedną pozycje pod nazwą np. „wyposażenie pracowni ……” (podać nazwę pracowni), natomiast w uzasadnieniu należy umieścić kalkulację wartości takiej pozycji tj. </w:t>
            </w:r>
            <w:r w:rsidRPr="00EF5A1A">
              <w:rPr>
                <w:sz w:val="24"/>
                <w:szCs w:val="24"/>
              </w:rPr>
              <w:lastRenderedPageBreak/>
              <w:t>wyszczególnić poszczególne elementy tego wyposażenia, liczbę sztuk każdego elementu, cenę jednostkową. Jeżeli jednak w ramach planowanych zakupów znajdą się wydatki objęte limitem np. na środki trwałe lub na cross-</w:t>
            </w:r>
            <w:proofErr w:type="spellStart"/>
            <w:r w:rsidRPr="00EF5A1A">
              <w:rPr>
                <w:sz w:val="24"/>
                <w:szCs w:val="24"/>
              </w:rPr>
              <w:t>financing</w:t>
            </w:r>
            <w:proofErr w:type="spellEnd"/>
            <w:r w:rsidRPr="00EF5A1A">
              <w:rPr>
                <w:sz w:val="24"/>
                <w:szCs w:val="24"/>
              </w:rPr>
              <w:t xml:space="preserve"> wówczas wydatki należy ująć w dwóch lub trzech pozycjach np. „wyposażenie pracowni ….”, „wyposażenie pracowni …. (środki trwałe)”, „wyposażenie pracowni …. (cross-</w:t>
            </w:r>
            <w:proofErr w:type="spellStart"/>
            <w:r w:rsidRPr="00EF5A1A">
              <w:rPr>
                <w:sz w:val="24"/>
                <w:szCs w:val="24"/>
              </w:rPr>
              <w:t>financing</w:t>
            </w:r>
            <w:proofErr w:type="spellEnd"/>
            <w:r w:rsidRPr="00EF5A1A">
              <w:rPr>
                <w:sz w:val="24"/>
                <w:szCs w:val="24"/>
              </w:rPr>
              <w:t xml:space="preserve">)”. Tego typu zbiorcze pozycje powinny w szczególności dotyczyć wydatków, które z dużym prawdopodobieństwem będą realizowane przez jednego wykonawcę/dostawcę, opłacanych później w ramach jednej faktury co znacząco ułatwi rozliczenie wydatków we wnioskach o płatność. </w:t>
            </w:r>
          </w:p>
          <w:p w:rsidR="00B43A43" w:rsidRPr="00EF5A1A" w:rsidRDefault="00B43A43" w:rsidP="0016281D">
            <w:pPr>
              <w:pStyle w:val="Default"/>
              <w:spacing w:before="60" w:after="60" w:line="240" w:lineRule="auto"/>
              <w:rPr>
                <w:sz w:val="24"/>
                <w:szCs w:val="24"/>
              </w:rPr>
            </w:pPr>
            <w:r w:rsidRPr="00EF5A1A">
              <w:rPr>
                <w:sz w:val="24"/>
                <w:szCs w:val="24"/>
              </w:rPr>
              <w:t xml:space="preserve">Podobne zasady dotyczą innych wydatków np. zamiast „czesne za studia podyplomowe dla … nauczycieli szkoły …. na kierunku… organizowane przez ….”, należy podać nazwę pozycji „czesne za studia podyplomowe”. Planowane w projekcie formy wsparcia powinny być szczegółowo opisane, ale nie w nazwach pozycji budżetowych, tylko w szczegółowym opisie zadań, ewentualnie w uzasadnieniu konkretnego wydatku pod budżetem. </w:t>
            </w:r>
          </w:p>
          <w:p w:rsidR="00B43A43" w:rsidRPr="00EF5A1A" w:rsidRDefault="00B43A43" w:rsidP="0016281D">
            <w:pPr>
              <w:pStyle w:val="Default"/>
              <w:spacing w:before="60" w:after="60" w:line="240" w:lineRule="auto"/>
              <w:rPr>
                <w:sz w:val="24"/>
                <w:szCs w:val="24"/>
              </w:rPr>
            </w:pPr>
            <w:r w:rsidRPr="00EF5A1A">
              <w:rPr>
                <w:sz w:val="24"/>
                <w:szCs w:val="24"/>
              </w:rPr>
              <w:t xml:space="preserve">Jeżeli chodzi o koszty wynagrodzeń personelu, to jeżeli w zadaniu przewidziano kilka różnych rodzajów zajęć, a stawka na wynagrodzenia wszystkich prowadzących jest taka sama, to należy ująć wynagrodzenie w jednej pozycji i nie ma potrzeby dzielenia wynagrodzeń na poszczególne rodzaje zajęć. Liczba godzin przypisana do konkretnych zajęć powinna w takiej sytuacji wynikać nie z budżetu ale ze szczegółowego opisu zadania. </w:t>
            </w:r>
          </w:p>
          <w:p w:rsidR="00B43A43" w:rsidRPr="00EF5A1A" w:rsidRDefault="00B43A43" w:rsidP="0016281D">
            <w:pPr>
              <w:pStyle w:val="Default"/>
              <w:spacing w:before="60" w:after="60" w:line="240" w:lineRule="auto"/>
              <w:rPr>
                <w:sz w:val="24"/>
                <w:szCs w:val="24"/>
              </w:rPr>
            </w:pPr>
            <w:r w:rsidRPr="00EF5A1A">
              <w:rPr>
                <w:sz w:val="24"/>
                <w:szCs w:val="24"/>
              </w:rPr>
              <w:t xml:space="preserve">Należy pamiętać, że rozliczenia z partnerem muszą być prowadzone w oparciu o rzeczywiście poniesione przez niego wydatki, dlatego tak też również należy wykazywać wydatki partnera. Nie jest dopuszczalne wzajemne zlecanie przez beneficjenta zakupu towarów lub usług partnerowi i odwrotnie. Nie jest również dopuszczalne angażowanie jako personelu projektu pracowników partnerów przez beneficjenta i odwrotnie. Należy również wziąć pod uwagę dopuszczalne formy rozliczenia wynikające z zasad finansowania poszczególnych form wsparcia, a zatem w przypadku kosztów opiekuna stażysty pozycja powinna nazywać się: „refundacja części wynagrodzenia opiekuna stażysty po stronie pracodawcy” zamiast: „wynagrodzenie opiekuna stażysty”. Należy przy tym zwrócić uwagę, że w ramach projektu nie może być finansowany koszt opiekuna stażysty innego niż opiekun ze strony pracodawcy np. nauczyciela.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usług zewnętrznych to w uzasadnieniu wydatku pod budżetem szczegółowym należy wskazać zakres czynności wchodzących w skład usługi tj. czy usługa obejmuje zapewnienie </w:t>
            </w:r>
            <w:proofErr w:type="spellStart"/>
            <w:r w:rsidRPr="00EF5A1A">
              <w:rPr>
                <w:sz w:val="24"/>
                <w:szCs w:val="24"/>
              </w:rPr>
              <w:t>sal</w:t>
            </w:r>
            <w:proofErr w:type="spellEnd"/>
            <w:r w:rsidRPr="00EF5A1A">
              <w:rPr>
                <w:sz w:val="24"/>
                <w:szCs w:val="24"/>
              </w:rPr>
              <w:t xml:space="preserve">, materiałów szkoleniowych, wyżywienia, itp., oraz w jaki sposób oszacowano wartość usługi np. zapytanie o cenę wysłane do trzech potencjalnych wykonawców. Wnioskodawca powinien dysponować dokumentami potwierdzającymi dokonanie rozpoznania cenowego i liczyć się z tym, że może zostać poproszony o ich przedstawienie jeżeli podane w budżecie kwoty wzbudzą wątpliwości oceniających.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sprzętu/wyposażenia to należy w uzasadnieniu pod budżetem projektu przedstawić parametry opisujące dany sprzęt w oparciu o które przeprowadzono analizę ofert i oszacowano cenę. Dodatkowo jeżeli cena jednostkowa sprzętu przekracza ceny rynkowe dla tego sprzętu wskazane w </w:t>
            </w:r>
            <w:r w:rsidRPr="00EF5A1A">
              <w:rPr>
                <w:i/>
                <w:iCs/>
                <w:sz w:val="24"/>
                <w:szCs w:val="24"/>
              </w:rPr>
              <w:t xml:space="preserve">Katalogu regionalnych stawek rynkowych dotyczących Regionalnego Programu Operacyjnego Województwa Podkarpackiego 2014-2020 oraz Programu Operacyjnego Wiedza Edukacja Rozwój 2014-2020, </w:t>
            </w:r>
            <w:r w:rsidRPr="00EF5A1A">
              <w:rPr>
                <w:sz w:val="24"/>
                <w:szCs w:val="24"/>
              </w:rPr>
              <w:t xml:space="preserve">to należy obligatoryjnie uzasadnić konieczność zakupu sprzętu o wyższej cenie np. poprzez wykazanie, że do realizacji zadań w projekcie niezbędny jest sprzęt o wyższych parametrach. W takiej również należy przedstawić opis rzetelnego sposobu oszacowania tej (wyższej) ceny. </w:t>
            </w:r>
          </w:p>
          <w:p w:rsidR="00B43A43" w:rsidRPr="00EF5A1A" w:rsidRDefault="00B43A43" w:rsidP="0016281D">
            <w:pPr>
              <w:pStyle w:val="Default"/>
              <w:spacing w:before="60" w:after="60" w:line="240" w:lineRule="auto"/>
              <w:rPr>
                <w:sz w:val="24"/>
                <w:szCs w:val="24"/>
              </w:rPr>
            </w:pPr>
            <w:r w:rsidRPr="00EF5A1A">
              <w:rPr>
                <w:sz w:val="24"/>
                <w:szCs w:val="24"/>
              </w:rPr>
              <w:t>Jeżeli w projekcie jakakolwiek cena jednostkowa w budżecie szczegółowym projektu jest ceną uśrednioną, to należy w uzasadnieniu pod budżetem projektu przedstawić przekonujące wyjaśnienie</w:t>
            </w:r>
            <w:r w:rsidRPr="00EF5A1A">
              <w:t>,</w:t>
            </w:r>
            <w:r w:rsidRPr="00EF5A1A">
              <w:rPr>
                <w:sz w:val="24"/>
                <w:szCs w:val="24"/>
              </w:rPr>
              <w:t xml:space="preserve"> dlaczego nie jest możliwe przyjęcie kosztu rzeczywistego oraz przedstawić czytelną i adekwatną metodologię wyliczenia kosztu średniego uwzględniającą kluczowe założenia projektowe. Dotyczy to również kosztów wykazywanych jako wkład własny </w:t>
            </w:r>
            <w:r w:rsidRPr="00EF5A1A">
              <w:rPr>
                <w:sz w:val="24"/>
                <w:szCs w:val="24"/>
              </w:rPr>
              <w:lastRenderedPageBreak/>
              <w:t xml:space="preserve">niepieniężny. </w:t>
            </w:r>
          </w:p>
          <w:p w:rsidR="00B43A43" w:rsidRPr="00EF5A1A" w:rsidRDefault="00B43A43" w:rsidP="00B43A43">
            <w:pPr>
              <w:pStyle w:val="Default"/>
              <w:spacing w:before="60" w:after="60" w:line="240" w:lineRule="auto"/>
              <w:rPr>
                <w:sz w:val="24"/>
                <w:szCs w:val="24"/>
              </w:rPr>
            </w:pPr>
            <w:r w:rsidRPr="00EF5A1A">
              <w:rPr>
                <w:sz w:val="24"/>
                <w:szCs w:val="24"/>
              </w:rPr>
              <w:t xml:space="preserve">Pole </w:t>
            </w:r>
            <w:r w:rsidRPr="00EF5A1A">
              <w:rPr>
                <w:i/>
                <w:iCs/>
                <w:sz w:val="24"/>
                <w:szCs w:val="24"/>
              </w:rPr>
              <w:t xml:space="preserve">Uzasadnienie wydatków </w:t>
            </w:r>
            <w:r w:rsidRPr="00EF5A1A">
              <w:rPr>
                <w:sz w:val="24"/>
                <w:szCs w:val="24"/>
              </w:rPr>
              <w:t xml:space="preserve">nie służy do uzupełniania treści wniosku o dofinansowanie projektu, która powinna znaleźć się w części III i IV wniosku, a jedynie do doszczegółowienia poszczególnych konkretnych wydatków z budżetu szczegółowego. Zapisy w tej części wniosku powinny odnosić się do konkretnej pozycji budżetu szczegółowego i zawierać: </w:t>
            </w:r>
          </w:p>
          <w:p w:rsidR="00B43A43" w:rsidRPr="00EF5A1A" w:rsidRDefault="00B43A43" w:rsidP="00B43A43">
            <w:pPr>
              <w:pStyle w:val="Default"/>
              <w:spacing w:before="60" w:after="60" w:line="240" w:lineRule="auto"/>
              <w:rPr>
                <w:sz w:val="24"/>
                <w:szCs w:val="24"/>
              </w:rPr>
            </w:pPr>
            <w:r w:rsidRPr="00EF5A1A">
              <w:rPr>
                <w:sz w:val="24"/>
                <w:szCs w:val="24"/>
              </w:rPr>
              <w:t xml:space="preserve">a) wyjaśnienie potrzeby poniesienia wydatku, </w:t>
            </w:r>
          </w:p>
          <w:p w:rsidR="00B43A43" w:rsidRPr="00EF5A1A" w:rsidRDefault="00B43A43" w:rsidP="00B43A43">
            <w:pPr>
              <w:pStyle w:val="Default"/>
              <w:spacing w:before="60" w:after="60" w:line="240" w:lineRule="auto"/>
              <w:rPr>
                <w:sz w:val="24"/>
                <w:szCs w:val="24"/>
              </w:rPr>
            </w:pPr>
            <w:r w:rsidRPr="00EF5A1A">
              <w:rPr>
                <w:sz w:val="24"/>
                <w:szCs w:val="24"/>
              </w:rPr>
              <w:t xml:space="preserve">b) wskazanie sposobu oszacowania ceny pozycji zbiorczych poprzez wymienienie elementów składających się na pozycję z podaniem liczby sztuk i cen jednostkowych, itd., </w:t>
            </w:r>
          </w:p>
          <w:p w:rsidR="00B43A43" w:rsidRPr="00EF5A1A" w:rsidRDefault="00B43A43" w:rsidP="00B43A43">
            <w:pPr>
              <w:pStyle w:val="Default"/>
              <w:spacing w:before="60" w:after="60" w:line="240" w:lineRule="auto"/>
              <w:rPr>
                <w:sz w:val="24"/>
                <w:szCs w:val="24"/>
              </w:rPr>
            </w:pPr>
            <w:r w:rsidRPr="00EF5A1A">
              <w:rPr>
                <w:sz w:val="24"/>
                <w:szCs w:val="24"/>
              </w:rPr>
              <w:t xml:space="preserve">c) wyjaśnienie okoliczności jakie miały wpływ na cenę jednostkową i/lub całkowitą pozycji poprzez np. wskazanie parametrów towaru, które miały istotny wpływ na cenę, </w:t>
            </w:r>
          </w:p>
          <w:p w:rsidR="00B43A43" w:rsidRPr="00EF5A1A" w:rsidRDefault="00B43A43" w:rsidP="00B43A43">
            <w:pPr>
              <w:pStyle w:val="Default"/>
              <w:spacing w:before="60" w:after="60" w:line="240" w:lineRule="auto"/>
              <w:rPr>
                <w:sz w:val="24"/>
                <w:szCs w:val="24"/>
              </w:rPr>
            </w:pPr>
            <w:r w:rsidRPr="00EF5A1A">
              <w:rPr>
                <w:sz w:val="24"/>
                <w:szCs w:val="24"/>
              </w:rPr>
              <w:t xml:space="preserve">d) opis sposobu oszacowania ceny jednostkowej lub całkowitej, </w:t>
            </w:r>
          </w:p>
          <w:p w:rsidR="00B43A43" w:rsidRPr="00EF5A1A" w:rsidRDefault="00B43A43" w:rsidP="00B43A43">
            <w:pPr>
              <w:pStyle w:val="Default"/>
              <w:spacing w:before="60" w:after="60" w:line="240" w:lineRule="auto"/>
            </w:pPr>
            <w:r w:rsidRPr="00EF5A1A">
              <w:rPr>
                <w:b/>
                <w:bCs/>
                <w:sz w:val="24"/>
                <w:szCs w:val="24"/>
              </w:rPr>
              <w:t xml:space="preserve">e) </w:t>
            </w:r>
            <w:r w:rsidRPr="00EF5A1A">
              <w:rPr>
                <w:sz w:val="24"/>
                <w:szCs w:val="24"/>
              </w:rPr>
              <w:t xml:space="preserve">wskazanie źródeł wykorzystanych przy szacowaniu cen np. katalogów produktów, stron www, itp. </w:t>
            </w:r>
          </w:p>
        </w:tc>
      </w:tr>
    </w:tbl>
    <w:p w:rsidR="00B43A43" w:rsidRPr="00EF5A1A" w:rsidRDefault="00B43A43" w:rsidP="009E2D62">
      <w:pPr>
        <w:rPr>
          <w:rFonts w:ascii="Times New Roman" w:hAnsi="Times New Roman"/>
          <w:sz w:val="24"/>
        </w:rPr>
      </w:pPr>
    </w:p>
    <w:p w:rsidR="00DC69B6" w:rsidRPr="00EF5A1A" w:rsidRDefault="00F125A8">
      <w:pPr>
        <w:pStyle w:val="Nagwek2"/>
        <w:shd w:val="clear" w:color="auto" w:fill="D6E3BC" w:themeFill="accent3" w:themeFillTint="66"/>
        <w:ind w:left="709" w:hanging="709"/>
        <w:jc w:val="left"/>
      </w:pPr>
      <w:bookmarkStart w:id="277" w:name="_Toc430178272"/>
      <w:bookmarkStart w:id="278" w:name="_Toc488040874"/>
      <w:bookmarkStart w:id="279" w:name="_Toc498071203"/>
      <w:r w:rsidRPr="00EF5A1A">
        <w:t xml:space="preserve">Ramy czasowe </w:t>
      </w:r>
      <w:r w:rsidR="009F6C42" w:rsidRPr="00EF5A1A">
        <w:t>kwalifikowa</w:t>
      </w:r>
      <w:r w:rsidR="00103206" w:rsidRPr="00EF5A1A">
        <w:t>lności</w:t>
      </w:r>
      <w:r w:rsidR="009F6C42" w:rsidRPr="00EF5A1A">
        <w:t xml:space="preserve"> wydatków</w:t>
      </w:r>
      <w:bookmarkEnd w:id="277"/>
      <w:bookmarkEnd w:id="278"/>
      <w:bookmarkEnd w:id="279"/>
    </w:p>
    <w:p w:rsidR="009F6C42" w:rsidRPr="00EF5A1A" w:rsidRDefault="00883802" w:rsidP="00B50BA6">
      <w:pPr>
        <w:pStyle w:val="Nagwek3"/>
        <w:spacing w:line="276" w:lineRule="auto"/>
        <w:ind w:left="709" w:hanging="709"/>
        <w:rPr>
          <w:i/>
        </w:rPr>
      </w:pPr>
      <w:r w:rsidRPr="00EF5A1A">
        <w:t xml:space="preserve">Zgodnie z </w:t>
      </w:r>
      <w:r w:rsidRPr="00EF5A1A">
        <w:rPr>
          <w:i/>
          <w:szCs w:val="24"/>
        </w:rPr>
        <w:t xml:space="preserve">Wytycznymi w zakresie kwalifikowalności wydatków w </w:t>
      </w:r>
      <w:r w:rsidR="00E16464" w:rsidRPr="00EF5A1A">
        <w:rPr>
          <w:i/>
          <w:szCs w:val="24"/>
        </w:rPr>
        <w:t xml:space="preserve">ramach </w:t>
      </w:r>
      <w:r w:rsidRPr="00EF5A1A">
        <w:rPr>
          <w:i/>
          <w:szCs w:val="24"/>
        </w:rPr>
        <w:t xml:space="preserve">Europejskiego Funduszu Rozwoju Regionalnego, Europejskiego Funduszu Społecznego oraz Funduszu Spójności na lata 2014-2020 </w:t>
      </w:r>
      <w:r w:rsidRPr="00EF5A1A">
        <w:t>p</w:t>
      </w:r>
      <w:r w:rsidR="009F6C42" w:rsidRPr="00EF5A1A">
        <w:t>oczątkiem okresu kwalifikowalności wydatków jest 1</w:t>
      </w:r>
      <w:r w:rsidR="007A3C10" w:rsidRPr="00EF5A1A">
        <w:t> </w:t>
      </w:r>
      <w:r w:rsidR="009F6C42" w:rsidRPr="00EF5A1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EF5A1A" w:rsidRDefault="009F6C42" w:rsidP="00B50BA6">
      <w:pPr>
        <w:pStyle w:val="Nagwek3"/>
        <w:spacing w:line="276" w:lineRule="auto"/>
        <w:ind w:left="709" w:hanging="709"/>
        <w:rPr>
          <w:i/>
        </w:rPr>
      </w:pPr>
      <w:r w:rsidRPr="00EF5A1A">
        <w:t>Końcową datą kwalifikowalności wydatków jest 31 grudnia 2023 r.</w:t>
      </w:r>
    </w:p>
    <w:p w:rsidR="009F6C42" w:rsidRPr="00EF5A1A" w:rsidRDefault="00883802" w:rsidP="00B50BA6">
      <w:pPr>
        <w:pStyle w:val="Nagwek3"/>
        <w:spacing w:line="276" w:lineRule="auto"/>
        <w:ind w:left="709" w:hanging="709"/>
        <w:rPr>
          <w:b/>
          <w:i/>
        </w:rPr>
      </w:pPr>
      <w:r w:rsidRPr="00EF5A1A">
        <w:rPr>
          <w:b/>
        </w:rPr>
        <w:t xml:space="preserve">W ramach niniejszego konkursu kwalifikowane są wydatki poniesione z tytułu realizacji projektu nie wcześniej niż od dnia </w:t>
      </w:r>
      <w:r w:rsidR="00732FC6" w:rsidRPr="00EF5A1A">
        <w:rPr>
          <w:b/>
        </w:rPr>
        <w:t xml:space="preserve">ogłoszenia </w:t>
      </w:r>
      <w:r w:rsidR="008A4527" w:rsidRPr="00EF5A1A">
        <w:rPr>
          <w:b/>
        </w:rPr>
        <w:t>naboru wniosków</w:t>
      </w:r>
      <w:r w:rsidRPr="00EF5A1A">
        <w:rPr>
          <w:b/>
        </w:rPr>
        <w:t xml:space="preserve"> przez IOK</w:t>
      </w:r>
      <w:r w:rsidR="00F86ACC" w:rsidRPr="00EF5A1A">
        <w:rPr>
          <w:b/>
        </w:rPr>
        <w:t xml:space="preserve"> tj. </w:t>
      </w:r>
      <w:r w:rsidR="003B4024" w:rsidRPr="00EF5A1A">
        <w:rPr>
          <w:b/>
        </w:rPr>
        <w:t>30.11</w:t>
      </w:r>
      <w:r w:rsidR="00145849" w:rsidRPr="00EF5A1A">
        <w:rPr>
          <w:b/>
        </w:rPr>
        <w:t>.2017 r</w:t>
      </w:r>
      <w:r w:rsidRPr="00EF5A1A">
        <w:t>.</w:t>
      </w:r>
    </w:p>
    <w:p w:rsidR="00883802" w:rsidRPr="00EF5A1A" w:rsidRDefault="009F6C42" w:rsidP="00B50BA6">
      <w:pPr>
        <w:pStyle w:val="Nagwek3"/>
        <w:spacing w:line="276" w:lineRule="auto"/>
        <w:ind w:left="709" w:hanging="709"/>
        <w:rPr>
          <w:i/>
        </w:rPr>
      </w:pPr>
      <w:r w:rsidRPr="00EF5A1A">
        <w:t xml:space="preserve">Okres kwalifikowalności wydatków w ramach projektu </w:t>
      </w:r>
      <w:r w:rsidRPr="00EF5A1A">
        <w:rPr>
          <w:u w:val="single"/>
        </w:rPr>
        <w:t>może</w:t>
      </w:r>
      <w:r w:rsidRPr="00EF5A1A">
        <w:t xml:space="preserve"> przypadać na okres przed podpisaniem umowy o dofinansowanie, jednak nie wcześniej niż wskazuje data określona w pkt. </w:t>
      </w:r>
      <w:r w:rsidR="00F86ACC" w:rsidRPr="00EF5A1A">
        <w:t>3.2.3</w:t>
      </w:r>
      <w:r w:rsidR="00F125A8" w:rsidRPr="00EF5A1A">
        <w:rPr>
          <w:b/>
        </w:rPr>
        <w:t xml:space="preserve"> niniejszego Regulaminu</w:t>
      </w:r>
      <w:r w:rsidR="00F125A8" w:rsidRPr="00EF5A1A">
        <w:t xml:space="preserve">. </w:t>
      </w:r>
    </w:p>
    <w:p w:rsidR="009F6C42" w:rsidRPr="00EF5A1A" w:rsidRDefault="005D5856" w:rsidP="00B50BA6">
      <w:pPr>
        <w:pStyle w:val="Nagwek3"/>
        <w:spacing w:line="276" w:lineRule="auto"/>
        <w:ind w:left="709" w:hanging="709"/>
        <w:rPr>
          <w:i/>
        </w:rPr>
      </w:pPr>
      <w:r w:rsidRPr="00EF5A1A">
        <w:t xml:space="preserve">Wydatki poniesione przed podpisaniem umowy </w:t>
      </w:r>
      <w:r w:rsidR="009F6C42" w:rsidRPr="00EF5A1A">
        <w:t>mogą zostać uznane za kwalifikowalne wyłącznie w przypadku spełnienia warunków kwalifikowalności określonych w</w:t>
      </w:r>
      <w:r w:rsidR="006B66AE" w:rsidRPr="00EF5A1A">
        <w:t> </w:t>
      </w:r>
      <w:r w:rsidR="00F125A8" w:rsidRPr="00EF5A1A">
        <w:rPr>
          <w:i/>
          <w:szCs w:val="24"/>
        </w:rPr>
        <w:t xml:space="preserve">Wytycznych w zakresie kwalifikowalności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009F6C42" w:rsidRPr="00EF5A1A">
        <w:t xml:space="preserve"> i umowie o dofinansowanie</w:t>
      </w:r>
      <w:r w:rsidR="00F125A8" w:rsidRPr="00EF5A1A">
        <w:t xml:space="preserve"> projektu</w:t>
      </w:r>
      <w:r w:rsidR="009F6C42" w:rsidRPr="00EF5A1A">
        <w:t>.</w:t>
      </w:r>
    </w:p>
    <w:p w:rsidR="009F6C42" w:rsidRPr="00EF5A1A" w:rsidRDefault="009F6C42" w:rsidP="00B50BA6">
      <w:pPr>
        <w:pStyle w:val="Nagwek3"/>
        <w:spacing w:line="276" w:lineRule="auto"/>
        <w:ind w:left="709" w:hanging="709"/>
        <w:rPr>
          <w:i/>
        </w:rPr>
      </w:pPr>
      <w:r w:rsidRPr="00EF5A1A">
        <w:t>Początkowa i końcowa data kwalifikowalności wydatków określona w umowie o</w:t>
      </w:r>
      <w:r w:rsidR="006B66AE" w:rsidRPr="00EF5A1A">
        <w:t> </w:t>
      </w:r>
      <w:r w:rsidRPr="00EF5A1A">
        <w:t>dofinansowanie</w:t>
      </w:r>
      <w:r w:rsidR="00315476" w:rsidRPr="00EF5A1A">
        <w:t xml:space="preserve"> projektu</w:t>
      </w:r>
      <w:r w:rsidRPr="00EF5A1A">
        <w:t xml:space="preserve"> może zostać zmieniona w uzasadnionym przypadku, na wniosek beneficjenta, za zgodą IP WUP będącej stroną umowy, na warunkach określonych w umowie o dofinansowanie.</w:t>
      </w:r>
    </w:p>
    <w:p w:rsidR="009F6C42" w:rsidRPr="00EF5A1A" w:rsidRDefault="009F6C42" w:rsidP="00B50BA6">
      <w:pPr>
        <w:pStyle w:val="Nagwek3"/>
        <w:spacing w:line="276" w:lineRule="auto"/>
        <w:ind w:left="709" w:hanging="709"/>
        <w:rPr>
          <w:i/>
        </w:rPr>
      </w:pPr>
      <w:r w:rsidRPr="00EF5A1A">
        <w:t>Możliwe jest ponoszenie wydatków po okresie kwalifikowalności wydatków określonym w umowie o dofinansowanie</w:t>
      </w:r>
      <w:r w:rsidR="00315476" w:rsidRPr="00EF5A1A">
        <w:t xml:space="preserve"> projektu</w:t>
      </w:r>
      <w:r w:rsidRPr="00EF5A1A">
        <w:t xml:space="preserve">, pod warunkiem, że wydatki te odnoszą się do okresu realizacji projektu, zostaną poniesione do 31 grudnia 2023 r. oraz zostaną </w:t>
      </w:r>
      <w:r w:rsidRPr="00EF5A1A">
        <w:lastRenderedPageBreak/>
        <w:t xml:space="preserve">uwzględnione we wniosku o płatność końcową. W takim przypadku wydatki te mogą zostać uznane za kwalifikowalne, o ile spełniają pozostałe warunki kwalifikowalności określone w </w:t>
      </w:r>
      <w:r w:rsidR="00F125A8" w:rsidRPr="00EF5A1A">
        <w:rPr>
          <w:i/>
          <w:szCs w:val="24"/>
        </w:rPr>
        <w:t xml:space="preserve">Wytycznych w zakresie kwalifikowalności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Pr="00EF5A1A">
        <w:t>.</w:t>
      </w:r>
    </w:p>
    <w:p w:rsidR="007F6746" w:rsidRPr="00EF5A1A" w:rsidRDefault="009F6C42" w:rsidP="00B50BA6">
      <w:pPr>
        <w:pStyle w:val="Nagwek3"/>
        <w:spacing w:line="276" w:lineRule="auto"/>
        <w:ind w:left="709" w:hanging="709"/>
      </w:pPr>
      <w:r w:rsidRPr="00EF5A1A">
        <w:t xml:space="preserve">Do współfinansowania ze środków UE nie można przedłożyć projektu, który został fizycznie ukończony lub w pełni zrealizowany przed przedłożeniem </w:t>
      </w:r>
      <w:r w:rsidR="00C56C6B" w:rsidRPr="00EF5A1A">
        <w:t xml:space="preserve">do </w:t>
      </w:r>
      <w:r w:rsidRPr="00EF5A1A">
        <w:t>IP WUP wniosku o</w:t>
      </w:r>
      <w:r w:rsidR="00BD48CA" w:rsidRPr="00EF5A1A">
        <w:t> </w:t>
      </w:r>
      <w:r w:rsidRPr="00EF5A1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EF5A1A">
        <w:t xml:space="preserve">projektu </w:t>
      </w:r>
      <w:r w:rsidRPr="00EF5A1A">
        <w:t>nastąpił odbiór ostatnich robót, dostaw lub usług.</w:t>
      </w:r>
    </w:p>
    <w:p w:rsidR="007F6746" w:rsidRPr="00EF5A1A" w:rsidRDefault="007F6746" w:rsidP="00B50BA6">
      <w:pPr>
        <w:pStyle w:val="Nagwek3"/>
        <w:spacing w:line="276" w:lineRule="auto"/>
        <w:ind w:left="709" w:hanging="709"/>
      </w:pPr>
      <w:r w:rsidRPr="00EF5A1A">
        <w:t xml:space="preserve">W przypadku projektów objętych pomocą publiczną udzieloną na podstawie programu pomocowego albo poza programem pomocowym obowiązują ramy czasowe określone odpowiednio w tym programie pomocowym, albo w akcie przyznającym pomoc. </w:t>
      </w:r>
    </w:p>
    <w:p w:rsidR="00DC69B6" w:rsidRPr="00EF5A1A" w:rsidRDefault="009F6C42">
      <w:pPr>
        <w:pStyle w:val="Nagwek2"/>
        <w:shd w:val="clear" w:color="auto" w:fill="D6E3BC" w:themeFill="accent3" w:themeFillTint="66"/>
        <w:ind w:left="709" w:hanging="709"/>
        <w:jc w:val="left"/>
      </w:pPr>
      <w:bookmarkStart w:id="280" w:name="_Toc430178273"/>
      <w:bookmarkStart w:id="281" w:name="_Toc488040875"/>
      <w:bookmarkStart w:id="282" w:name="_Toc498071204"/>
      <w:r w:rsidRPr="00EF5A1A">
        <w:t xml:space="preserve">Wydatki </w:t>
      </w:r>
      <w:bookmarkEnd w:id="280"/>
      <w:r w:rsidR="00832EDD" w:rsidRPr="00EF5A1A">
        <w:t>niekwalifikowane</w:t>
      </w:r>
      <w:bookmarkEnd w:id="281"/>
      <w:bookmarkEnd w:id="282"/>
    </w:p>
    <w:p w:rsidR="00832EDD" w:rsidRPr="00EF5A1A" w:rsidRDefault="00832EDD" w:rsidP="00B46391">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Szczegółowe informacje dotyczące wydatków nie</w:t>
      </w:r>
      <w:r w:rsidR="004C0D97" w:rsidRPr="00EF5A1A">
        <w:rPr>
          <w:rFonts w:ascii="Times New Roman" w:hAnsi="Times New Roman"/>
          <w:bCs/>
          <w:sz w:val="24"/>
          <w:szCs w:val="26"/>
        </w:rPr>
        <w:t xml:space="preserve">kwalifikowalnych znajdują się w </w:t>
      </w:r>
      <w:r w:rsidRPr="00EF5A1A">
        <w:rPr>
          <w:rFonts w:ascii="Times New Roman" w:hAnsi="Times New Roman"/>
          <w:i/>
          <w:sz w:val="24"/>
          <w:szCs w:val="24"/>
        </w:rPr>
        <w:t xml:space="preserve">Wytycznych w zakresie kwalifikowalności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szczególności w rozdziale „</w:t>
      </w:r>
      <w:r w:rsidR="00016F1E" w:rsidRPr="00EF5A1A">
        <w:rPr>
          <w:rFonts w:ascii="Times New Roman" w:hAnsi="Times New Roman"/>
          <w:sz w:val="24"/>
          <w:szCs w:val="24"/>
        </w:rPr>
        <w:t>W</w:t>
      </w:r>
      <w:r w:rsidRPr="00EF5A1A">
        <w:rPr>
          <w:rFonts w:ascii="Times New Roman" w:hAnsi="Times New Roman"/>
          <w:sz w:val="24"/>
          <w:szCs w:val="24"/>
        </w:rPr>
        <w:t>ydatki niekwalifikowane”.</w:t>
      </w:r>
    </w:p>
    <w:p w:rsidR="00DC69B6" w:rsidRPr="00EF5A1A" w:rsidRDefault="00EA0CFD">
      <w:pPr>
        <w:pStyle w:val="Nagwek2"/>
        <w:shd w:val="clear" w:color="auto" w:fill="D6E3BC" w:themeFill="accent3" w:themeFillTint="66"/>
        <w:ind w:left="709" w:hanging="709"/>
        <w:jc w:val="left"/>
      </w:pPr>
      <w:bookmarkStart w:id="283" w:name="_Toc488040876"/>
      <w:bookmarkStart w:id="284" w:name="_Toc498071205"/>
      <w:r w:rsidRPr="00EF5A1A">
        <w:t>Zamówienia udzielane w ramach projektów</w:t>
      </w:r>
      <w:bookmarkEnd w:id="283"/>
      <w:bookmarkEnd w:id="284"/>
    </w:p>
    <w:p w:rsidR="000E1088" w:rsidRPr="00EF5A1A" w:rsidRDefault="000E1088" w:rsidP="009D7AC2">
      <w:pPr>
        <w:autoSpaceDE w:val="0"/>
        <w:autoSpaceDN w:val="0"/>
        <w:spacing w:before="60" w:after="60" w:line="276" w:lineRule="auto"/>
        <w:outlineLvl w:val="2"/>
        <w:rPr>
          <w:rFonts w:ascii="Times New Roman" w:hAnsi="Times New Roman"/>
          <w:sz w:val="24"/>
          <w:szCs w:val="24"/>
        </w:rPr>
      </w:pPr>
      <w:r w:rsidRPr="00EF5A1A">
        <w:rPr>
          <w:rFonts w:ascii="Times New Roman" w:hAnsi="Times New Roman"/>
          <w:bCs/>
          <w:sz w:val="24"/>
          <w:szCs w:val="26"/>
        </w:rPr>
        <w:t xml:space="preserve">Szczegółowe informacje dotyczące </w:t>
      </w:r>
      <w:r w:rsidR="00EA0CFD" w:rsidRPr="00EF5A1A">
        <w:rPr>
          <w:rFonts w:ascii="Times New Roman" w:hAnsi="Times New Roman"/>
          <w:bCs/>
          <w:sz w:val="24"/>
          <w:szCs w:val="26"/>
        </w:rPr>
        <w:t>udzielania zamówień</w:t>
      </w:r>
      <w:r w:rsidRPr="00EF5A1A">
        <w:rPr>
          <w:rFonts w:ascii="Times New Roman" w:hAnsi="Times New Roman"/>
          <w:bCs/>
          <w:sz w:val="24"/>
          <w:szCs w:val="26"/>
        </w:rPr>
        <w:t xml:space="preserve"> </w:t>
      </w:r>
      <w:r w:rsidR="00B42270" w:rsidRPr="00EF5A1A">
        <w:rPr>
          <w:rFonts w:ascii="Times New Roman" w:hAnsi="Times New Roman"/>
          <w:bCs/>
          <w:sz w:val="24"/>
          <w:szCs w:val="26"/>
        </w:rPr>
        <w:t xml:space="preserve">w ramach projektów </w:t>
      </w:r>
      <w:r w:rsidRPr="00EF5A1A">
        <w:rPr>
          <w:rFonts w:ascii="Times New Roman" w:hAnsi="Times New Roman"/>
          <w:bCs/>
          <w:sz w:val="24"/>
          <w:szCs w:val="26"/>
        </w:rPr>
        <w:t>znajdują się 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kwalifikowalności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 xml:space="preserve">szczególności </w:t>
      </w:r>
      <w:r w:rsidR="004C0D97" w:rsidRPr="00EF5A1A">
        <w:rPr>
          <w:rFonts w:ascii="Times New Roman" w:hAnsi="Times New Roman"/>
          <w:sz w:val="24"/>
          <w:szCs w:val="24"/>
        </w:rPr>
        <w:t>w </w:t>
      </w:r>
      <w:r w:rsidRPr="00EF5A1A">
        <w:rPr>
          <w:rFonts w:ascii="Times New Roman" w:hAnsi="Times New Roman"/>
          <w:sz w:val="24"/>
          <w:szCs w:val="24"/>
        </w:rPr>
        <w:t>rozdziale „Zamówienia udzielane w ramach projektów”.</w:t>
      </w:r>
    </w:p>
    <w:p w:rsidR="00BC451E" w:rsidRPr="00EF5A1A" w:rsidRDefault="00CD082E" w:rsidP="00BC451E">
      <w:pPr>
        <w:spacing w:after="200" w:line="276" w:lineRule="auto"/>
        <w:rPr>
          <w:rFonts w:ascii="Times New Roman" w:hAnsi="Times New Roman"/>
          <w:bCs/>
          <w:sz w:val="24"/>
          <w:szCs w:val="26"/>
        </w:rPr>
      </w:pPr>
      <w:r w:rsidRPr="00EF5A1A">
        <w:rPr>
          <w:rFonts w:ascii="Times New Roman" w:hAnsi="Times New Roman"/>
          <w:bCs/>
          <w:sz w:val="24"/>
          <w:szCs w:val="26"/>
        </w:rPr>
        <w:t>Wnioskodawcy</w:t>
      </w:r>
      <w:r w:rsidR="00BC451E" w:rsidRPr="00EF5A1A">
        <w:rPr>
          <w:rFonts w:ascii="Times New Roman" w:hAnsi="Times New Roman"/>
          <w:bCs/>
          <w:sz w:val="24"/>
          <w:szCs w:val="26"/>
        </w:rPr>
        <w:t xml:space="preserve"> rozpoczynający realizację projektu na własne ryzyko przed podpisaniem umowy o dofinansowanie s</w:t>
      </w:r>
      <w:r w:rsidR="00A57D36" w:rsidRPr="00EF5A1A">
        <w:rPr>
          <w:rFonts w:ascii="Times New Roman" w:hAnsi="Times New Roman"/>
          <w:bCs/>
          <w:sz w:val="24"/>
          <w:szCs w:val="26"/>
        </w:rPr>
        <w:t>ą</w:t>
      </w:r>
      <w:r w:rsidR="00BC451E" w:rsidRPr="00EF5A1A">
        <w:rPr>
          <w:rFonts w:ascii="Times New Roman" w:hAnsi="Times New Roman"/>
          <w:bCs/>
          <w:sz w:val="24"/>
          <w:szCs w:val="26"/>
        </w:rPr>
        <w:t xml:space="preserve"> zobligowani do publikacji zapytań ofertowych na portalu zamówień RPO WP 2014-2020: </w:t>
      </w:r>
      <w:hyperlink r:id="rId28" w:history="1">
        <w:r w:rsidR="00BC451E" w:rsidRPr="00EF5A1A">
          <w:rPr>
            <w:rFonts w:ascii="Times New Roman" w:hAnsi="Times New Roman"/>
            <w:bCs/>
            <w:sz w:val="24"/>
            <w:szCs w:val="26"/>
          </w:rPr>
          <w:t>http://zamowieniarpo.podkarpackie.pl</w:t>
        </w:r>
      </w:hyperlink>
      <w:r w:rsidR="00BC451E" w:rsidRPr="00EF5A1A">
        <w:rPr>
          <w:rFonts w:ascii="Times New Roman" w:hAnsi="Times New Roman"/>
          <w:bCs/>
          <w:sz w:val="24"/>
          <w:szCs w:val="26"/>
        </w:rPr>
        <w:t xml:space="preserve">. Wsparcie w zakresie zamieszczania zamówień publicznych/zamówień ofertowych dostępne jest pod nr tel.: 17 747 64 86 lub 17 850 17 24, e-mail: </w:t>
      </w:r>
      <w:hyperlink r:id="rId29" w:history="1">
        <w:r w:rsidR="00BC451E" w:rsidRPr="00EF5A1A">
          <w:rPr>
            <w:rFonts w:ascii="Times New Roman" w:hAnsi="Times New Roman"/>
            <w:bCs/>
            <w:sz w:val="24"/>
            <w:szCs w:val="26"/>
          </w:rPr>
          <w:t>info.rpo@podkarpackie.pl</w:t>
        </w:r>
      </w:hyperlink>
      <w:r w:rsidR="00BC451E" w:rsidRPr="00EF5A1A">
        <w:rPr>
          <w:rFonts w:ascii="Times New Roman" w:hAnsi="Times New Roman"/>
          <w:bCs/>
          <w:sz w:val="24"/>
          <w:szCs w:val="26"/>
        </w:rPr>
        <w:t xml:space="preserve"> . </w:t>
      </w:r>
    </w:p>
    <w:p w:rsidR="00BC451E" w:rsidRPr="00EF5A1A" w:rsidRDefault="00BC451E" w:rsidP="00BC451E">
      <w:pPr>
        <w:spacing w:after="200" w:line="276" w:lineRule="auto"/>
        <w:rPr>
          <w:rFonts w:ascii="Times New Roman" w:hAnsi="Times New Roman"/>
          <w:bCs/>
          <w:sz w:val="24"/>
          <w:szCs w:val="26"/>
        </w:rPr>
      </w:pPr>
      <w:r w:rsidRPr="00EF5A1A">
        <w:rPr>
          <w:rFonts w:ascii="Times New Roman" w:hAnsi="Times New Roman"/>
          <w:bCs/>
          <w:sz w:val="24"/>
          <w:szCs w:val="26"/>
        </w:rPr>
        <w:t>Takie r</w:t>
      </w:r>
      <w:r w:rsidR="00FF0379" w:rsidRPr="00EF5A1A">
        <w:rPr>
          <w:rFonts w:ascii="Times New Roman" w:hAnsi="Times New Roman"/>
          <w:bCs/>
          <w:sz w:val="24"/>
          <w:szCs w:val="26"/>
        </w:rPr>
        <w:t xml:space="preserve">ozwiązanie należy stosować do </w:t>
      </w:r>
      <w:r w:rsidRPr="00EF5A1A">
        <w:rPr>
          <w:rFonts w:ascii="Times New Roman" w:hAnsi="Times New Roman"/>
          <w:bCs/>
          <w:sz w:val="24"/>
          <w:szCs w:val="26"/>
        </w:rPr>
        <w:t xml:space="preserve">końca 2017 r., do czasu modyfikacji Bazy konkurencyjności, która dotychczas służyła do publikacji jedynie postępowań w trybie konkurencyjnym przez beneficjentów realizujących projekty w ramach osi VII-IV RPO WP 2014-2020. Po wprowadzeniu nowej funkcjonalności w przedmiotowej Bazie, będzie istniała możliwość publikacji zapytań ofertowych przez podmioty </w:t>
      </w:r>
      <w:r w:rsidR="00FF0379" w:rsidRPr="00EF5A1A">
        <w:rPr>
          <w:rFonts w:ascii="Times New Roman" w:hAnsi="Times New Roman"/>
          <w:bCs/>
          <w:sz w:val="24"/>
          <w:szCs w:val="26"/>
        </w:rPr>
        <w:t>ubiegające się o dofinansowanie</w:t>
      </w:r>
      <w:r w:rsidRPr="00EF5A1A">
        <w:rPr>
          <w:rFonts w:ascii="Times New Roman" w:hAnsi="Times New Roman"/>
          <w:bCs/>
          <w:sz w:val="24"/>
          <w:szCs w:val="26"/>
        </w:rPr>
        <w:t xml:space="preserve"> projektów ze środków EFS. W sytuacji , gdyby do końca 2017 r., nie udało się zmodyfikować Bazy konkurencyjności, </w:t>
      </w:r>
      <w:r w:rsidR="00CD082E" w:rsidRPr="00EF5A1A">
        <w:rPr>
          <w:rFonts w:ascii="Times New Roman" w:hAnsi="Times New Roman"/>
          <w:bCs/>
          <w:sz w:val="24"/>
          <w:szCs w:val="26"/>
        </w:rPr>
        <w:t>Wnioskodawcy</w:t>
      </w:r>
      <w:r w:rsidRPr="00EF5A1A">
        <w:rPr>
          <w:rFonts w:ascii="Times New Roman" w:hAnsi="Times New Roman"/>
          <w:bCs/>
          <w:sz w:val="24"/>
          <w:szCs w:val="26"/>
        </w:rPr>
        <w:t xml:space="preserve"> rozpoczynający realizację projektu na własne ryzyko przed podpisaniem umowy o dofinansowanie, zapytania ofertowe w dalszym ciągu powinni </w:t>
      </w:r>
      <w:r w:rsidRPr="00EF5A1A">
        <w:rPr>
          <w:rFonts w:ascii="Times New Roman" w:hAnsi="Times New Roman"/>
          <w:bCs/>
          <w:sz w:val="24"/>
          <w:szCs w:val="26"/>
        </w:rPr>
        <w:lastRenderedPageBreak/>
        <w:t>upubliczniać na portalu zamówień RPO WP 2014-2020.</w:t>
      </w:r>
    </w:p>
    <w:p w:rsidR="00DC69B6" w:rsidRPr="00EF5A1A" w:rsidRDefault="0079445C">
      <w:pPr>
        <w:pStyle w:val="Nagwek2"/>
        <w:shd w:val="clear" w:color="auto" w:fill="D6E3BC" w:themeFill="accent3" w:themeFillTint="66"/>
        <w:ind w:left="709" w:hanging="709"/>
        <w:jc w:val="left"/>
      </w:pPr>
      <w:bookmarkStart w:id="285" w:name="_Toc430178275"/>
      <w:bookmarkStart w:id="286" w:name="_Toc488040877"/>
      <w:bookmarkStart w:id="287" w:name="_Toc498071206"/>
      <w:r w:rsidRPr="00EF5A1A">
        <w:t>Wkład własny</w:t>
      </w:r>
      <w:bookmarkStart w:id="288" w:name="_Toc452457814"/>
      <w:bookmarkEnd w:id="285"/>
      <w:bookmarkEnd w:id="286"/>
      <w:bookmarkEnd w:id="287"/>
      <w:bookmarkEnd w:id="288"/>
    </w:p>
    <w:p w:rsidR="000A24C3" w:rsidRPr="00EF5A1A" w:rsidRDefault="0061549D" w:rsidP="00B50BA6">
      <w:pPr>
        <w:pStyle w:val="Nagwek3"/>
        <w:spacing w:line="276" w:lineRule="auto"/>
        <w:ind w:left="709" w:hanging="709"/>
      </w:pPr>
      <w:r w:rsidRPr="00EF5A1A">
        <w:rPr>
          <w:b/>
        </w:rPr>
        <w:t>UWAGA!</w:t>
      </w:r>
      <w:r w:rsidRPr="00EF5A1A">
        <w:t xml:space="preserve"> </w:t>
      </w:r>
      <w:r w:rsidR="000D5198" w:rsidRPr="00EF5A1A">
        <w:t xml:space="preserve">Zgodnie z SZOOP w </w:t>
      </w:r>
      <w:r w:rsidR="0079445C" w:rsidRPr="00EF5A1A">
        <w:t>ramach niniejszego konkursu minimalny wkład własny wynosi</w:t>
      </w:r>
      <w:r w:rsidR="0079445C" w:rsidRPr="00EF5A1A">
        <w:rPr>
          <w:u w:val="single"/>
        </w:rPr>
        <w:t xml:space="preserve"> </w:t>
      </w:r>
      <w:r w:rsidR="00145849" w:rsidRPr="00EF5A1A">
        <w:rPr>
          <w:b/>
          <w:u w:val="single"/>
        </w:rPr>
        <w:t xml:space="preserve">10 </w:t>
      </w:r>
      <w:r w:rsidR="0079445C" w:rsidRPr="00EF5A1A">
        <w:rPr>
          <w:b/>
          <w:u w:val="single"/>
        </w:rPr>
        <w:t>%</w:t>
      </w:r>
      <w:r w:rsidR="0079445C" w:rsidRPr="00EF5A1A">
        <w:rPr>
          <w:u w:val="single"/>
        </w:rPr>
        <w:t xml:space="preserve"> </w:t>
      </w:r>
      <w:r w:rsidR="00C353B4" w:rsidRPr="00EF5A1A">
        <w:rPr>
          <w:u w:val="single"/>
        </w:rPr>
        <w:t>wydatków kwalifikowalnych</w:t>
      </w:r>
      <w:r w:rsidR="0079445C" w:rsidRPr="00EF5A1A">
        <w:t>.</w:t>
      </w:r>
    </w:p>
    <w:p w:rsidR="0079445C" w:rsidRPr="00EF5A1A" w:rsidRDefault="0079445C" w:rsidP="00B50BA6">
      <w:pPr>
        <w:pStyle w:val="Nagwek3"/>
        <w:spacing w:line="276" w:lineRule="auto"/>
        <w:ind w:left="709" w:hanging="709"/>
        <w:rPr>
          <w:b/>
        </w:rPr>
      </w:pPr>
      <w:r w:rsidRPr="00EF5A1A">
        <w:t xml:space="preserve">Wkładem własnym są środki finansowe lub wkład niepieniężny zabezpieczone przez </w:t>
      </w:r>
      <w:r w:rsidR="00BE6827" w:rsidRPr="00EF5A1A">
        <w:t>Beneficjenta</w:t>
      </w:r>
      <w:r w:rsidRPr="00EF5A1A">
        <w:t xml:space="preserve">, które zostaną przeznaczone na pokrycie wydatków kwalifikowalnych i nie zostaną </w:t>
      </w:r>
      <w:r w:rsidR="00BE6827" w:rsidRPr="00EF5A1A">
        <w:t xml:space="preserve">Beneficjentowi </w:t>
      </w:r>
      <w:r w:rsidRPr="00EF5A1A">
        <w:t xml:space="preserve">przekazane w formie dofinansowania. Wartość wkładu własnego stanowi zatem różnicę między kwotą wydatków kwalifikowalnych a kwotą dofinansowania przekazaną </w:t>
      </w:r>
      <w:r w:rsidR="00BE6827" w:rsidRPr="00EF5A1A">
        <w:t>Beneficjentowi</w:t>
      </w:r>
      <w:r w:rsidRPr="00EF5A1A">
        <w:t>, zgodnie ze stopą dofinansowania dla projektu, rozumianą jako procent dofinansowania wydatków kwalifikowalnych.</w:t>
      </w:r>
    </w:p>
    <w:p w:rsidR="00BE6827" w:rsidRPr="00EF5A1A" w:rsidRDefault="0079445C" w:rsidP="00BE6827">
      <w:pPr>
        <w:pStyle w:val="Nagwek3"/>
        <w:spacing w:line="276" w:lineRule="auto"/>
        <w:ind w:left="709" w:hanging="709"/>
      </w:pPr>
      <w:r w:rsidRPr="00EF5A1A">
        <w:t xml:space="preserve">Wkład własny </w:t>
      </w:r>
      <w:r w:rsidR="00CD082E" w:rsidRPr="00EF5A1A">
        <w:t>Wnioskodawcy</w:t>
      </w:r>
      <w:r w:rsidRPr="00EF5A1A">
        <w:t xml:space="preserve"> jest wykazywany we wniosku o dofinansowanie, przy czym to </w:t>
      </w:r>
      <w:r w:rsidR="0092133B" w:rsidRPr="00EF5A1A">
        <w:t>Wnioskodaw</w:t>
      </w:r>
      <w:r w:rsidRPr="00EF5A1A">
        <w:t>ca określa formę wniesienia wkładu własnego</w:t>
      </w:r>
      <w:r w:rsidR="00214389" w:rsidRPr="00EF5A1A">
        <w:t>.</w:t>
      </w:r>
    </w:p>
    <w:p w:rsidR="0079445C" w:rsidRPr="00EF5A1A" w:rsidRDefault="00BE6827" w:rsidP="00BE6827">
      <w:pPr>
        <w:pStyle w:val="Nagwek3"/>
        <w:spacing w:line="276" w:lineRule="auto"/>
        <w:ind w:left="709" w:hanging="709"/>
      </w:pPr>
      <w:r w:rsidRPr="00EF5A1A">
        <w:t>W przypadku niewniesienia przez Beneficjenta i Partnerów wkładu własnego, w kwocie określonej w umowie o dofinansowanie projektu</w:t>
      </w:r>
      <w:r w:rsidR="004C0D97" w:rsidRPr="00EF5A1A">
        <w:t>, w całości lub w części lub w </w:t>
      </w:r>
      <w:r w:rsidRPr="00EF5A1A">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EF5A1A">
        <w:t>p</w:t>
      </w:r>
      <w:r w:rsidRPr="00EF5A1A">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EF5A1A">
        <w:t>p</w:t>
      </w:r>
      <w:r w:rsidRPr="00EF5A1A">
        <w:t>rojektu.</w:t>
      </w:r>
    </w:p>
    <w:p w:rsidR="0079445C" w:rsidRPr="00EF5A1A" w:rsidRDefault="0079445C" w:rsidP="00B50BA6">
      <w:pPr>
        <w:pStyle w:val="Nagwek3"/>
        <w:spacing w:line="276" w:lineRule="auto"/>
        <w:ind w:left="709" w:hanging="709"/>
        <w:rPr>
          <w:b/>
        </w:rPr>
      </w:pPr>
      <w:r w:rsidRPr="00EF5A1A">
        <w:t xml:space="preserve">Źródłem finansowania wkładu własnego mogą być zarówno środki publiczne jak i prywatne. O zakwalifikowaniu źródła pochodzenia wkładu własnego (publiczny / prywatny) decyduje status prawny </w:t>
      </w:r>
      <w:r w:rsidR="0092133B" w:rsidRPr="00EF5A1A">
        <w:t>Wnioskodaw</w:t>
      </w:r>
      <w:r w:rsidRPr="00EF5A1A">
        <w:t xml:space="preserve">cy / partnera / strony trzeciej lub uczestnika. </w:t>
      </w:r>
      <w:r w:rsidR="00B02781" w:rsidRPr="00EF5A1A">
        <w:t xml:space="preserve"> </w:t>
      </w:r>
    </w:p>
    <w:p w:rsidR="0079445C" w:rsidRPr="00EF5A1A" w:rsidRDefault="0079445C" w:rsidP="00B50BA6">
      <w:pPr>
        <w:pStyle w:val="Nagwek3"/>
        <w:spacing w:line="276" w:lineRule="auto"/>
        <w:ind w:left="709" w:hanging="709"/>
      </w:pPr>
      <w:r w:rsidRPr="00EF5A1A">
        <w:t>Wkład niepieniężny stanowiący część lub całość wkładu własnego, wniesiony na rzecz projektu, stanowi wydatek kwalifikowalny.</w:t>
      </w:r>
    </w:p>
    <w:p w:rsidR="00DC313D" w:rsidRPr="00EF5A1A" w:rsidRDefault="0079445C" w:rsidP="00B50BA6">
      <w:pPr>
        <w:pStyle w:val="Nagwek3"/>
        <w:spacing w:line="276" w:lineRule="auto"/>
        <w:ind w:left="709" w:hanging="709"/>
      </w:pPr>
      <w:r w:rsidRPr="00EF5A1A">
        <w:t xml:space="preserve">Wkład niepieniężny powinien być wnoszony przez </w:t>
      </w:r>
      <w:r w:rsidR="0092133B" w:rsidRPr="00EF5A1A">
        <w:t>Wnioskodaw</w:t>
      </w:r>
      <w:r w:rsidRPr="00EF5A1A">
        <w:t xml:space="preserve">cę ze składników jego majątku lub z majątku innych podmiotów, </w:t>
      </w:r>
      <w:r w:rsidR="00255C7E" w:rsidRPr="00EF5A1A">
        <w:t xml:space="preserve">lub w postaci świadczeń wykonywanych przez wolontariuszy </w:t>
      </w:r>
      <w:r w:rsidRPr="00EF5A1A">
        <w:t xml:space="preserve">jeżeli możliwość taka wynika z przepisów prawa oraz zostanie to ujęte w zatwierdzonym wniosku o dofinansowanie, </w:t>
      </w:r>
    </w:p>
    <w:p w:rsidR="0079445C" w:rsidRPr="00EF5A1A" w:rsidRDefault="00DC313D" w:rsidP="00DC313D">
      <w:pPr>
        <w:pStyle w:val="Nagwek3"/>
        <w:numPr>
          <w:ilvl w:val="0"/>
          <w:numId w:val="0"/>
        </w:numPr>
        <w:spacing w:line="276" w:lineRule="auto"/>
        <w:ind w:left="709"/>
      </w:pPr>
      <w:r w:rsidRPr="00EF5A1A">
        <w:rPr>
          <w:b/>
        </w:rPr>
        <w:t>UWAGA!</w:t>
      </w:r>
      <w:r w:rsidRPr="00EF5A1A">
        <w:t xml:space="preserve"> </w:t>
      </w:r>
      <w:r w:rsidR="00DF6B19" w:rsidRPr="00EF5A1A">
        <w:rPr>
          <w:i/>
        </w:rPr>
        <w:t>Ustawa o działalności pożytku publicznego i wolontariacie</w:t>
      </w:r>
      <w:r w:rsidR="000E1088" w:rsidRPr="00EF5A1A">
        <w:rPr>
          <w:szCs w:val="24"/>
        </w:rPr>
        <w:t xml:space="preserve"> z dnia 24 kwietnia 2003 r. (</w:t>
      </w:r>
      <w:r w:rsidRPr="00EF5A1A">
        <w:rPr>
          <w:bCs w:val="0"/>
          <w:szCs w:val="24"/>
        </w:rPr>
        <w:t>Dz.U.</w:t>
      </w:r>
      <w:r w:rsidR="000D6AA5" w:rsidRPr="00EF5A1A">
        <w:rPr>
          <w:bCs w:val="0"/>
          <w:szCs w:val="24"/>
        </w:rPr>
        <w:t xml:space="preserve"> </w:t>
      </w:r>
      <w:proofErr w:type="spellStart"/>
      <w:r w:rsidR="000D6AA5" w:rsidRPr="00EF5A1A">
        <w:rPr>
          <w:bCs w:val="0"/>
          <w:szCs w:val="24"/>
        </w:rPr>
        <w:t>t.j</w:t>
      </w:r>
      <w:proofErr w:type="spellEnd"/>
      <w:r w:rsidR="000D6AA5" w:rsidRPr="00EF5A1A">
        <w:rPr>
          <w:bCs w:val="0"/>
          <w:szCs w:val="24"/>
        </w:rPr>
        <w:t xml:space="preserve">. z </w:t>
      </w:r>
      <w:r w:rsidR="00253E74" w:rsidRPr="00EF5A1A">
        <w:rPr>
          <w:bCs w:val="0"/>
          <w:szCs w:val="24"/>
        </w:rPr>
        <w:t>2016</w:t>
      </w:r>
      <w:r w:rsidR="000D6AA5" w:rsidRPr="00EF5A1A">
        <w:rPr>
          <w:bCs w:val="0"/>
          <w:szCs w:val="24"/>
        </w:rPr>
        <w:t>r., poz</w:t>
      </w:r>
      <w:r w:rsidR="00253E74" w:rsidRPr="00EF5A1A">
        <w:rPr>
          <w:bCs w:val="0"/>
          <w:szCs w:val="24"/>
        </w:rPr>
        <w:t>.</w:t>
      </w:r>
      <w:r w:rsidR="000D6AA5" w:rsidRPr="00EF5A1A">
        <w:rPr>
          <w:bCs w:val="0"/>
          <w:szCs w:val="24"/>
        </w:rPr>
        <w:t xml:space="preserve"> </w:t>
      </w:r>
      <w:r w:rsidR="009B1A19" w:rsidRPr="00EF5A1A">
        <w:rPr>
          <w:bCs w:val="0"/>
          <w:szCs w:val="24"/>
        </w:rPr>
        <w:t>1817</w:t>
      </w:r>
      <w:r w:rsidR="000E1088" w:rsidRPr="00EF5A1A">
        <w:rPr>
          <w:bCs w:val="0"/>
          <w:szCs w:val="24"/>
        </w:rPr>
        <w:t>)</w:t>
      </w:r>
      <w:r w:rsidRPr="00EF5A1A">
        <w:rPr>
          <w:bCs w:val="0"/>
          <w:szCs w:val="24"/>
        </w:rPr>
        <w:t xml:space="preserve"> </w:t>
      </w:r>
      <w:r w:rsidRPr="00EF5A1A">
        <w:rPr>
          <w:bCs w:val="0"/>
        </w:rPr>
        <w:t>określa katalog podmiotów na rzecz których wolontariusze mogą wykonywać świadczenia</w:t>
      </w:r>
      <w:r w:rsidR="0079445C" w:rsidRPr="00EF5A1A">
        <w:t>.</w:t>
      </w:r>
      <w:r w:rsidR="00F548D6" w:rsidRPr="00EF5A1A">
        <w:t xml:space="preserve"> </w:t>
      </w:r>
    </w:p>
    <w:p w:rsidR="00016F1E" w:rsidRPr="00EF5A1A" w:rsidRDefault="00016F1E" w:rsidP="00016F1E">
      <w:pPr>
        <w:pStyle w:val="Nagwek3"/>
        <w:spacing w:line="276" w:lineRule="auto"/>
        <w:ind w:left="709" w:hanging="709"/>
      </w:pPr>
      <w:r w:rsidRPr="00EF5A1A">
        <w:t>Wkład własny lub jego część może być wniesiony w ramach kosztów pośrednich jak i bezpośrednich.</w:t>
      </w:r>
    </w:p>
    <w:p w:rsidR="0079445C" w:rsidRPr="00EF5A1A" w:rsidRDefault="0079445C" w:rsidP="00B50BA6">
      <w:pPr>
        <w:pStyle w:val="Nagwek3"/>
        <w:spacing w:line="276" w:lineRule="auto"/>
        <w:ind w:left="709" w:hanging="709"/>
      </w:pPr>
      <w:r w:rsidRPr="00EF5A1A">
        <w:t>Szczegółowe zasady wnoszenia wkładu niepieniężnego zostały uregulowane w</w:t>
      </w:r>
      <w:r w:rsidR="0031615D" w:rsidRPr="00EF5A1A">
        <w:t> </w:t>
      </w:r>
      <w:r w:rsidRPr="00EF5A1A">
        <w:rPr>
          <w:i/>
        </w:rPr>
        <w:t xml:space="preserve">Wytycznych w zakresie kwalifikowalności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DC69B6" w:rsidRPr="00EF5A1A" w:rsidRDefault="001E3963">
      <w:pPr>
        <w:pStyle w:val="Nagwek2"/>
        <w:shd w:val="clear" w:color="auto" w:fill="D6E3BC" w:themeFill="accent3" w:themeFillTint="66"/>
        <w:ind w:left="709" w:hanging="709"/>
        <w:jc w:val="left"/>
      </w:pPr>
      <w:bookmarkStart w:id="289" w:name="_Toc430178276"/>
      <w:bookmarkStart w:id="290" w:name="_Toc488040878"/>
      <w:bookmarkStart w:id="291" w:name="_Toc498071207"/>
      <w:r w:rsidRPr="00EF5A1A">
        <w:lastRenderedPageBreak/>
        <w:t>Podatek od towarów i usług (VAT)</w:t>
      </w:r>
      <w:bookmarkEnd w:id="289"/>
      <w:bookmarkEnd w:id="290"/>
      <w:bookmarkEnd w:id="291"/>
    </w:p>
    <w:p w:rsidR="00DC69B6" w:rsidRPr="00EF5A1A" w:rsidRDefault="002A3186">
      <w:pPr>
        <w:pStyle w:val="Nagwek3"/>
        <w:spacing w:line="276" w:lineRule="auto"/>
        <w:ind w:left="709"/>
      </w:pPr>
      <w:r w:rsidRPr="00EF5A1A">
        <w:t xml:space="preserve">Szczegółowe informacje dotyczące kwalifikowalności podatku VAT </w:t>
      </w:r>
      <w:r w:rsidR="00411530" w:rsidRPr="00EF5A1A">
        <w:t>zamieszczone są w</w:t>
      </w:r>
      <w:r w:rsidR="009475A2" w:rsidRPr="00EF5A1A">
        <w:t> </w:t>
      </w:r>
      <w:r w:rsidRPr="00EF5A1A">
        <w:rPr>
          <w:i/>
        </w:rPr>
        <w:t xml:space="preserve">Wytycznych w zakresie kwalifikowalności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 xml:space="preserve"> dostępnych na stronie internetowej RPO WP 2014-2020</w:t>
      </w:r>
      <w:r w:rsidR="00942876" w:rsidRPr="00EF5A1A">
        <w:t>.</w:t>
      </w:r>
      <w:r w:rsidRPr="00EF5A1A">
        <w:t xml:space="preserve"> </w:t>
      </w:r>
    </w:p>
    <w:p w:rsidR="0066180B" w:rsidRPr="00EF5A1A" w:rsidRDefault="0066180B" w:rsidP="00CE4AC6">
      <w:pPr>
        <w:pStyle w:val="Nagwek3"/>
        <w:spacing w:line="276" w:lineRule="auto"/>
        <w:ind w:left="709"/>
      </w:pPr>
      <w:r w:rsidRPr="00EF5A1A">
        <w:t xml:space="preserve">Zgodnie z podrozdziałem </w:t>
      </w:r>
      <w:r w:rsidR="00816AE4" w:rsidRPr="00EF5A1A">
        <w:t xml:space="preserve">6.13 </w:t>
      </w:r>
      <w:r w:rsidRPr="00EF5A1A">
        <w:t xml:space="preserve">ww. </w:t>
      </w:r>
      <w:r w:rsidR="00DF6B19" w:rsidRPr="00EF5A1A">
        <w:rPr>
          <w:i/>
        </w:rPr>
        <w:t>Wytycznych</w:t>
      </w:r>
      <w:r w:rsidRPr="00EF5A1A">
        <w:t xml:space="preserve"> kwalifikowalność VAT jest uwarunkowana brakiem prawnej możliwości jego odzyskania przez wszystkie podmioty zaangażowane w realizację </w:t>
      </w:r>
      <w:r w:rsidR="00551F22" w:rsidRPr="00EF5A1A">
        <w:t>projektu</w:t>
      </w:r>
      <w:r w:rsidR="00BC451E" w:rsidRPr="00EF5A1A">
        <w:t>/ów</w:t>
      </w:r>
      <w:r w:rsidRPr="00EF5A1A">
        <w:t xml:space="preserve"> (tj. m.in. podmioty upoważnione do ponoszenia wydatków kwalifikowanych w ramach projektu) i eksploatację wytworzonych w jego ramach produktów</w:t>
      </w:r>
      <w:r w:rsidR="00886458" w:rsidRPr="00EF5A1A">
        <w:t>.</w:t>
      </w:r>
    </w:p>
    <w:p w:rsidR="00F12254" w:rsidRPr="00EF5A1A" w:rsidRDefault="00F12254" w:rsidP="00CE4AC6">
      <w:pPr>
        <w:pStyle w:val="Nagwek3"/>
        <w:spacing w:line="276" w:lineRule="auto"/>
        <w:ind w:left="709"/>
      </w:pPr>
      <w:r w:rsidRPr="00EF5A1A">
        <w:t>Beneficjenci, którzy zaliczą VAT do wydatków kwalifikowa</w:t>
      </w:r>
      <w:r w:rsidR="00942876" w:rsidRPr="00EF5A1A">
        <w:t>l</w:t>
      </w:r>
      <w:r w:rsidRPr="00EF5A1A">
        <w:t xml:space="preserve">nych, </w:t>
      </w:r>
      <w:r w:rsidR="001C5F88" w:rsidRPr="00EF5A1A">
        <w:rPr>
          <w:b/>
        </w:rPr>
        <w:t>są</w:t>
      </w:r>
      <w:r w:rsidRPr="00EF5A1A">
        <w:rPr>
          <w:b/>
        </w:rPr>
        <w:t xml:space="preserve"> zobowiązani dołączyć do</w:t>
      </w:r>
      <w:r w:rsidR="001C5F88" w:rsidRPr="00EF5A1A">
        <w:rPr>
          <w:b/>
        </w:rPr>
        <w:t xml:space="preserve"> wniosku o dofinansowanie </w:t>
      </w:r>
      <w:r w:rsidR="0036092C" w:rsidRPr="00EF5A1A">
        <w:rPr>
          <w:b/>
          <w:i/>
        </w:rPr>
        <w:t xml:space="preserve">Oświadczenie o </w:t>
      </w:r>
      <w:r w:rsidR="00F2603E" w:rsidRPr="00EF5A1A">
        <w:rPr>
          <w:b/>
          <w:i/>
        </w:rPr>
        <w:t>kwalifikowalności</w:t>
      </w:r>
      <w:r w:rsidR="001C5F88" w:rsidRPr="00EF5A1A">
        <w:rPr>
          <w:b/>
          <w:i/>
        </w:rPr>
        <w:t xml:space="preserve"> VAT</w:t>
      </w:r>
      <w:r w:rsidR="008B2738" w:rsidRPr="00EF5A1A">
        <w:t xml:space="preserve"> (stanowiące </w:t>
      </w:r>
      <w:r w:rsidR="00DF6B19" w:rsidRPr="00EF5A1A">
        <w:rPr>
          <w:u w:val="single"/>
        </w:rPr>
        <w:t>załącznik nr 13</w:t>
      </w:r>
      <w:r w:rsidR="000A7188" w:rsidRPr="00EF5A1A">
        <w:t xml:space="preserve"> </w:t>
      </w:r>
      <w:r w:rsidR="008B2738" w:rsidRPr="00EF5A1A">
        <w:t xml:space="preserve">do </w:t>
      </w:r>
      <w:r w:rsidR="009C216F" w:rsidRPr="00EF5A1A">
        <w:t>R</w:t>
      </w:r>
      <w:r w:rsidR="008B2738" w:rsidRPr="00EF5A1A">
        <w:t>egulaminu)</w:t>
      </w:r>
      <w:r w:rsidRPr="00EF5A1A">
        <w:t xml:space="preserve">, składające się z części, w </w:t>
      </w:r>
      <w:r w:rsidR="00551F22" w:rsidRPr="00EF5A1A">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80749A" w:rsidRPr="00EF5A1A" w:rsidRDefault="00726726" w:rsidP="0080749A">
      <w:pPr>
        <w:pStyle w:val="Nagwek3"/>
        <w:spacing w:line="276" w:lineRule="auto"/>
        <w:ind w:left="709" w:hanging="709"/>
      </w:pPr>
      <w:r w:rsidRPr="00EF5A1A">
        <w:t xml:space="preserve">W przypadku realizacji projektu w formie partnerstwa </w:t>
      </w:r>
      <w:r w:rsidRPr="00EF5A1A">
        <w:rPr>
          <w:i/>
        </w:rPr>
        <w:t>Oświadczeni</w:t>
      </w:r>
      <w:r w:rsidR="00963F1C" w:rsidRPr="00EF5A1A">
        <w:rPr>
          <w:i/>
        </w:rPr>
        <w:t>e</w:t>
      </w:r>
      <w:r w:rsidR="004C0D97" w:rsidRPr="00EF5A1A">
        <w:rPr>
          <w:i/>
        </w:rPr>
        <w:t xml:space="preserve"> o </w:t>
      </w:r>
      <w:r w:rsidRPr="00EF5A1A">
        <w:rPr>
          <w:i/>
        </w:rPr>
        <w:t xml:space="preserve">kwalifikowalności VAT </w:t>
      </w:r>
      <w:r w:rsidR="00963F1C" w:rsidRPr="00EF5A1A">
        <w:t xml:space="preserve">(stanowiące </w:t>
      </w:r>
      <w:r w:rsidR="00DF6B19" w:rsidRPr="00EF5A1A">
        <w:rPr>
          <w:u w:val="single"/>
        </w:rPr>
        <w:t>załącznik nr 14</w:t>
      </w:r>
      <w:r w:rsidR="009D5278" w:rsidRPr="00EF5A1A">
        <w:t xml:space="preserve"> </w:t>
      </w:r>
      <w:r w:rsidR="00963F1C" w:rsidRPr="00EF5A1A">
        <w:t xml:space="preserve">do </w:t>
      </w:r>
      <w:r w:rsidR="009C216F" w:rsidRPr="00EF5A1A">
        <w:t>R</w:t>
      </w:r>
      <w:r w:rsidR="00963F1C" w:rsidRPr="00EF5A1A">
        <w:t xml:space="preserve">egulaminu), </w:t>
      </w:r>
      <w:r w:rsidRPr="00EF5A1A">
        <w:rPr>
          <w:b/>
        </w:rPr>
        <w:t>składa również każdy z partnerów</w:t>
      </w:r>
      <w:r w:rsidRPr="00EF5A1A">
        <w:t>, który w ramach ponoszonych wydatków w projekcie, w całości lub części będzie kwalifikował podatek VAT.</w:t>
      </w:r>
    </w:p>
    <w:p w:rsidR="00DC69B6" w:rsidRPr="00EF5A1A" w:rsidRDefault="000072F1">
      <w:pPr>
        <w:pStyle w:val="Nagwek2"/>
        <w:shd w:val="clear" w:color="auto" w:fill="D6E3BC" w:themeFill="accent3" w:themeFillTint="66"/>
        <w:ind w:left="709" w:hanging="709"/>
        <w:jc w:val="left"/>
      </w:pPr>
      <w:bookmarkStart w:id="292" w:name="_Toc430178277"/>
      <w:bookmarkStart w:id="293" w:name="_Toc430239988"/>
      <w:bookmarkStart w:id="294" w:name="_Toc430178278"/>
      <w:bookmarkStart w:id="295" w:name="_Toc430239989"/>
      <w:bookmarkStart w:id="296" w:name="_Toc430178279"/>
      <w:bookmarkStart w:id="297" w:name="_Toc430239990"/>
      <w:bookmarkStart w:id="298" w:name="_Toc430178280"/>
      <w:bookmarkStart w:id="299" w:name="_Toc430239991"/>
      <w:bookmarkStart w:id="300" w:name="_Toc430178281"/>
      <w:bookmarkStart w:id="301" w:name="_Toc430239992"/>
      <w:bookmarkStart w:id="302" w:name="_Toc430178282"/>
      <w:bookmarkStart w:id="303" w:name="_Toc430239993"/>
      <w:bookmarkStart w:id="304" w:name="_Toc430178283"/>
      <w:bookmarkStart w:id="305" w:name="_Toc430239994"/>
      <w:bookmarkStart w:id="306" w:name="_Toc430178285"/>
      <w:bookmarkStart w:id="307" w:name="_Toc430239996"/>
      <w:bookmarkStart w:id="308" w:name="_Toc430178286"/>
      <w:bookmarkStart w:id="309" w:name="_Toc430239997"/>
      <w:bookmarkStart w:id="310" w:name="_Toc430178292"/>
      <w:bookmarkStart w:id="311" w:name="_Toc430240003"/>
      <w:bookmarkStart w:id="312" w:name="_Toc430178294"/>
      <w:bookmarkStart w:id="313" w:name="_Toc498071208"/>
      <w:bookmarkStart w:id="314" w:name="_Toc48804087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EF5A1A">
        <w:t>Cross-</w:t>
      </w:r>
      <w:proofErr w:type="spellStart"/>
      <w:r w:rsidRPr="00EF5A1A">
        <w:t>financing</w:t>
      </w:r>
      <w:proofErr w:type="spellEnd"/>
      <w:r w:rsidRPr="00EF5A1A">
        <w:t xml:space="preserve"> i środki trwałe</w:t>
      </w:r>
      <w:bookmarkEnd w:id="312"/>
      <w:bookmarkEnd w:id="313"/>
      <w:r w:rsidR="00F548D6" w:rsidRPr="00EF5A1A">
        <w:t xml:space="preserve"> </w:t>
      </w:r>
      <w:bookmarkEnd w:id="314"/>
    </w:p>
    <w:p w:rsidR="00EA0CFD" w:rsidRPr="00EF5A1A"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sidRPr="00EF5A1A">
        <w:rPr>
          <w:rFonts w:ascii="Times New Roman" w:hAnsi="Times New Roman"/>
          <w:bCs/>
          <w:sz w:val="24"/>
          <w:szCs w:val="26"/>
        </w:rPr>
        <w:t>Szczegółowe informacje dotyczące cross-</w:t>
      </w:r>
      <w:proofErr w:type="spellStart"/>
      <w:r w:rsidRPr="00EF5A1A">
        <w:rPr>
          <w:rFonts w:ascii="Times New Roman" w:hAnsi="Times New Roman"/>
          <w:bCs/>
          <w:sz w:val="24"/>
          <w:szCs w:val="26"/>
        </w:rPr>
        <w:t>financingu</w:t>
      </w:r>
      <w:proofErr w:type="spellEnd"/>
      <w:r w:rsidRPr="00EF5A1A">
        <w:rPr>
          <w:rFonts w:ascii="Times New Roman" w:hAnsi="Times New Roman"/>
          <w:bCs/>
          <w:sz w:val="24"/>
          <w:szCs w:val="26"/>
        </w:rPr>
        <w:t xml:space="preserve"> i środków trwałych znajdują się 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kwalifikowalności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 </w:t>
      </w:r>
      <w:r w:rsidR="004C0D97" w:rsidRPr="00EF5A1A">
        <w:rPr>
          <w:rFonts w:ascii="Times New Roman" w:hAnsi="Times New Roman"/>
          <w:sz w:val="24"/>
          <w:szCs w:val="24"/>
        </w:rPr>
        <w:t>w szczególności w rozdziałach „C</w:t>
      </w:r>
      <w:r w:rsidRPr="00EF5A1A">
        <w:rPr>
          <w:rFonts w:ascii="Times New Roman" w:hAnsi="Times New Roman"/>
          <w:sz w:val="24"/>
          <w:szCs w:val="24"/>
        </w:rPr>
        <w:t>ross-</w:t>
      </w:r>
      <w:proofErr w:type="spellStart"/>
      <w:r w:rsidRPr="00EF5A1A">
        <w:rPr>
          <w:rFonts w:ascii="Times New Roman" w:hAnsi="Times New Roman"/>
          <w:sz w:val="24"/>
          <w:szCs w:val="24"/>
        </w:rPr>
        <w:t>financing</w:t>
      </w:r>
      <w:proofErr w:type="spellEnd"/>
      <w:r w:rsidRPr="00EF5A1A">
        <w:rPr>
          <w:rFonts w:ascii="Times New Roman" w:hAnsi="Times New Roman"/>
          <w:sz w:val="24"/>
          <w:szCs w:val="24"/>
        </w:rPr>
        <w:t xml:space="preserve">” oraz „Zakup </w:t>
      </w:r>
      <w:r w:rsidR="004C0D97" w:rsidRPr="00EF5A1A">
        <w:rPr>
          <w:rFonts w:ascii="Times New Roman" w:hAnsi="Times New Roman"/>
          <w:sz w:val="24"/>
          <w:szCs w:val="24"/>
        </w:rPr>
        <w:t>środków trwałych i </w:t>
      </w:r>
      <w:r w:rsidRPr="00EF5A1A">
        <w:rPr>
          <w:rFonts w:ascii="Times New Roman" w:hAnsi="Times New Roman"/>
          <w:sz w:val="24"/>
          <w:szCs w:val="24"/>
        </w:rPr>
        <w:t>wartości niematerialnych i prawnych”.</w:t>
      </w:r>
    </w:p>
    <w:p w:rsidR="0039176E" w:rsidRPr="00EF5A1A" w:rsidRDefault="00F60ECA" w:rsidP="0039176E">
      <w:pPr>
        <w:pStyle w:val="Nagwek3"/>
        <w:spacing w:line="276" w:lineRule="auto"/>
        <w:ind w:left="709" w:hanging="709"/>
      </w:pPr>
      <w:r w:rsidRPr="00EF5A1A">
        <w:rPr>
          <w:b/>
        </w:rPr>
        <w:t xml:space="preserve"> </w:t>
      </w:r>
      <w:r w:rsidR="004C3DC3" w:rsidRPr="00EF5A1A">
        <w:rPr>
          <w:b/>
        </w:rPr>
        <w:t>UWAGA!</w:t>
      </w:r>
      <w:r w:rsidR="004C3DC3" w:rsidRPr="00EF5A1A">
        <w:t xml:space="preserve"> </w:t>
      </w:r>
      <w:r w:rsidR="000072F1" w:rsidRPr="00EF5A1A">
        <w:t>W ramach konkursu wartość wydatków poniesio</w:t>
      </w:r>
      <w:r w:rsidR="004C3DC3" w:rsidRPr="00EF5A1A">
        <w:t xml:space="preserve">nych na zakup środków trwałych </w:t>
      </w:r>
      <w:r w:rsidR="000072F1" w:rsidRPr="00EF5A1A">
        <w:t xml:space="preserve">nie może przekroczyć </w:t>
      </w:r>
      <w:r w:rsidR="0039176E" w:rsidRPr="00EF5A1A">
        <w:rPr>
          <w:b/>
        </w:rPr>
        <w:t xml:space="preserve">20 </w:t>
      </w:r>
      <w:r w:rsidR="000072F1" w:rsidRPr="00EF5A1A">
        <w:rPr>
          <w:b/>
        </w:rPr>
        <w:t>%</w:t>
      </w:r>
      <w:r w:rsidR="000072F1" w:rsidRPr="00EF5A1A">
        <w:t xml:space="preserve"> </w:t>
      </w:r>
      <w:r w:rsidR="000072F1" w:rsidRPr="00EF5A1A">
        <w:rPr>
          <w:b/>
        </w:rPr>
        <w:t xml:space="preserve">wartości </w:t>
      </w:r>
      <w:r w:rsidR="000072F1" w:rsidRPr="00EF5A1A">
        <w:rPr>
          <w:b/>
          <w:u w:val="single"/>
        </w:rPr>
        <w:t>projektu</w:t>
      </w:r>
      <w:r w:rsidR="006F5C0E" w:rsidRPr="00EF5A1A">
        <w:t xml:space="preserve"> (w tym cross-</w:t>
      </w:r>
      <w:proofErr w:type="spellStart"/>
      <w:r w:rsidR="006F5C0E" w:rsidRPr="00EF5A1A">
        <w:t>financingu</w:t>
      </w:r>
      <w:proofErr w:type="spellEnd"/>
      <w:r w:rsidR="006F5C0E" w:rsidRPr="00EF5A1A">
        <w:t>)</w:t>
      </w:r>
      <w:r w:rsidR="000072F1" w:rsidRPr="00EF5A1A">
        <w:t xml:space="preserve">. </w:t>
      </w:r>
    </w:p>
    <w:p w:rsidR="0039176E" w:rsidRPr="00EF5A1A" w:rsidRDefault="0039176E" w:rsidP="0039176E">
      <w:pPr>
        <w:spacing w:before="0" w:line="240" w:lineRule="auto"/>
        <w:rPr>
          <w:sz w:val="10"/>
          <w:szCs w:val="10"/>
        </w:rPr>
      </w:pPr>
    </w:p>
    <w:p w:rsidR="0039176E" w:rsidRPr="00EF5A1A" w:rsidRDefault="00757E77" w:rsidP="0039176E">
      <w:pPr>
        <w:pStyle w:val="Nagwek3"/>
        <w:numPr>
          <w:ilvl w:val="0"/>
          <w:numId w:val="0"/>
        </w:numPr>
        <w:spacing w:line="276" w:lineRule="auto"/>
        <w:ind w:left="709"/>
      </w:pPr>
      <w:r w:rsidRPr="00EF5A1A">
        <w:rPr>
          <w:b/>
        </w:rPr>
        <w:t>UWAGA!</w:t>
      </w:r>
      <w:r w:rsidRPr="00EF5A1A">
        <w:t xml:space="preserve"> </w:t>
      </w:r>
      <w:r w:rsidR="00D8493F" w:rsidRPr="00EF5A1A">
        <w:t>Zgodnie z zapisami SZOOP wydatki w ramach cross</w:t>
      </w:r>
      <w:r w:rsidR="00D8493F" w:rsidRPr="00EF5A1A">
        <w:rPr>
          <w:rFonts w:ascii="Cambria Math" w:hAnsi="Cambria Math"/>
        </w:rPr>
        <w:t>‐</w:t>
      </w:r>
      <w:proofErr w:type="spellStart"/>
      <w:r w:rsidR="00D8493F" w:rsidRPr="00EF5A1A">
        <w:t>financingu</w:t>
      </w:r>
      <w:proofErr w:type="spellEnd"/>
      <w:r w:rsidR="00D8493F" w:rsidRPr="00EF5A1A">
        <w:t xml:space="preserve"> nie mogą przekroczyć </w:t>
      </w:r>
      <w:r w:rsidR="0039176E" w:rsidRPr="00EF5A1A">
        <w:rPr>
          <w:b/>
        </w:rPr>
        <w:t xml:space="preserve">10 </w:t>
      </w:r>
      <w:r w:rsidR="00D8493F" w:rsidRPr="00EF5A1A">
        <w:rPr>
          <w:b/>
        </w:rPr>
        <w:t>%</w:t>
      </w:r>
      <w:r w:rsidR="00D8493F" w:rsidRPr="00EF5A1A">
        <w:t xml:space="preserve"> </w:t>
      </w:r>
      <w:r w:rsidR="00836A6D" w:rsidRPr="00EF5A1A">
        <w:rPr>
          <w:b/>
        </w:rPr>
        <w:t xml:space="preserve">wartości </w:t>
      </w:r>
      <w:r w:rsidR="00836A6D" w:rsidRPr="00EF5A1A">
        <w:rPr>
          <w:b/>
          <w:u w:val="single"/>
        </w:rPr>
        <w:t>współfinansowania unijnego (EFS)</w:t>
      </w:r>
      <w:r w:rsidR="0039176E" w:rsidRPr="00EF5A1A">
        <w:t>.</w:t>
      </w:r>
    </w:p>
    <w:p w:rsidR="0039176E" w:rsidRPr="00EF5A1A" w:rsidRDefault="0039176E" w:rsidP="0039176E">
      <w:pPr>
        <w:spacing w:before="0" w:line="240" w:lineRule="auto"/>
        <w:rPr>
          <w:sz w:val="14"/>
          <w:szCs w:val="14"/>
        </w:rPr>
      </w:pPr>
    </w:p>
    <w:p w:rsidR="00DC69B6" w:rsidRPr="00EF5A1A" w:rsidRDefault="0058453E">
      <w:pPr>
        <w:pStyle w:val="Nagwek2"/>
        <w:shd w:val="clear" w:color="auto" w:fill="D6E3BC" w:themeFill="accent3" w:themeFillTint="66"/>
        <w:ind w:left="709" w:hanging="709"/>
        <w:jc w:val="left"/>
      </w:pPr>
      <w:bookmarkStart w:id="315" w:name="_Toc430178295"/>
      <w:bookmarkStart w:id="316" w:name="_Toc488040880"/>
      <w:bookmarkStart w:id="317" w:name="_Toc498071209"/>
      <w:r w:rsidRPr="00EF5A1A">
        <w:t>Reguła proporcjonalności</w:t>
      </w:r>
      <w:bookmarkEnd w:id="315"/>
      <w:bookmarkEnd w:id="316"/>
      <w:bookmarkEnd w:id="317"/>
    </w:p>
    <w:p w:rsidR="00EA0CFD" w:rsidRPr="00EF5A1A" w:rsidRDefault="00EA0CFD" w:rsidP="00DA15FB">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Szczegółowe informacje dotyczące reguły p</w:t>
      </w:r>
      <w:r w:rsidR="00576D45" w:rsidRPr="00EF5A1A">
        <w:rPr>
          <w:rFonts w:ascii="Times New Roman" w:hAnsi="Times New Roman"/>
          <w:bCs/>
          <w:sz w:val="24"/>
          <w:szCs w:val="26"/>
        </w:rPr>
        <w:t xml:space="preserve">roporcjonalności znajdują się w </w:t>
      </w:r>
      <w:r w:rsidRPr="00EF5A1A">
        <w:rPr>
          <w:rFonts w:ascii="Times New Roman" w:hAnsi="Times New Roman"/>
          <w:i/>
          <w:sz w:val="24"/>
          <w:szCs w:val="24"/>
        </w:rPr>
        <w:t>Wytycznych w</w:t>
      </w:r>
      <w:r w:rsidR="00576D45" w:rsidRPr="00EF5A1A">
        <w:rPr>
          <w:i/>
          <w:szCs w:val="24"/>
        </w:rPr>
        <w:t> </w:t>
      </w:r>
      <w:r w:rsidRPr="00EF5A1A">
        <w:rPr>
          <w:rFonts w:ascii="Times New Roman" w:hAnsi="Times New Roman"/>
          <w:i/>
          <w:sz w:val="24"/>
          <w:szCs w:val="24"/>
        </w:rPr>
        <w:t xml:space="preserve">zakresie kwalifikowalności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576D45" w:rsidRPr="00EF5A1A">
        <w:rPr>
          <w:rFonts w:ascii="Times New Roman" w:hAnsi="Times New Roman"/>
          <w:sz w:val="24"/>
          <w:szCs w:val="24"/>
        </w:rPr>
        <w:t xml:space="preserve">, w </w:t>
      </w:r>
      <w:r w:rsidRPr="00EF5A1A">
        <w:rPr>
          <w:rFonts w:ascii="Times New Roman" w:hAnsi="Times New Roman"/>
          <w:sz w:val="24"/>
          <w:szCs w:val="24"/>
        </w:rPr>
        <w:t xml:space="preserve">szczególności w rozdziale </w:t>
      </w:r>
      <w:r w:rsidRPr="00EF5A1A">
        <w:rPr>
          <w:rFonts w:ascii="Times New Roman" w:hAnsi="Times New Roman"/>
          <w:sz w:val="24"/>
          <w:szCs w:val="24"/>
        </w:rPr>
        <w:lastRenderedPageBreak/>
        <w:t>„R</w:t>
      </w:r>
      <w:r w:rsidRPr="00EF5A1A">
        <w:rPr>
          <w:rFonts w:ascii="Times New Roman" w:hAnsi="Times New Roman"/>
          <w:bCs/>
          <w:sz w:val="24"/>
          <w:szCs w:val="26"/>
        </w:rPr>
        <w:t>eguła proporcjonalności</w:t>
      </w:r>
      <w:r w:rsidR="00083DBF" w:rsidRPr="00EF5A1A">
        <w:rPr>
          <w:rFonts w:ascii="Times New Roman" w:hAnsi="Times New Roman"/>
          <w:bCs/>
          <w:sz w:val="24"/>
          <w:szCs w:val="26"/>
        </w:rPr>
        <w:t>”</w:t>
      </w:r>
      <w:r w:rsidRPr="00EF5A1A">
        <w:rPr>
          <w:rFonts w:ascii="Times New Roman" w:hAnsi="Times New Roman"/>
          <w:sz w:val="24"/>
          <w:szCs w:val="24"/>
        </w:rPr>
        <w:t>.</w:t>
      </w:r>
    </w:p>
    <w:p w:rsidR="00DC69B6" w:rsidRPr="00EF5A1A" w:rsidRDefault="0021026A">
      <w:pPr>
        <w:pStyle w:val="Nagwek2"/>
        <w:shd w:val="clear" w:color="auto" w:fill="D6E3BC" w:themeFill="accent3" w:themeFillTint="66"/>
        <w:ind w:left="709" w:hanging="709"/>
        <w:jc w:val="left"/>
      </w:pPr>
      <w:bookmarkStart w:id="318" w:name="_Toc430178297"/>
      <w:bookmarkStart w:id="319" w:name="_Toc430240008"/>
      <w:bookmarkStart w:id="320" w:name="_Toc430178298"/>
      <w:bookmarkStart w:id="321" w:name="_Toc430240009"/>
      <w:bookmarkStart w:id="322" w:name="_Toc430178299"/>
      <w:bookmarkStart w:id="323" w:name="_Toc430240010"/>
      <w:bookmarkStart w:id="324" w:name="_Toc430178300"/>
      <w:bookmarkStart w:id="325" w:name="_Toc430240011"/>
      <w:bookmarkStart w:id="326" w:name="_Toc430178301"/>
      <w:bookmarkStart w:id="327" w:name="_Toc430240012"/>
      <w:bookmarkStart w:id="328" w:name="_Toc430178306"/>
      <w:bookmarkStart w:id="329" w:name="_Toc430240017"/>
      <w:bookmarkStart w:id="330" w:name="_Toc430178307"/>
      <w:bookmarkStart w:id="331" w:name="_Toc430240018"/>
      <w:bookmarkStart w:id="332" w:name="_Toc430178308"/>
      <w:bookmarkStart w:id="333" w:name="_Toc430240019"/>
      <w:bookmarkStart w:id="334" w:name="_Toc430178309"/>
      <w:bookmarkStart w:id="335" w:name="_Toc430240020"/>
      <w:bookmarkStart w:id="336" w:name="_Toc226360126"/>
      <w:bookmarkStart w:id="337" w:name="_Toc226360278"/>
      <w:bookmarkStart w:id="338" w:name="_Toc226361252"/>
      <w:bookmarkStart w:id="339" w:name="_Toc226361854"/>
      <w:bookmarkStart w:id="340" w:name="_Toc226533197"/>
      <w:bookmarkStart w:id="341" w:name="_Toc226778082"/>
      <w:bookmarkStart w:id="342" w:name="_Toc226778352"/>
      <w:bookmarkStart w:id="343" w:name="_Toc226360127"/>
      <w:bookmarkStart w:id="344" w:name="_Toc226360279"/>
      <w:bookmarkStart w:id="345" w:name="_Toc226361253"/>
      <w:bookmarkStart w:id="346" w:name="_Toc226361855"/>
      <w:bookmarkStart w:id="347" w:name="_Toc226533198"/>
      <w:bookmarkStart w:id="348" w:name="_Toc226778083"/>
      <w:bookmarkStart w:id="349" w:name="_Toc226778353"/>
      <w:bookmarkStart w:id="350" w:name="_Toc498071210"/>
      <w:bookmarkStart w:id="351" w:name="_Toc48804088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EF5A1A">
        <w:t>Uproszczone metody rozliczania projektów</w:t>
      </w:r>
      <w:bookmarkEnd w:id="350"/>
      <w:r w:rsidR="00F548D6" w:rsidRPr="00EF5A1A">
        <w:t xml:space="preserve"> </w:t>
      </w:r>
      <w:bookmarkEnd w:id="351"/>
    </w:p>
    <w:p w:rsidR="00EA0CFD" w:rsidRPr="00EF5A1A"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F5A1A">
        <w:rPr>
          <w:rFonts w:ascii="Times New Roman" w:hAnsi="Times New Roman"/>
          <w:bCs/>
          <w:sz w:val="24"/>
          <w:szCs w:val="24"/>
        </w:rPr>
        <w:t xml:space="preserve">Szczegółowe informacje dotyczące </w:t>
      </w:r>
      <w:r w:rsidRPr="00EF5A1A">
        <w:rPr>
          <w:rFonts w:ascii="Times New Roman" w:eastAsia="Calibri" w:hAnsi="Times New Roman"/>
          <w:sz w:val="24"/>
          <w:szCs w:val="24"/>
        </w:rPr>
        <w:t xml:space="preserve">stosowania uproszczonych metod rozliczania wydatków </w:t>
      </w:r>
      <w:r w:rsidR="00576D45" w:rsidRPr="00EF5A1A">
        <w:rPr>
          <w:rFonts w:ascii="Times New Roman" w:hAnsi="Times New Roman"/>
          <w:bCs/>
          <w:sz w:val="24"/>
          <w:szCs w:val="24"/>
        </w:rPr>
        <w:t xml:space="preserve">znajdują się w </w:t>
      </w:r>
      <w:r w:rsidR="00576D45" w:rsidRPr="00EF5A1A">
        <w:rPr>
          <w:rFonts w:ascii="Times New Roman" w:hAnsi="Times New Roman"/>
          <w:i/>
          <w:sz w:val="24"/>
          <w:szCs w:val="24"/>
        </w:rPr>
        <w:t xml:space="preserve">Wytycznych w </w:t>
      </w:r>
      <w:r w:rsidRPr="00EF5A1A">
        <w:rPr>
          <w:rFonts w:ascii="Times New Roman" w:hAnsi="Times New Roman"/>
          <w:i/>
          <w:sz w:val="24"/>
          <w:szCs w:val="24"/>
        </w:rPr>
        <w:t xml:space="preserve">zakresie kwalifikowalności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w:t>
      </w:r>
      <w:r w:rsidR="00576D45" w:rsidRPr="00EF5A1A">
        <w:rPr>
          <w:rFonts w:ascii="Times New Roman" w:hAnsi="Times New Roman"/>
          <w:sz w:val="24"/>
          <w:szCs w:val="24"/>
        </w:rPr>
        <w:t xml:space="preserve">w </w:t>
      </w:r>
      <w:r w:rsidR="00016F1E" w:rsidRPr="00EF5A1A">
        <w:rPr>
          <w:rFonts w:ascii="Times New Roman" w:hAnsi="Times New Roman"/>
          <w:sz w:val="24"/>
          <w:szCs w:val="24"/>
        </w:rPr>
        <w:t>szczególności w rozdziale „</w:t>
      </w:r>
      <w:r w:rsidR="00016F1E" w:rsidRPr="00EF5A1A">
        <w:rPr>
          <w:rFonts w:ascii="Times New Roman" w:eastAsia="Calibri" w:hAnsi="Times New Roman"/>
          <w:sz w:val="24"/>
          <w:szCs w:val="24"/>
        </w:rPr>
        <w:t>Uproszczone metody rozliczania wydatków”</w:t>
      </w:r>
      <w:r w:rsidR="00576D45" w:rsidRPr="00EF5A1A">
        <w:rPr>
          <w:rFonts w:ascii="Times New Roman" w:hAnsi="Times New Roman"/>
          <w:sz w:val="24"/>
          <w:szCs w:val="24"/>
        </w:rPr>
        <w:t xml:space="preserve"> </w:t>
      </w:r>
      <w:r w:rsidRPr="00EF5A1A">
        <w:rPr>
          <w:rFonts w:ascii="Times New Roman" w:eastAsia="Calibri" w:hAnsi="Times New Roman"/>
          <w:sz w:val="24"/>
          <w:szCs w:val="24"/>
        </w:rPr>
        <w:t xml:space="preserve">lub wytycznych  </w:t>
      </w:r>
      <w:r w:rsidRPr="00EF5A1A">
        <w:rPr>
          <w:rFonts w:ascii="Times New Roman" w:hAnsi="Times New Roman"/>
          <w:sz w:val="24"/>
          <w:szCs w:val="24"/>
        </w:rPr>
        <w:t xml:space="preserve">dostępnych na stronie internetowej RPO WP 2014-2020, </w:t>
      </w:r>
    </w:p>
    <w:p w:rsidR="000D0111" w:rsidRPr="00EF5A1A" w:rsidRDefault="0052382F" w:rsidP="00B50BA6">
      <w:pPr>
        <w:pStyle w:val="Nagwek3"/>
        <w:spacing w:line="276" w:lineRule="auto"/>
        <w:ind w:left="709" w:hanging="709"/>
        <w:rPr>
          <w:u w:val="single"/>
        </w:rPr>
      </w:pPr>
      <w:r w:rsidRPr="00EF5A1A">
        <w:rPr>
          <w:u w:val="single"/>
        </w:rPr>
        <w:t>Kwoty ryczałtowe</w:t>
      </w:r>
    </w:p>
    <w:p w:rsidR="00576B4C" w:rsidRPr="00EF5A1A" w:rsidRDefault="00576B4C" w:rsidP="00B50BA6">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W ramach niniejszego konkursu w przypadku projektów, w których </w:t>
      </w:r>
      <w:r w:rsidRPr="00EF5A1A">
        <w:rPr>
          <w:rFonts w:ascii="Times New Roman" w:hAnsi="Times New Roman"/>
          <w:b/>
          <w:bCs/>
          <w:sz w:val="24"/>
          <w:szCs w:val="24"/>
        </w:rPr>
        <w:t>wartość wkładu publicznego (środków publicznych) nie przekracza wyrażonej w PLN równowartości 100.000 EUR</w:t>
      </w:r>
      <w:r w:rsidR="000D5198" w:rsidRPr="00EF5A1A">
        <w:rPr>
          <w:rStyle w:val="Odwoanieprzypisudolnego"/>
          <w:rFonts w:ascii="Times New Roman" w:hAnsi="Times New Roman"/>
          <w:b/>
          <w:bCs/>
          <w:sz w:val="24"/>
          <w:szCs w:val="24"/>
        </w:rPr>
        <w:footnoteReference w:id="5"/>
      </w:r>
      <w:r w:rsidR="008A6A31" w:rsidRPr="00EF5A1A">
        <w:rPr>
          <w:rFonts w:ascii="Times New Roman" w:hAnsi="Times New Roman"/>
          <w:bCs/>
          <w:sz w:val="24"/>
          <w:szCs w:val="24"/>
        </w:rPr>
        <w:t xml:space="preserve"> </w:t>
      </w:r>
      <w:r w:rsidR="006A22F8" w:rsidRPr="00EF5A1A">
        <w:rPr>
          <w:rFonts w:ascii="Times New Roman" w:hAnsi="Times New Roman"/>
          <w:bCs/>
          <w:sz w:val="24"/>
          <w:szCs w:val="24"/>
        </w:rPr>
        <w:t>(</w:t>
      </w:r>
      <w:r w:rsidR="006A22F8" w:rsidRPr="00EF5A1A">
        <w:rPr>
          <w:rFonts w:ascii="Times New Roman" w:hAnsi="Times New Roman"/>
          <w:color w:val="000000"/>
          <w:sz w:val="24"/>
          <w:szCs w:val="24"/>
        </w:rPr>
        <w:t xml:space="preserve">kurs EUR obowiązujący na dzień ogłoszenia konkursu </w:t>
      </w:r>
      <w:r w:rsidR="00C27B58" w:rsidRPr="00EF5A1A">
        <w:rPr>
          <w:rFonts w:ascii="Times New Roman" w:hAnsi="Times New Roman"/>
          <w:color w:val="000000"/>
          <w:sz w:val="24"/>
          <w:szCs w:val="24"/>
        </w:rPr>
        <w:t xml:space="preserve">wynosi 4,2432 </w:t>
      </w:r>
      <w:r w:rsidR="006A22F8" w:rsidRPr="00EF5A1A">
        <w:rPr>
          <w:rFonts w:ascii="Times New Roman" w:hAnsi="Times New Roman"/>
          <w:color w:val="000000"/>
          <w:sz w:val="24"/>
          <w:szCs w:val="24"/>
        </w:rPr>
        <w:t>PLN)</w:t>
      </w:r>
      <w:r w:rsidR="006A22F8" w:rsidRPr="00EF5A1A" w:rsidDel="006A22F8">
        <w:rPr>
          <w:rFonts w:ascii="Times New Roman" w:hAnsi="Times New Roman"/>
          <w:b/>
          <w:bCs/>
          <w:sz w:val="24"/>
          <w:szCs w:val="24"/>
        </w:rPr>
        <w:t xml:space="preserve"> </w:t>
      </w:r>
      <w:r w:rsidRPr="00EF5A1A">
        <w:rPr>
          <w:rFonts w:ascii="Times New Roman" w:hAnsi="Times New Roman"/>
          <w:sz w:val="24"/>
          <w:szCs w:val="24"/>
        </w:rPr>
        <w:t xml:space="preserve">należy zastosować uproszczoną metodę rozliczania wydatków </w:t>
      </w:r>
      <w:r w:rsidRPr="00EF5A1A">
        <w:rPr>
          <w:rFonts w:ascii="Times New Roman" w:hAnsi="Times New Roman"/>
          <w:b/>
          <w:sz w:val="24"/>
          <w:szCs w:val="24"/>
        </w:rPr>
        <w:t>wyłącznie</w:t>
      </w:r>
      <w:r w:rsidRPr="00EF5A1A">
        <w:rPr>
          <w:rFonts w:ascii="Times New Roman" w:hAnsi="Times New Roman"/>
          <w:sz w:val="24"/>
          <w:szCs w:val="24"/>
        </w:rPr>
        <w:t xml:space="preserve"> w formie kwot ryczałtowych, w oparciu o szczegółowy budżet projektu określony przez beneficjenta i zatwierdzony przez IOK.</w:t>
      </w:r>
    </w:p>
    <w:p w:rsidR="0039176E" w:rsidRPr="00EF5A1A" w:rsidRDefault="0039176E" w:rsidP="0039176E">
      <w:pPr>
        <w:widowControl/>
        <w:autoSpaceDE w:val="0"/>
        <w:autoSpaceDN w:val="0"/>
        <w:spacing w:before="60" w:afterLines="60" w:after="144" w:line="240" w:lineRule="auto"/>
        <w:textAlignment w:val="auto"/>
        <w:rPr>
          <w:rFonts w:ascii="Times New Roman" w:eastAsia="Calibri" w:hAnsi="Times New Roman"/>
          <w:b/>
          <w:bCs/>
          <w:color w:val="000000"/>
          <w:sz w:val="10"/>
          <w:szCs w:val="10"/>
        </w:rPr>
      </w:pPr>
    </w:p>
    <w:p w:rsidR="0039176E" w:rsidRPr="00EF5A1A" w:rsidRDefault="0039176E" w:rsidP="0039176E">
      <w:pPr>
        <w:widowControl/>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UWAGA! Planując budżet projektu rozliczanego ryczałtem należy pamiętać, że jedno zadanie stanowi jedną kwotę ryczałtową a w razie niezrealizowania w pełni wskaźników produktu lub rezultatu przypisanych do zadania rozliczanego kwotą ryczałtową, dana kwota jest uznana jako niekwalifikowalna (rozliczenie w systemie „spełnia – nie spełnia”). </w:t>
      </w: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10"/>
          <w:szCs w:val="10"/>
        </w:rPr>
      </w:pP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 związku z powyższym w pkt 4.2 wniosku o dofinansowanie należy wskazać: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Nazwę zadania, którego łączny budżet określa wartość kwoty ryczałtowej;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Przypisany do każdego zadania wskaźnik lub wskaźniki i ich wartości docelowe, których osiągnięcie będzie świadczyło o zrealizowaniu danego zadania. Co do zasady w przypadku wskaźników produktu przypisanych do kwoty ryczałtowej, ich wartość docelowa powinna stanowić 100% wartości zaplanowanej w projekcie. Np. jeżeli w zadaniu zaplanowano kurs dla 10 nauczycieli to wskaźnik produktu przypisany do zadania „Liczba nauczycieli kształcenia zawodowego oraz instruktorów praktycznej nauki zawodu objętych wsparciem w programie” powinien mieć wartość docelową 10. Od tej zasady mogą wystąpić odstępstwa jedynie w szczególnych przypadkach np. w sytuacji gdy w zadaniu zaplanowano sfinansowanie kosztów egzaminu zewnętrznego potwierdzającego jakąś uzupełniającą kwalifikację dla 100 uczniów, to w celu ograniczenia ryzyka nierozliczenia kwoty ryczałtowej z powodów losowych (np. choroba ucznia uniemożliwiająca mu przystąpienie do wcześniej opłaconego egzaminu), możliwe jest założenie nieco niższej wartości docelowej odpowiedniego wskaźnika tj. np. „Liczba uczniów którzy przystąpili do egzaminu zewnętrznego” i określenie jej na poziomie np. 95 uczniów. </w:t>
      </w:r>
    </w:p>
    <w:p w:rsidR="0039176E" w:rsidRPr="00EF5A1A" w:rsidRDefault="0086618D"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D</w:t>
      </w:r>
      <w:r w:rsidR="0039176E" w:rsidRPr="00EF5A1A">
        <w:rPr>
          <w:rFonts w:ascii="Times New Roman" w:eastAsia="Calibri" w:hAnsi="Times New Roman"/>
          <w:color w:val="000000"/>
          <w:sz w:val="24"/>
          <w:szCs w:val="24"/>
        </w:rPr>
        <w:t>okumenty, stanowiące źródła weryfikacji osiągniętego poziomu wskaźników realizacji zadań. Dokumenty te należy podzielić na te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które będą załączane do wniosku o płatność – mogą to być dokumenty wtórne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 jakiś sposób uwiarygodnione np. </w:t>
      </w:r>
      <w:r w:rsidR="0039176E" w:rsidRPr="00EF5A1A">
        <w:rPr>
          <w:rFonts w:ascii="Times New Roman" w:eastAsia="Calibri" w:hAnsi="Times New Roman"/>
          <w:i/>
          <w:iCs/>
          <w:color w:val="000000"/>
          <w:sz w:val="24"/>
          <w:szCs w:val="24"/>
        </w:rPr>
        <w:t xml:space="preserve">lista osób, które otrzymały certyfikat potwierdzający nabycie kwalifikacji </w:t>
      </w:r>
      <w:r w:rsidR="0039176E" w:rsidRPr="00EF5A1A">
        <w:rPr>
          <w:rFonts w:ascii="Times New Roman" w:eastAsia="Calibri" w:hAnsi="Times New Roman"/>
          <w:color w:val="000000"/>
          <w:sz w:val="24"/>
          <w:szCs w:val="24"/>
        </w:rPr>
        <w:t>(dokument wtórny)</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t>
      </w:r>
      <w:r w:rsidR="0039176E" w:rsidRPr="00EF5A1A">
        <w:rPr>
          <w:rFonts w:ascii="Times New Roman" w:eastAsia="Calibri" w:hAnsi="Times New Roman"/>
          <w:i/>
          <w:iCs/>
          <w:color w:val="000000"/>
          <w:sz w:val="24"/>
          <w:szCs w:val="24"/>
        </w:rPr>
        <w:t xml:space="preserve">z </w:t>
      </w:r>
      <w:r w:rsidR="0039176E" w:rsidRPr="00EF5A1A">
        <w:rPr>
          <w:rFonts w:ascii="Times New Roman" w:eastAsia="Calibri" w:hAnsi="Times New Roman"/>
          <w:i/>
          <w:iCs/>
          <w:color w:val="000000"/>
          <w:sz w:val="24"/>
          <w:szCs w:val="24"/>
        </w:rPr>
        <w:lastRenderedPageBreak/>
        <w:t xml:space="preserve">własnoręcznym potwierdzeniem odbioru przez uczestników projektu </w:t>
      </w:r>
      <w:r w:rsidR="0039176E" w:rsidRPr="00EF5A1A">
        <w:rPr>
          <w:rFonts w:ascii="Times New Roman" w:eastAsia="Calibri" w:hAnsi="Times New Roman"/>
          <w:color w:val="000000"/>
          <w:sz w:val="24"/>
          <w:szCs w:val="24"/>
        </w:rPr>
        <w:t xml:space="preserve">(uwiarygodnienie) i te dostępne podczas kontroli na miejscu potwierdzających prawdziwość informacji zawartych w dokumentach wtórnych tj. np. kserokopie tych certyfikatów. Inne przykładowe dokumenty to m.in.: </w:t>
      </w:r>
    </w:p>
    <w:p w:rsidR="0086618D" w:rsidRPr="00EF5A1A" w:rsidRDefault="0039176E" w:rsidP="00F51364">
      <w:pPr>
        <w:pStyle w:val="Akapitzlist"/>
        <w:widowControl/>
        <w:numPr>
          <w:ilvl w:val="0"/>
          <w:numId w:val="89"/>
        </w:numPr>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załączane do wniosku o płatność:</w:t>
      </w:r>
      <w:r w:rsidRPr="00EF5A1A">
        <w:rPr>
          <w:rFonts w:ascii="Times New Roman" w:eastAsia="Calibri" w:hAnsi="Times New Roman"/>
          <w:color w:val="000000"/>
          <w:sz w:val="24"/>
          <w:szCs w:val="24"/>
        </w:rPr>
        <w:t xml:space="preserve"> oświadczenie beneficjenta zawierające listę zakupionych sprzętów, materiałów i pomocy dydaktycznych; oświadczenie beneficjenta zawierające listę wydatków poniesionych w ramach cross – </w:t>
      </w:r>
      <w:proofErr w:type="spellStart"/>
      <w:r w:rsidRPr="00EF5A1A">
        <w:rPr>
          <w:rFonts w:ascii="Times New Roman" w:eastAsia="Calibri" w:hAnsi="Times New Roman"/>
          <w:color w:val="000000"/>
          <w:sz w:val="24"/>
          <w:szCs w:val="24"/>
        </w:rPr>
        <w:t>financingu</w:t>
      </w:r>
      <w:proofErr w:type="spellEnd"/>
      <w:r w:rsidRPr="00EF5A1A">
        <w:rPr>
          <w:rFonts w:ascii="Times New Roman" w:eastAsia="Calibri" w:hAnsi="Times New Roman"/>
          <w:color w:val="000000"/>
          <w:sz w:val="24"/>
          <w:szCs w:val="24"/>
        </w:rPr>
        <w:t xml:space="preserve">; lista osób, które uzyskały zaświadczenia/certyfikaty/dyplomy potwierdzające nabycie/podniesienie kompetencji i/lub kwalifikacji; lista osób zakwalifikowanych na daną formę wsparcia; lista osób, które ukończyły daną formę wsparcia; lista osób, które podniosły swoje kwalifikacje/kompetencje; lista osób, które uzyskały dokument potwierdzający odbycie praktyki zawodowej lub stażu zawodowego; lista umów/porozumień podpisanych w związku z nawiązaniem trwałej współpracy z otoczeniem </w:t>
      </w:r>
      <w:proofErr w:type="spellStart"/>
      <w:r w:rsidRPr="00EF5A1A">
        <w:rPr>
          <w:rFonts w:ascii="Times New Roman" w:eastAsia="Calibri" w:hAnsi="Times New Roman"/>
          <w:color w:val="000000"/>
          <w:sz w:val="24"/>
          <w:szCs w:val="24"/>
        </w:rPr>
        <w:t>społeczno</w:t>
      </w:r>
      <w:proofErr w:type="spellEnd"/>
      <w:r w:rsidRPr="00EF5A1A">
        <w:rPr>
          <w:rFonts w:ascii="Times New Roman" w:eastAsia="Calibri" w:hAnsi="Times New Roman"/>
          <w:color w:val="000000"/>
          <w:sz w:val="24"/>
          <w:szCs w:val="24"/>
        </w:rPr>
        <w:t xml:space="preserve"> – gospodarczym; </w:t>
      </w:r>
    </w:p>
    <w:p w:rsidR="0039176E" w:rsidRPr="00EF5A1A" w:rsidRDefault="0039176E" w:rsidP="00F51364">
      <w:pPr>
        <w:pStyle w:val="Akapitzlist"/>
        <w:widowControl/>
        <w:numPr>
          <w:ilvl w:val="0"/>
          <w:numId w:val="89"/>
        </w:numPr>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dostępne podczas kontroli na miejscu:</w:t>
      </w:r>
      <w:r w:rsidRPr="00EF5A1A">
        <w:rPr>
          <w:rFonts w:ascii="Times New Roman" w:eastAsia="Calibri" w:hAnsi="Times New Roman"/>
          <w:color w:val="000000"/>
          <w:sz w:val="24"/>
          <w:szCs w:val="24"/>
        </w:rPr>
        <w:t xml:space="preserve"> dzienniki zajęć zawierające listę obecności, tematykę zajęć i liczbę godzin; listy obecności uczestników projektu na zajęciach/szkoleniach/studiach podyplomowych; protokoły odbioru sprzętu i pomocy dydaktycznych; protokoły odbioru technicznego robót budowlanych; dyplomy, certyfikaty, zaświadczenia wydawane uczestnikom wraz z potwierdzeniem odbioru; dokumentacja fotograficzna (wersja elektroniczna); testy wiedzy/kompetencji (przed i po udziale w projekcie) wraz z ich metodyką; opinie nauczycieli prowadzących zajęcia; deklaracje uczestnictwa w projekcie; dokumentacja, na podstawie której dokonano wyboru grupy docelowej; raporty podsumowujące rozwój współpracy szkół/placówek systemu oświaty prowadzących kształcenie zawodowe z otoczeniem </w:t>
      </w:r>
      <w:proofErr w:type="spellStart"/>
      <w:r w:rsidRPr="00EF5A1A">
        <w:rPr>
          <w:rFonts w:ascii="Times New Roman" w:eastAsia="Calibri" w:hAnsi="Times New Roman"/>
          <w:color w:val="000000"/>
          <w:sz w:val="24"/>
          <w:szCs w:val="24"/>
        </w:rPr>
        <w:t>społeczno</w:t>
      </w:r>
      <w:proofErr w:type="spellEnd"/>
      <w:r w:rsidRPr="00EF5A1A">
        <w:rPr>
          <w:rFonts w:ascii="Times New Roman" w:eastAsia="Calibri" w:hAnsi="Times New Roman"/>
          <w:color w:val="000000"/>
          <w:sz w:val="24"/>
          <w:szCs w:val="24"/>
        </w:rPr>
        <w:t xml:space="preserve"> – gospodarczym. </w:t>
      </w:r>
    </w:p>
    <w:p w:rsidR="0039176E" w:rsidRPr="00EF5A1A" w:rsidRDefault="0039176E" w:rsidP="00B50BA6">
      <w:pPr>
        <w:widowControl/>
        <w:adjustRightInd/>
        <w:spacing w:before="60" w:after="60" w:line="276" w:lineRule="auto"/>
        <w:ind w:left="709"/>
        <w:textAlignment w:val="auto"/>
        <w:rPr>
          <w:rFonts w:ascii="Times New Roman" w:hAnsi="Times New Roman"/>
          <w:sz w:val="8"/>
          <w:szCs w:val="8"/>
        </w:rPr>
      </w:pPr>
    </w:p>
    <w:p w:rsidR="00576B4C" w:rsidRPr="00EF5A1A" w:rsidRDefault="0052382F" w:rsidP="00B50BA6">
      <w:pPr>
        <w:pStyle w:val="Nagwek3"/>
        <w:spacing w:line="276" w:lineRule="auto"/>
        <w:ind w:left="709" w:hanging="709"/>
        <w:rPr>
          <w:u w:val="single"/>
        </w:rPr>
      </w:pPr>
      <w:r w:rsidRPr="00EF5A1A">
        <w:rPr>
          <w:u w:val="single"/>
        </w:rPr>
        <w:t>Stawki jednostkowe</w:t>
      </w:r>
    </w:p>
    <w:p w:rsidR="00576B4C" w:rsidRPr="00EF5A1A" w:rsidRDefault="0052382F" w:rsidP="00B50BA6">
      <w:pPr>
        <w:spacing w:before="60" w:after="60" w:line="276" w:lineRule="auto"/>
        <w:ind w:left="709"/>
        <w:rPr>
          <w:rFonts w:ascii="Times New Roman" w:hAnsi="Times New Roman"/>
          <w:sz w:val="24"/>
          <w:szCs w:val="24"/>
        </w:rPr>
      </w:pPr>
      <w:r w:rsidRPr="00EF5A1A">
        <w:rPr>
          <w:rFonts w:ascii="Times New Roman" w:hAnsi="Times New Roman"/>
          <w:sz w:val="24"/>
          <w:szCs w:val="24"/>
        </w:rPr>
        <w:t>W ramach przedmi</w:t>
      </w:r>
      <w:r w:rsidR="0039176E" w:rsidRPr="00EF5A1A">
        <w:rPr>
          <w:rFonts w:ascii="Times New Roman" w:hAnsi="Times New Roman"/>
          <w:sz w:val="24"/>
          <w:szCs w:val="24"/>
        </w:rPr>
        <w:t xml:space="preserve">otowego konkursu, IOK </w:t>
      </w:r>
      <w:r w:rsidRPr="00EF5A1A">
        <w:rPr>
          <w:rFonts w:ascii="Times New Roman" w:hAnsi="Times New Roman"/>
          <w:sz w:val="24"/>
          <w:szCs w:val="24"/>
        </w:rPr>
        <w:t>nie dopuszcza możliwości stosowania w projektach stawek jednostkowych.</w:t>
      </w:r>
    </w:p>
    <w:p w:rsidR="00DC69B6" w:rsidRPr="00EF5A1A" w:rsidRDefault="0021026A">
      <w:pPr>
        <w:pStyle w:val="Nagwek2"/>
        <w:shd w:val="clear" w:color="auto" w:fill="D6E3BC" w:themeFill="accent3" w:themeFillTint="66"/>
        <w:ind w:left="709" w:hanging="709"/>
        <w:jc w:val="left"/>
      </w:pPr>
      <w:bookmarkStart w:id="352" w:name="_Toc488040882"/>
      <w:bookmarkStart w:id="353" w:name="_Toc498071211"/>
      <w:r w:rsidRPr="00EF5A1A">
        <w:t>Wyodrębniona ewidencja wydatków</w:t>
      </w:r>
      <w:bookmarkEnd w:id="352"/>
      <w:bookmarkEnd w:id="353"/>
    </w:p>
    <w:p w:rsidR="0021026A" w:rsidRPr="00EF5A1A" w:rsidRDefault="0092133B" w:rsidP="00E24183">
      <w:pPr>
        <w:pStyle w:val="Nagwek3"/>
        <w:spacing w:line="276" w:lineRule="auto"/>
        <w:ind w:left="709" w:hanging="709"/>
      </w:pPr>
      <w:r w:rsidRPr="00EF5A1A">
        <w:t>Wnioskodaw</w:t>
      </w:r>
      <w:r w:rsidR="0021026A" w:rsidRPr="00EF5A1A">
        <w:t>ca zobowiązuje się do prowadzenia wyodrębnione</w:t>
      </w:r>
      <w:r w:rsidR="00576D45" w:rsidRPr="00EF5A1A">
        <w:t xml:space="preserve">j ewidencji wydatków projektu w </w:t>
      </w:r>
      <w:r w:rsidR="0021026A" w:rsidRPr="00EF5A1A">
        <w:t>sposób przejrzysty tak, aby możliwa była identyfikacja poszczególnych operacji związanych z projektem, z</w:t>
      </w:r>
      <w:r w:rsidR="00016F1E" w:rsidRPr="00EF5A1A">
        <w:t xml:space="preserve"> </w:t>
      </w:r>
      <w:r w:rsidR="0021026A" w:rsidRPr="00EF5A1A">
        <w:t>wyłączeniem kosztów rozliczanych ryczałtem</w:t>
      </w:r>
      <w:r w:rsidR="00264DCA" w:rsidRPr="00EF5A1A">
        <w:t xml:space="preserve"> i </w:t>
      </w:r>
      <w:r w:rsidR="0021026A" w:rsidRPr="00EF5A1A">
        <w:t>stawek jednostkowych.</w:t>
      </w:r>
    </w:p>
    <w:p w:rsidR="00E37C0C" w:rsidRPr="00EF5A1A" w:rsidRDefault="0021026A" w:rsidP="00E24183">
      <w:pPr>
        <w:pStyle w:val="Nagwek3"/>
        <w:spacing w:line="276" w:lineRule="auto"/>
        <w:ind w:left="709" w:hanging="709"/>
        <w:rPr>
          <w:b/>
        </w:rPr>
      </w:pPr>
      <w:r w:rsidRPr="00EF5A1A">
        <w:t xml:space="preserve">Obowiązek ten dotyczy każdego z </w:t>
      </w:r>
      <w:r w:rsidR="005775DE" w:rsidRPr="00EF5A1A">
        <w:t>partnerów</w:t>
      </w:r>
      <w:r w:rsidRPr="00EF5A1A">
        <w:t>, w zakresie tej części projektu, za której realizację odpowiada dany partner.</w:t>
      </w:r>
      <w:bookmarkStart w:id="354" w:name="_Toc282429151"/>
      <w:bookmarkStart w:id="355" w:name="_Toc226533201"/>
      <w:bookmarkStart w:id="356" w:name="_Toc226778086"/>
      <w:bookmarkStart w:id="357" w:name="_Toc226778356"/>
      <w:bookmarkEnd w:id="354"/>
      <w:bookmarkEnd w:id="355"/>
      <w:bookmarkEnd w:id="356"/>
      <w:bookmarkEnd w:id="357"/>
    </w:p>
    <w:p w:rsidR="00DC69B6" w:rsidRPr="00EF5A1A" w:rsidRDefault="00006A43">
      <w:pPr>
        <w:pStyle w:val="Nagwek1"/>
        <w:shd w:val="clear" w:color="auto" w:fill="8DB3E2" w:themeFill="text2" w:themeFillTint="66"/>
      </w:pPr>
      <w:bookmarkStart w:id="358" w:name="_Toc488040883"/>
      <w:bookmarkStart w:id="359" w:name="_Toc498071212"/>
      <w:r w:rsidRPr="00EF5A1A">
        <w:t>Wybór projektów do dofinansowania</w:t>
      </w:r>
      <w:bookmarkEnd w:id="358"/>
      <w:bookmarkEnd w:id="359"/>
      <w:r w:rsidR="00530802" w:rsidRPr="00EF5A1A">
        <w:t xml:space="preserve"> </w:t>
      </w:r>
      <w:bookmarkStart w:id="360" w:name="_Toc452382092"/>
      <w:bookmarkStart w:id="361" w:name="_Toc452457822"/>
      <w:bookmarkEnd w:id="360"/>
      <w:bookmarkEnd w:id="361"/>
    </w:p>
    <w:p w:rsidR="00530802" w:rsidRPr="00EF5A1A" w:rsidRDefault="00530802" w:rsidP="008930C2">
      <w:pPr>
        <w:pStyle w:val="Nagwek3"/>
        <w:numPr>
          <w:ilvl w:val="0"/>
          <w:numId w:val="0"/>
        </w:numPr>
        <w:spacing w:line="276" w:lineRule="auto"/>
        <w:rPr>
          <w:szCs w:val="24"/>
        </w:rPr>
      </w:pPr>
      <w:r w:rsidRPr="00EF5A1A">
        <w:rPr>
          <w:szCs w:val="24"/>
        </w:rPr>
        <w:t>W</w:t>
      </w:r>
      <w:r w:rsidR="003276DA" w:rsidRPr="00EF5A1A">
        <w:rPr>
          <w:szCs w:val="24"/>
        </w:rPr>
        <w:t>nioski</w:t>
      </w:r>
      <w:r w:rsidRPr="00EF5A1A">
        <w:rPr>
          <w:szCs w:val="24"/>
        </w:rPr>
        <w:t xml:space="preserve"> </w:t>
      </w:r>
      <w:r w:rsidR="003276DA" w:rsidRPr="00EF5A1A">
        <w:rPr>
          <w:szCs w:val="24"/>
        </w:rPr>
        <w:t>o dofinansowanie projektów</w:t>
      </w:r>
      <w:r w:rsidRPr="00EF5A1A">
        <w:rPr>
          <w:szCs w:val="24"/>
        </w:rPr>
        <w:t xml:space="preserve"> podlega</w:t>
      </w:r>
      <w:r w:rsidR="003276DA" w:rsidRPr="00EF5A1A">
        <w:rPr>
          <w:szCs w:val="24"/>
        </w:rPr>
        <w:t>ją</w:t>
      </w:r>
      <w:r w:rsidRPr="00EF5A1A">
        <w:rPr>
          <w:szCs w:val="24"/>
        </w:rPr>
        <w:t xml:space="preserve"> ocenie pod względem spełniania kryteriów wyboru projektów, </w:t>
      </w:r>
      <w:r w:rsidR="00551F22" w:rsidRPr="00EF5A1A">
        <w:rPr>
          <w:szCs w:val="24"/>
        </w:rPr>
        <w:t>zatwierdzonych przez Komitet Monitorujący RPO WP 2014-2020, zgodnych z warunkami określonymi w art. 125 ust. 3 lit. a rozporządzenia ogólnego</w:t>
      </w:r>
      <w:r w:rsidRPr="00EF5A1A">
        <w:rPr>
          <w:szCs w:val="24"/>
        </w:rPr>
        <w:t>.</w:t>
      </w:r>
    </w:p>
    <w:p w:rsidR="00E1609F" w:rsidRPr="00EF5A1A" w:rsidRDefault="000B4D9A" w:rsidP="00B46391">
      <w:pPr>
        <w:pStyle w:val="Nagwek3"/>
        <w:numPr>
          <w:ilvl w:val="0"/>
          <w:numId w:val="0"/>
        </w:numPr>
        <w:spacing w:line="276" w:lineRule="auto"/>
        <w:rPr>
          <w:b/>
          <w:szCs w:val="24"/>
        </w:rPr>
      </w:pPr>
      <w:r w:rsidRPr="00EF5A1A">
        <w:rPr>
          <w:b/>
          <w:szCs w:val="24"/>
        </w:rPr>
        <w:t>O</w:t>
      </w:r>
      <w:r w:rsidR="002644A6" w:rsidRPr="00EF5A1A">
        <w:rPr>
          <w:b/>
          <w:szCs w:val="24"/>
        </w:rPr>
        <w:t>cen</w:t>
      </w:r>
      <w:r w:rsidRPr="00EF5A1A">
        <w:rPr>
          <w:b/>
          <w:szCs w:val="24"/>
        </w:rPr>
        <w:t>a</w:t>
      </w:r>
      <w:r w:rsidR="002644A6" w:rsidRPr="00EF5A1A">
        <w:rPr>
          <w:b/>
          <w:szCs w:val="24"/>
        </w:rPr>
        <w:t xml:space="preserve"> </w:t>
      </w:r>
      <w:r w:rsidR="00E1609F" w:rsidRPr="00EF5A1A">
        <w:rPr>
          <w:b/>
          <w:szCs w:val="24"/>
        </w:rPr>
        <w:t xml:space="preserve">wniosków złożonych w odpowiedzi na konkurs poprzedzona jest weryfikacją </w:t>
      </w:r>
      <w:r w:rsidR="0066180B" w:rsidRPr="00EF5A1A">
        <w:rPr>
          <w:b/>
          <w:szCs w:val="24"/>
        </w:rPr>
        <w:t xml:space="preserve">warunków </w:t>
      </w:r>
      <w:r w:rsidR="00E1609F" w:rsidRPr="00EF5A1A">
        <w:rPr>
          <w:b/>
          <w:szCs w:val="24"/>
        </w:rPr>
        <w:t>formalnych i obejmuje etap oceny formalno-merytorycznej</w:t>
      </w:r>
      <w:r w:rsidR="00C51D48" w:rsidRPr="00EF5A1A">
        <w:rPr>
          <w:b/>
          <w:szCs w:val="24"/>
        </w:rPr>
        <w:t xml:space="preserve"> oraz etap </w:t>
      </w:r>
      <w:r w:rsidR="00E1609F" w:rsidRPr="00EF5A1A">
        <w:rPr>
          <w:b/>
          <w:szCs w:val="24"/>
        </w:rPr>
        <w:t>negocjacji.</w:t>
      </w:r>
    </w:p>
    <w:p w:rsidR="00834FE4" w:rsidRPr="00EF5A1A" w:rsidRDefault="00834FE4" w:rsidP="00834FE4">
      <w:pPr>
        <w:rPr>
          <w:rFonts w:ascii="Times New Roman" w:hAnsi="Times New Roman"/>
          <w:sz w:val="24"/>
        </w:rPr>
      </w:pPr>
      <w:r w:rsidRPr="00EF5A1A">
        <w:rPr>
          <w:rFonts w:ascii="Times New Roman" w:hAnsi="Times New Roman"/>
          <w:b/>
          <w:sz w:val="24"/>
        </w:rPr>
        <w:lastRenderedPageBreak/>
        <w:t xml:space="preserve">Orientacyjny termin rozstrzygnięcia konkursu to </w:t>
      </w:r>
      <w:r w:rsidR="002425AD" w:rsidRPr="00EF5A1A">
        <w:rPr>
          <w:rFonts w:ascii="Times New Roman" w:hAnsi="Times New Roman"/>
          <w:b/>
          <w:sz w:val="24"/>
        </w:rPr>
        <w:t>maj</w:t>
      </w:r>
      <w:r w:rsidR="001520FA" w:rsidRPr="00EF5A1A">
        <w:rPr>
          <w:rFonts w:ascii="Times New Roman" w:hAnsi="Times New Roman"/>
          <w:b/>
          <w:sz w:val="24"/>
        </w:rPr>
        <w:t xml:space="preserve"> 2018</w:t>
      </w:r>
      <w:r w:rsidRPr="00EF5A1A">
        <w:rPr>
          <w:rFonts w:ascii="Times New Roman" w:hAnsi="Times New Roman"/>
          <w:b/>
          <w:sz w:val="24"/>
        </w:rPr>
        <w:t xml:space="preserve"> r.</w:t>
      </w:r>
      <w:r w:rsidR="008E3C71" w:rsidRPr="00EF5A1A">
        <w:rPr>
          <w:rFonts w:ascii="Times New Roman" w:hAnsi="Times New Roman"/>
          <w:sz w:val="24"/>
        </w:rPr>
        <w:t>, jednakże z </w:t>
      </w:r>
      <w:r w:rsidRPr="00EF5A1A">
        <w:rPr>
          <w:rFonts w:ascii="Times New Roman" w:hAnsi="Times New Roman"/>
          <w:sz w:val="24"/>
        </w:rPr>
        <w:t xml:space="preserve">uwagi na to, iż jest on uzależniony od liczby </w:t>
      </w:r>
      <w:r w:rsidR="008E3C71" w:rsidRPr="00EF5A1A">
        <w:rPr>
          <w:rFonts w:ascii="Times New Roman" w:hAnsi="Times New Roman"/>
          <w:sz w:val="24"/>
        </w:rPr>
        <w:t>złożonych na konkurs wniosków o </w:t>
      </w:r>
      <w:r w:rsidRPr="00EF5A1A">
        <w:rPr>
          <w:rFonts w:ascii="Times New Roman" w:hAnsi="Times New Roman"/>
          <w:sz w:val="24"/>
        </w:rPr>
        <w:t>dofinansowanie, zostanie on skorygowany niezwłocznie p</w:t>
      </w:r>
      <w:r w:rsidR="008E3C71" w:rsidRPr="00EF5A1A">
        <w:rPr>
          <w:rFonts w:ascii="Times New Roman" w:hAnsi="Times New Roman"/>
          <w:sz w:val="24"/>
        </w:rPr>
        <w:t>o zakończeniu naboru, zgodnie z</w:t>
      </w:r>
      <w:r w:rsidR="00B16290" w:rsidRPr="00EF5A1A">
        <w:rPr>
          <w:rFonts w:ascii="Times New Roman" w:hAnsi="Times New Roman"/>
          <w:sz w:val="24"/>
        </w:rPr>
        <w:t> </w:t>
      </w:r>
      <w:r w:rsidRPr="00EF5A1A">
        <w:rPr>
          <w:rFonts w:ascii="Times New Roman" w:hAnsi="Times New Roman"/>
          <w:sz w:val="24"/>
        </w:rPr>
        <w:t>punkt</w:t>
      </w:r>
      <w:r w:rsidR="00B16290" w:rsidRPr="00EF5A1A">
        <w:rPr>
          <w:rFonts w:ascii="Times New Roman" w:hAnsi="Times New Roman"/>
          <w:sz w:val="24"/>
        </w:rPr>
        <w:t>em</w:t>
      </w:r>
      <w:r w:rsidRPr="00EF5A1A">
        <w:rPr>
          <w:rFonts w:ascii="Times New Roman" w:hAnsi="Times New Roman"/>
          <w:sz w:val="24"/>
        </w:rPr>
        <w:t xml:space="preserve"> 4.2.4 niniejszego regulaminu</w:t>
      </w:r>
      <w:r w:rsidR="00DD6D38" w:rsidRPr="00EF5A1A">
        <w:rPr>
          <w:rFonts w:ascii="Times New Roman" w:hAnsi="Times New Roman"/>
          <w:sz w:val="24"/>
        </w:rPr>
        <w:t>,</w:t>
      </w:r>
      <w:r w:rsidRPr="00EF5A1A">
        <w:rPr>
          <w:rFonts w:ascii="Times New Roman" w:hAnsi="Times New Roman"/>
          <w:sz w:val="24"/>
        </w:rPr>
        <w:t xml:space="preserve"> o czym IOK będzie informowała za pośrednictwem stron internetowych RPO WP 2014-2020 (www.rpo.podkarpackie.pl) oraz na Portalu Funduszy Europejskich (</w:t>
      </w:r>
      <w:r w:rsidR="007C59A4" w:rsidRPr="00EF5A1A">
        <w:rPr>
          <w:rFonts w:ascii="Times New Roman" w:hAnsi="Times New Roman"/>
          <w:sz w:val="24"/>
        </w:rPr>
        <w:t>www.funduszeeuropejskie.gov.pl</w:t>
      </w:r>
      <w:r w:rsidRPr="00EF5A1A">
        <w:rPr>
          <w:rFonts w:ascii="Times New Roman" w:hAnsi="Times New Roman"/>
          <w:sz w:val="24"/>
        </w:rPr>
        <w:t>).</w:t>
      </w:r>
    </w:p>
    <w:p w:rsidR="00DC69B6" w:rsidRPr="00EF5A1A" w:rsidRDefault="000B4D9A">
      <w:pPr>
        <w:autoSpaceDE w:val="0"/>
        <w:autoSpaceDN w:val="0"/>
        <w:spacing w:after="60" w:line="276" w:lineRule="auto"/>
        <w:outlineLvl w:val="2"/>
        <w:rPr>
          <w:rFonts w:ascii="Times New Roman" w:hAnsi="Times New Roman"/>
          <w:bCs/>
          <w:sz w:val="24"/>
          <w:szCs w:val="24"/>
        </w:rPr>
      </w:pPr>
      <w:r w:rsidRPr="00EF5A1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EF5A1A">
        <w:rPr>
          <w:rFonts w:ascii="Times New Roman" w:hAnsi="Times New Roman"/>
          <w:bCs/>
          <w:sz w:val="24"/>
          <w:szCs w:val="24"/>
        </w:rPr>
        <w:t xml:space="preserve"> </w:t>
      </w:r>
      <w:r w:rsidRPr="00EF5A1A">
        <w:rPr>
          <w:rFonts w:ascii="Times New Roman" w:hAnsi="Times New Roman"/>
          <w:bCs/>
          <w:sz w:val="24"/>
          <w:szCs w:val="24"/>
        </w:rPr>
        <w:t xml:space="preserve">(KOP). </w:t>
      </w:r>
    </w:p>
    <w:p w:rsidR="00836604" w:rsidRPr="00EF5A1A" w:rsidRDefault="00836604" w:rsidP="008930C2">
      <w:pPr>
        <w:spacing w:before="60" w:after="60" w:line="276" w:lineRule="auto"/>
        <w:rPr>
          <w:rFonts w:ascii="Times New Roman" w:hAnsi="Times New Roman"/>
          <w:sz w:val="24"/>
          <w:szCs w:val="24"/>
        </w:rPr>
      </w:pPr>
      <w:r w:rsidRPr="00EF5A1A">
        <w:rPr>
          <w:rFonts w:ascii="Times New Roman" w:hAnsi="Times New Roman"/>
          <w:sz w:val="24"/>
          <w:szCs w:val="24"/>
        </w:rPr>
        <w:t xml:space="preserve">Bieg terminu </w:t>
      </w:r>
      <w:r w:rsidR="00F628B3" w:rsidRPr="00EF5A1A">
        <w:rPr>
          <w:rFonts w:ascii="Times New Roman" w:hAnsi="Times New Roman"/>
          <w:sz w:val="24"/>
          <w:szCs w:val="24"/>
        </w:rPr>
        <w:t xml:space="preserve">oceny </w:t>
      </w:r>
      <w:r w:rsidRPr="00EF5A1A">
        <w:rPr>
          <w:rFonts w:ascii="Times New Roman" w:hAnsi="Times New Roman"/>
          <w:sz w:val="24"/>
          <w:szCs w:val="24"/>
        </w:rPr>
        <w:t xml:space="preserve">liczony jest </w:t>
      </w:r>
      <w:r w:rsidR="00DA67F5" w:rsidRPr="00EF5A1A">
        <w:rPr>
          <w:rFonts w:ascii="Times New Roman" w:hAnsi="Times New Roman"/>
          <w:sz w:val="24"/>
          <w:szCs w:val="24"/>
        </w:rPr>
        <w:t xml:space="preserve">indywidualnie </w:t>
      </w:r>
      <w:r w:rsidRPr="00EF5A1A">
        <w:rPr>
          <w:rFonts w:ascii="Times New Roman" w:hAnsi="Times New Roman"/>
          <w:sz w:val="24"/>
          <w:szCs w:val="24"/>
        </w:rPr>
        <w:t>dla danego wniosku o dofinansowanie</w:t>
      </w:r>
      <w:r w:rsidR="00E24183" w:rsidRPr="00EF5A1A">
        <w:rPr>
          <w:rFonts w:ascii="Times New Roman" w:hAnsi="Times New Roman"/>
          <w:sz w:val="24"/>
          <w:szCs w:val="24"/>
        </w:rPr>
        <w:t xml:space="preserve"> projektu</w:t>
      </w:r>
      <w:r w:rsidRPr="00EF5A1A">
        <w:rPr>
          <w:rFonts w:ascii="Times New Roman" w:hAnsi="Times New Roman"/>
          <w:sz w:val="24"/>
          <w:szCs w:val="24"/>
        </w:rPr>
        <w:t>.</w:t>
      </w:r>
    </w:p>
    <w:p w:rsidR="00836604" w:rsidRPr="00EF5A1A" w:rsidRDefault="00836604" w:rsidP="008930C2">
      <w:pPr>
        <w:spacing w:before="60" w:after="60" w:line="276" w:lineRule="auto"/>
        <w:rPr>
          <w:rFonts w:ascii="Times New Roman" w:hAnsi="Times New Roman"/>
          <w:b/>
          <w:sz w:val="24"/>
          <w:szCs w:val="24"/>
        </w:rPr>
      </w:pPr>
      <w:r w:rsidRPr="00EF5A1A">
        <w:rPr>
          <w:rFonts w:ascii="Times New Roman" w:hAnsi="Times New Roman"/>
          <w:b/>
          <w:sz w:val="24"/>
          <w:szCs w:val="24"/>
        </w:rPr>
        <w:t xml:space="preserve">Uzupełnienie wniosku </w:t>
      </w:r>
      <w:r w:rsidR="00F628B3" w:rsidRPr="00EF5A1A">
        <w:rPr>
          <w:rFonts w:ascii="Times New Roman" w:hAnsi="Times New Roman"/>
          <w:b/>
          <w:sz w:val="24"/>
          <w:szCs w:val="24"/>
        </w:rPr>
        <w:t xml:space="preserve">o dofinansowanie projektu lub poprawienie w nim oczywistej omyłki </w:t>
      </w:r>
      <w:r w:rsidRPr="00EF5A1A">
        <w:rPr>
          <w:rFonts w:ascii="Times New Roman" w:hAnsi="Times New Roman"/>
          <w:b/>
          <w:sz w:val="24"/>
          <w:szCs w:val="24"/>
        </w:rPr>
        <w:t xml:space="preserve">wstrzymuje bieg terminu </w:t>
      </w:r>
      <w:r w:rsidR="00EB525C" w:rsidRPr="00EF5A1A">
        <w:rPr>
          <w:rFonts w:ascii="Times New Roman" w:hAnsi="Times New Roman"/>
          <w:b/>
          <w:sz w:val="24"/>
          <w:szCs w:val="24"/>
        </w:rPr>
        <w:t xml:space="preserve">dla weryfikacji </w:t>
      </w:r>
      <w:r w:rsidR="0066180B" w:rsidRPr="00EF5A1A">
        <w:rPr>
          <w:rFonts w:ascii="Times New Roman" w:hAnsi="Times New Roman"/>
          <w:b/>
          <w:sz w:val="24"/>
          <w:szCs w:val="24"/>
        </w:rPr>
        <w:t xml:space="preserve">warunków </w:t>
      </w:r>
      <w:r w:rsidR="00EB525C" w:rsidRPr="00EF5A1A">
        <w:rPr>
          <w:rFonts w:ascii="Times New Roman" w:hAnsi="Times New Roman"/>
          <w:b/>
          <w:sz w:val="24"/>
          <w:szCs w:val="24"/>
        </w:rPr>
        <w:t xml:space="preserve">formalnych lub </w:t>
      </w:r>
      <w:r w:rsidRPr="00EF5A1A">
        <w:rPr>
          <w:rFonts w:ascii="Times New Roman" w:hAnsi="Times New Roman"/>
          <w:b/>
          <w:sz w:val="24"/>
          <w:szCs w:val="24"/>
        </w:rPr>
        <w:t>oceny danego wniosku.</w:t>
      </w:r>
    </w:p>
    <w:p w:rsidR="00DC69B6" w:rsidRPr="00EF5A1A"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sidRPr="00EF5A1A">
        <w:rPr>
          <w:rFonts w:ascii="Times New Roman" w:hAnsi="Times New Roman"/>
          <w:sz w:val="24"/>
          <w:szCs w:val="24"/>
        </w:rPr>
        <w:t>Korespondencja zw</w:t>
      </w:r>
      <w:r w:rsidR="00551F22" w:rsidRPr="00EF5A1A">
        <w:rPr>
          <w:rFonts w:ascii="Times New Roman" w:hAnsi="Times New Roman"/>
          <w:sz w:val="24"/>
          <w:szCs w:val="24"/>
        </w:rPr>
        <w:t>iązan</w:t>
      </w:r>
      <w:r w:rsidRPr="00EF5A1A">
        <w:rPr>
          <w:rFonts w:ascii="Times New Roman" w:hAnsi="Times New Roman"/>
          <w:sz w:val="24"/>
          <w:szCs w:val="24"/>
        </w:rPr>
        <w:t>a</w:t>
      </w:r>
      <w:r w:rsidR="00551F22" w:rsidRPr="00EF5A1A">
        <w:rPr>
          <w:rFonts w:ascii="Times New Roman" w:hAnsi="Times New Roman"/>
          <w:sz w:val="24"/>
          <w:szCs w:val="24"/>
        </w:rPr>
        <w:t xml:space="preserve"> z oceną wniosku </w:t>
      </w:r>
      <w:r w:rsidRPr="00EF5A1A">
        <w:rPr>
          <w:rFonts w:ascii="Times New Roman" w:hAnsi="Times New Roman"/>
          <w:sz w:val="24"/>
          <w:szCs w:val="24"/>
        </w:rPr>
        <w:t>prowadzona</w:t>
      </w:r>
      <w:r w:rsidR="00551F22" w:rsidRPr="00EF5A1A">
        <w:rPr>
          <w:rFonts w:ascii="Times New Roman" w:hAnsi="Times New Roman"/>
          <w:sz w:val="24"/>
          <w:szCs w:val="24"/>
        </w:rPr>
        <w:t xml:space="preserve"> będ</w:t>
      </w:r>
      <w:r w:rsidRPr="00EF5A1A">
        <w:rPr>
          <w:rFonts w:ascii="Times New Roman" w:hAnsi="Times New Roman"/>
          <w:sz w:val="24"/>
          <w:szCs w:val="24"/>
        </w:rPr>
        <w:t>zie</w:t>
      </w:r>
      <w:r w:rsidR="00551F22" w:rsidRPr="00EF5A1A">
        <w:rPr>
          <w:rFonts w:ascii="Times New Roman" w:hAnsi="Times New Roman"/>
          <w:sz w:val="24"/>
          <w:szCs w:val="24"/>
        </w:rPr>
        <w:t xml:space="preserve"> </w:t>
      </w:r>
      <w:r w:rsidR="00453E39" w:rsidRPr="00EF5A1A">
        <w:rPr>
          <w:rFonts w:ascii="Times New Roman" w:hAnsi="Times New Roman"/>
          <w:sz w:val="24"/>
          <w:szCs w:val="24"/>
        </w:rPr>
        <w:t xml:space="preserve">w formie pisemnej (papierowej) </w:t>
      </w:r>
      <w:r w:rsidR="00551F22" w:rsidRPr="00EF5A1A">
        <w:rPr>
          <w:rFonts w:ascii="Times New Roman" w:hAnsi="Times New Roman"/>
          <w:sz w:val="24"/>
          <w:szCs w:val="24"/>
        </w:rPr>
        <w:t>zgodnie z Dział</w:t>
      </w:r>
      <w:r w:rsidR="00B16290" w:rsidRPr="00EF5A1A">
        <w:rPr>
          <w:rFonts w:ascii="Times New Roman" w:hAnsi="Times New Roman"/>
          <w:sz w:val="24"/>
          <w:szCs w:val="24"/>
        </w:rPr>
        <w:t>em</w:t>
      </w:r>
      <w:r w:rsidR="00551F22" w:rsidRPr="00EF5A1A">
        <w:rPr>
          <w:rFonts w:ascii="Times New Roman" w:hAnsi="Times New Roman"/>
          <w:sz w:val="24"/>
          <w:szCs w:val="24"/>
        </w:rPr>
        <w:t xml:space="preserve"> I,</w:t>
      </w:r>
      <w:r w:rsidR="00551F22" w:rsidRPr="00EF5A1A">
        <w:rPr>
          <w:rFonts w:ascii="Times New Roman" w:hAnsi="Times New Roman"/>
          <w:color w:val="1F497D"/>
          <w:sz w:val="24"/>
          <w:szCs w:val="24"/>
        </w:rPr>
        <w:t xml:space="preserve"> </w:t>
      </w:r>
      <w:r w:rsidR="00551F22" w:rsidRPr="00EF5A1A">
        <w:rPr>
          <w:rFonts w:ascii="Times New Roman" w:hAnsi="Times New Roman"/>
          <w:sz w:val="24"/>
          <w:szCs w:val="24"/>
        </w:rPr>
        <w:t xml:space="preserve">Rozdziału 8 </w:t>
      </w:r>
      <w:r w:rsidR="00551F22" w:rsidRPr="00EF5A1A">
        <w:rPr>
          <w:rFonts w:ascii="Times New Roman" w:eastAsia="Calibri" w:hAnsi="Times New Roman"/>
          <w:sz w:val="24"/>
          <w:szCs w:val="24"/>
        </w:rPr>
        <w:t xml:space="preserve">ustawy z dnia 14 czerwca 1960 r. – kodeks postępowania administracyjnego (Dz.U. </w:t>
      </w:r>
      <w:proofErr w:type="spellStart"/>
      <w:r w:rsidR="00551F22" w:rsidRPr="00EF5A1A">
        <w:rPr>
          <w:rFonts w:ascii="Times New Roman" w:eastAsia="Calibri" w:hAnsi="Times New Roman"/>
          <w:sz w:val="24"/>
          <w:szCs w:val="24"/>
        </w:rPr>
        <w:t>t.j</w:t>
      </w:r>
      <w:proofErr w:type="spellEnd"/>
      <w:r w:rsidR="00551F22" w:rsidRPr="00EF5A1A">
        <w:rPr>
          <w:rFonts w:ascii="Times New Roman" w:eastAsia="Calibri" w:hAnsi="Times New Roman"/>
          <w:sz w:val="24"/>
          <w:szCs w:val="24"/>
        </w:rPr>
        <w:t>. z</w:t>
      </w:r>
      <w:r w:rsidR="00B16290" w:rsidRPr="00EF5A1A">
        <w:rPr>
          <w:rFonts w:ascii="Times New Roman" w:eastAsia="Calibri" w:hAnsi="Times New Roman"/>
          <w:sz w:val="24"/>
          <w:szCs w:val="24"/>
        </w:rPr>
        <w:t> </w:t>
      </w:r>
      <w:r w:rsidR="00551F22" w:rsidRPr="00EF5A1A">
        <w:rPr>
          <w:rFonts w:ascii="Times New Roman" w:eastAsia="Calibri" w:hAnsi="Times New Roman"/>
          <w:sz w:val="24"/>
          <w:szCs w:val="24"/>
        </w:rPr>
        <w:t xml:space="preserve">2017r., poz. 1257 z </w:t>
      </w:r>
      <w:proofErr w:type="spellStart"/>
      <w:r w:rsidR="00551F22" w:rsidRPr="00EF5A1A">
        <w:rPr>
          <w:rFonts w:ascii="Times New Roman" w:eastAsia="Calibri" w:hAnsi="Times New Roman"/>
          <w:sz w:val="24"/>
          <w:szCs w:val="24"/>
        </w:rPr>
        <w:t>późn</w:t>
      </w:r>
      <w:proofErr w:type="spellEnd"/>
      <w:r w:rsidR="00551F22" w:rsidRPr="00EF5A1A">
        <w:rPr>
          <w:rFonts w:ascii="Times New Roman" w:eastAsia="Calibri" w:hAnsi="Times New Roman"/>
          <w:sz w:val="24"/>
          <w:szCs w:val="24"/>
        </w:rPr>
        <w:t>. zm.).</w:t>
      </w:r>
      <w:r w:rsidR="004A6EDF" w:rsidRPr="00EF5A1A">
        <w:rPr>
          <w:rFonts w:ascii="Times New Roman" w:eastAsia="Calibri" w:hAnsi="Times New Roman"/>
          <w:sz w:val="24"/>
          <w:szCs w:val="24"/>
        </w:rPr>
        <w:t xml:space="preserve"> </w:t>
      </w:r>
    </w:p>
    <w:p w:rsidR="00DC69B6" w:rsidRPr="00EF5A1A" w:rsidRDefault="003276DA">
      <w:pPr>
        <w:pStyle w:val="Nagwek2"/>
        <w:pBdr>
          <w:right w:val="single" w:sz="4" w:space="23" w:color="auto"/>
        </w:pBdr>
        <w:shd w:val="clear" w:color="auto" w:fill="C6D9F1" w:themeFill="text2" w:themeFillTint="33"/>
        <w:ind w:hanging="1711"/>
      </w:pPr>
      <w:bookmarkStart w:id="362" w:name="_Toc488040884"/>
      <w:bookmarkStart w:id="363" w:name="_Toc498071213"/>
      <w:r w:rsidRPr="00EF5A1A">
        <w:t xml:space="preserve">Weryfikacja </w:t>
      </w:r>
      <w:r w:rsidR="007E3EA8" w:rsidRPr="00EF5A1A">
        <w:t xml:space="preserve">warunków </w:t>
      </w:r>
      <w:r w:rsidRPr="00EF5A1A">
        <w:t>formalnych</w:t>
      </w:r>
      <w:bookmarkEnd w:id="362"/>
      <w:bookmarkEnd w:id="363"/>
    </w:p>
    <w:p w:rsidR="008930C2" w:rsidRPr="00EF5A1A" w:rsidRDefault="00A93F6F" w:rsidP="008930C2">
      <w:pPr>
        <w:pStyle w:val="Nagwek3"/>
        <w:spacing w:line="276" w:lineRule="auto"/>
        <w:ind w:left="709" w:hanging="709"/>
      </w:pPr>
      <w:r w:rsidRPr="00EF5A1A">
        <w:t xml:space="preserve">Weryfikacji spełnienia </w:t>
      </w:r>
      <w:r w:rsidR="007E3EA8" w:rsidRPr="00EF5A1A">
        <w:t>warunków</w:t>
      </w:r>
      <w:r w:rsidRPr="00EF5A1A">
        <w:t xml:space="preserve"> formalnych podlega każdy wniosek złożony w</w:t>
      </w:r>
      <w:r w:rsidR="00E24183" w:rsidRPr="00EF5A1A">
        <w:t> </w:t>
      </w:r>
      <w:r w:rsidRPr="00EF5A1A">
        <w:t xml:space="preserve">odpowiedzi na konkurs (o ile nie został wycofany przez </w:t>
      </w:r>
      <w:r w:rsidR="00CD082E" w:rsidRPr="00EF5A1A">
        <w:t>Wnioskodawcę</w:t>
      </w:r>
      <w:r w:rsidRPr="00EF5A1A">
        <w:t>)</w:t>
      </w:r>
      <w:r w:rsidR="00101B6A" w:rsidRPr="00EF5A1A">
        <w:t>.</w:t>
      </w:r>
    </w:p>
    <w:p w:rsidR="00142D7B" w:rsidRPr="00EF5A1A" w:rsidRDefault="00142D7B" w:rsidP="00142D7B">
      <w:pPr>
        <w:pStyle w:val="Nagwek3"/>
        <w:numPr>
          <w:ilvl w:val="2"/>
          <w:numId w:val="5"/>
        </w:numPr>
        <w:spacing w:line="276" w:lineRule="auto"/>
        <w:ind w:left="709"/>
      </w:pPr>
      <w:r w:rsidRPr="00EF5A1A">
        <w:t xml:space="preserve">Etap weryfikacji obejmuje: sprawdzenie pod względem spełnienia warunków formalnych, wezwanie </w:t>
      </w:r>
      <w:r w:rsidR="00CD082E" w:rsidRPr="00EF5A1A">
        <w:t>Wnioskodawcy</w:t>
      </w:r>
      <w:r w:rsidRPr="00EF5A1A">
        <w:t xml:space="preserve"> do uzupełnienia wniosku/poprawienia oczywistej omyłki</w:t>
      </w:r>
      <w:r w:rsidR="00795ADE" w:rsidRPr="00EF5A1A">
        <w:rPr>
          <w:rStyle w:val="Odwoanieprzypisudolnego"/>
        </w:rPr>
        <w:footnoteReference w:id="6"/>
      </w:r>
      <w:r w:rsidRPr="00EF5A1A">
        <w:t xml:space="preserve"> (IOK może poprawić omyłkę z urzędu), ponowne sprawdzenie uzupełnionego/poprawionego wniosku o dofinansowanie przesłanego przez </w:t>
      </w:r>
      <w:r w:rsidR="00CD082E" w:rsidRPr="00EF5A1A">
        <w:t>Wnioskodawcę</w:t>
      </w:r>
      <w:r w:rsidRPr="00EF5A1A">
        <w:t xml:space="preserve"> oraz zatwierdzenie </w:t>
      </w:r>
      <w:r w:rsidRPr="00EF5A1A">
        <w:rPr>
          <w:i/>
        </w:rPr>
        <w:t>Karty weryfikacji warunków formalnych</w:t>
      </w:r>
      <w:r w:rsidRPr="00EF5A1A">
        <w:t xml:space="preserve">. </w:t>
      </w:r>
    </w:p>
    <w:p w:rsidR="008E3C71" w:rsidRPr="00EF5A1A" w:rsidRDefault="008E3C71" w:rsidP="008E3C71">
      <w:pPr>
        <w:pStyle w:val="Nagwek3"/>
        <w:numPr>
          <w:ilvl w:val="0"/>
          <w:numId w:val="0"/>
        </w:numPr>
        <w:spacing w:line="276" w:lineRule="auto"/>
        <w:rPr>
          <w:b/>
        </w:rPr>
      </w:pPr>
    </w:p>
    <w:p w:rsidR="00FE17EB" w:rsidRPr="00EF5A1A" w:rsidRDefault="00FE17EB" w:rsidP="006072B5">
      <w:pPr>
        <w:pStyle w:val="Nagwek3"/>
        <w:numPr>
          <w:ilvl w:val="0"/>
          <w:numId w:val="0"/>
        </w:numPr>
        <w:spacing w:line="276" w:lineRule="auto"/>
        <w:jc w:val="center"/>
        <w:rPr>
          <w:b/>
        </w:rPr>
      </w:pPr>
    </w:p>
    <w:p w:rsidR="006072B5" w:rsidRPr="00EF5A1A" w:rsidRDefault="00B339EB" w:rsidP="006072B5">
      <w:pPr>
        <w:pStyle w:val="Nagwek3"/>
        <w:numPr>
          <w:ilvl w:val="0"/>
          <w:numId w:val="0"/>
        </w:numPr>
        <w:spacing w:line="276" w:lineRule="auto"/>
        <w:jc w:val="center"/>
        <w:rPr>
          <w:b/>
        </w:rPr>
      </w:pPr>
      <w:r w:rsidRPr="00EF5A1A">
        <w:rPr>
          <w:b/>
        </w:rPr>
        <w:t>Lista</w:t>
      </w:r>
      <w:r w:rsidR="00CE4AC6" w:rsidRPr="00EF5A1A">
        <w:rPr>
          <w:b/>
        </w:rPr>
        <w:t xml:space="preserve"> </w:t>
      </w:r>
      <w:r w:rsidR="007E3EA8" w:rsidRPr="00EF5A1A">
        <w:rPr>
          <w:b/>
        </w:rPr>
        <w:t>warunk</w:t>
      </w:r>
      <w:r w:rsidR="00CE4AC6" w:rsidRPr="00EF5A1A">
        <w:rPr>
          <w:b/>
        </w:rPr>
        <w:t xml:space="preserve">ów </w:t>
      </w:r>
      <w:r w:rsidR="00101B6A" w:rsidRPr="00EF5A1A">
        <w:rPr>
          <w:b/>
        </w:rPr>
        <w:t>formaln</w:t>
      </w:r>
      <w:r w:rsidR="00CE4AC6" w:rsidRPr="00EF5A1A">
        <w:rPr>
          <w:b/>
        </w:rPr>
        <w:t>ych</w:t>
      </w:r>
      <w:r w:rsidR="00301FF9" w:rsidRPr="00EF5A1A">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EF5A1A" w:rsidTr="0053417A">
        <w:trPr>
          <w:trHeight w:val="3"/>
        </w:trPr>
        <w:tc>
          <w:tcPr>
            <w:tcW w:w="9971" w:type="dxa"/>
            <w:gridSpan w:val="4"/>
            <w:tcBorders>
              <w:bottom w:val="single" w:sz="4" w:space="0" w:color="auto"/>
            </w:tcBorders>
            <w:shd w:val="clear" w:color="auto" w:fill="D9D9D9"/>
            <w:vAlign w:val="center"/>
          </w:tcPr>
          <w:p w:rsidR="001A273B" w:rsidRPr="00EF5A1A" w:rsidRDefault="006072B5">
            <w:pPr>
              <w:widowControl/>
              <w:adjustRightInd/>
              <w:spacing w:before="120" w:after="120" w:line="240" w:lineRule="auto"/>
              <w:ind w:hanging="23"/>
              <w:jc w:val="center"/>
              <w:textAlignment w:val="auto"/>
              <w:rPr>
                <w:rFonts w:ascii="Times New Roman" w:hAnsi="Times New Roman"/>
                <w:b/>
                <w:sz w:val="20"/>
              </w:rPr>
            </w:pPr>
            <w:r w:rsidRPr="00EF5A1A">
              <w:rPr>
                <w:rFonts w:ascii="Times New Roman" w:hAnsi="Times New Roman"/>
                <w:b/>
                <w:bCs/>
                <w:sz w:val="20"/>
              </w:rPr>
              <w:t>WARUNKI</w:t>
            </w:r>
            <w:r w:rsidR="00DF6B19" w:rsidRPr="00EF5A1A">
              <w:rPr>
                <w:rFonts w:ascii="Times New Roman" w:hAnsi="Times New Roman"/>
                <w:b/>
                <w:sz w:val="20"/>
              </w:rPr>
              <w:t xml:space="preserve"> FORMALNE </w:t>
            </w:r>
          </w:p>
        </w:tc>
      </w:tr>
      <w:tr w:rsidR="00301FF9" w:rsidRPr="00EF5A1A" w:rsidTr="002D7B3C">
        <w:trPr>
          <w:trHeight w:val="344"/>
        </w:trPr>
        <w:tc>
          <w:tcPr>
            <w:tcW w:w="459" w:type="dxa"/>
            <w:shd w:val="clear" w:color="auto" w:fill="auto"/>
            <w:vAlign w:val="center"/>
          </w:tcPr>
          <w:p w:rsidR="00301FF9" w:rsidRPr="00EF5A1A" w:rsidRDefault="006072B5" w:rsidP="00301FF9">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Lp.</w:t>
            </w:r>
          </w:p>
        </w:tc>
        <w:tc>
          <w:tcPr>
            <w:tcW w:w="2502"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Nazwa warunku</w:t>
            </w:r>
          </w:p>
        </w:tc>
        <w:tc>
          <w:tcPr>
            <w:tcW w:w="308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Definicja warunku</w:t>
            </w:r>
          </w:p>
        </w:tc>
        <w:tc>
          <w:tcPr>
            <w:tcW w:w="392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Możliwość uzupełnienia/ poprawy warunku</w:t>
            </w:r>
          </w:p>
        </w:tc>
      </w:tr>
      <w:tr w:rsidR="00BC451E"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1.</w:t>
            </w:r>
          </w:p>
        </w:tc>
        <w:tc>
          <w:tcPr>
            <w:tcW w:w="2502" w:type="dxa"/>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dostarczony terminowo</w:t>
            </w:r>
            <w:r w:rsidR="00667735" w:rsidRPr="00EF5A1A">
              <w:rPr>
                <w:rFonts w:ascii="Times New Roman" w:eastAsia="Calibri" w:hAnsi="Times New Roman"/>
                <w:b/>
                <w:color w:val="000000"/>
                <w:sz w:val="18"/>
                <w:szCs w:val="18"/>
              </w:rPr>
              <w:t>.</w:t>
            </w:r>
          </w:p>
        </w:tc>
        <w:tc>
          <w:tcPr>
            <w:tcW w:w="3085" w:type="dxa"/>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CE4AC6" w:rsidRPr="00EF5A1A">
              <w:rPr>
                <w:rFonts w:ascii="Times New Roman" w:eastAsia="Calibri" w:hAnsi="Times New Roman"/>
                <w:color w:val="000000"/>
                <w:sz w:val="18"/>
                <w:szCs w:val="18"/>
              </w:rPr>
              <w:t xml:space="preserve">eryfikowane będzie czy wniosek </w:t>
            </w:r>
            <w:r w:rsidR="00BC451E" w:rsidRPr="00EF5A1A">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Niespełnienie warunku skutkuje odrzuceniem </w:t>
            </w:r>
          </w:p>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odrzuceniem wniosku</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2.</w:t>
            </w:r>
          </w:p>
        </w:tc>
        <w:tc>
          <w:tcPr>
            <w:tcW w:w="2502" w:type="dxa"/>
            <w:shd w:val="clear" w:color="auto" w:fill="auto"/>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EF5A1A" w:rsidRDefault="00BC451E">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 xml:space="preserve">Wnioskodawca zostanie wezwany do poprawy dokumentów w terminie wyznaczonym przez IOK. Jeśli Wnioskodawca nie dotrzyma terminu lub </w:t>
            </w:r>
            <w:r w:rsidRPr="00EF5A1A">
              <w:rPr>
                <w:rFonts w:ascii="Times New Roman" w:hAnsi="Times New Roman"/>
                <w:sz w:val="18"/>
                <w:szCs w:val="18"/>
              </w:rPr>
              <w:lastRenderedPageBreak/>
              <w:t>ponowna weryfikacja wniosku wykaże, że wskazane uchybienia nie zostały usunięte lub wniosek uzupełniono o inne/dodatkowe elementy, wniosek nie jest dalej rozpatrywany.</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rPr>
            </w:pPr>
            <w:r w:rsidRPr="00EF5A1A">
              <w:rPr>
                <w:rFonts w:ascii="Times New Roman" w:hAnsi="Times New Roman"/>
                <w:b/>
                <w:sz w:val="18"/>
                <w:szCs w:val="18"/>
              </w:rPr>
              <w:lastRenderedPageBreak/>
              <w:t>3</w:t>
            </w:r>
            <w:r w:rsidR="00DF6B19" w:rsidRPr="00EF5A1A">
              <w:rPr>
                <w:rFonts w:ascii="Times New Roman" w:hAnsi="Times New Roman"/>
                <w:b/>
                <w:sz w:val="18"/>
              </w:rPr>
              <w:t>.</w:t>
            </w:r>
          </w:p>
        </w:tc>
        <w:tc>
          <w:tcPr>
            <w:tcW w:w="2502" w:type="dxa"/>
            <w:shd w:val="clear" w:color="auto" w:fill="auto"/>
            <w:vAlign w:val="center"/>
          </w:tcPr>
          <w:p w:rsidR="00DC69B6" w:rsidRPr="00EF5A1A" w:rsidRDefault="00084655">
            <w:pPr>
              <w:widowControl/>
              <w:adjustRightInd/>
              <w:spacing w:before="0" w:line="240" w:lineRule="auto"/>
              <w:ind w:hanging="23"/>
              <w:textAlignment w:val="auto"/>
              <w:rPr>
                <w:rFonts w:ascii="Times New Roman" w:eastAsia="Calibri" w:hAnsi="Times New Roman"/>
                <w:b/>
                <w:color w:val="000000"/>
                <w:sz w:val="18"/>
              </w:rPr>
            </w:pPr>
            <w:r w:rsidRPr="00EF5A1A">
              <w:rPr>
                <w:rFonts w:ascii="Times New Roman" w:eastAsia="Calibri" w:hAnsi="Times New Roman"/>
                <w:b/>
                <w:color w:val="000000"/>
                <w:sz w:val="18"/>
                <w:szCs w:val="18"/>
              </w:rPr>
              <w:t>Ilość</w:t>
            </w:r>
            <w:r w:rsidR="006072B5" w:rsidRPr="00EF5A1A">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Pr="00EF5A1A" w:rsidRDefault="000F34FB">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Wnioskod</w:t>
            </w:r>
            <w:r w:rsidR="0081133A" w:rsidRPr="00EF5A1A">
              <w:rPr>
                <w:rFonts w:ascii="Times New Roman" w:eastAsia="Calibri" w:hAnsi="Times New Roman"/>
                <w:color w:val="000000"/>
                <w:sz w:val="18"/>
                <w:szCs w:val="18"/>
              </w:rPr>
              <w:t xml:space="preserve">awca nie złożył większej </w:t>
            </w:r>
            <w:r w:rsidR="00084655" w:rsidRPr="00EF5A1A">
              <w:rPr>
                <w:rFonts w:ascii="Times New Roman" w:eastAsia="Calibri" w:hAnsi="Times New Roman"/>
                <w:color w:val="000000"/>
                <w:sz w:val="18"/>
                <w:szCs w:val="18"/>
              </w:rPr>
              <w:t>ilości</w:t>
            </w:r>
            <w:r w:rsidR="00CE4AC6" w:rsidRPr="00EF5A1A">
              <w:rPr>
                <w:rFonts w:ascii="Times New Roman" w:eastAsia="Calibri" w:hAnsi="Times New Roman"/>
                <w:color w:val="000000"/>
                <w:sz w:val="18"/>
                <w:szCs w:val="18"/>
              </w:rPr>
              <w:t xml:space="preserve"> </w:t>
            </w:r>
            <w:r w:rsidR="00BC451E" w:rsidRPr="00EF5A1A">
              <w:rPr>
                <w:rFonts w:ascii="Times New Roman" w:eastAsia="Calibri" w:hAnsi="Times New Roman"/>
                <w:color w:val="000000"/>
                <w:sz w:val="18"/>
                <w:szCs w:val="18"/>
              </w:rPr>
              <w:t>wniosków</w:t>
            </w:r>
            <w:r w:rsidR="00CE4AC6" w:rsidRPr="00EF5A1A">
              <w:rPr>
                <w:rFonts w:ascii="Times New Roman" w:eastAsia="Calibri" w:hAnsi="Times New Roman"/>
                <w:color w:val="000000"/>
                <w:sz w:val="18"/>
                <w:szCs w:val="18"/>
              </w:rPr>
              <w:t>,</w:t>
            </w:r>
            <w:r w:rsidR="00B339EB" w:rsidRPr="00EF5A1A">
              <w:rPr>
                <w:rFonts w:ascii="Times New Roman" w:eastAsia="Calibri" w:hAnsi="Times New Roman"/>
                <w:color w:val="000000"/>
                <w:sz w:val="18"/>
                <w:szCs w:val="18"/>
              </w:rPr>
              <w:t xml:space="preserve"> niż zostało to dopuszczone w R</w:t>
            </w:r>
            <w:r w:rsidR="00BC451E" w:rsidRPr="00EF5A1A">
              <w:rPr>
                <w:rFonts w:ascii="Times New Roman" w:eastAsia="Calibri" w:hAnsi="Times New Roman"/>
                <w:color w:val="000000"/>
                <w:sz w:val="18"/>
                <w:szCs w:val="18"/>
              </w:rPr>
              <w:t>egulaminie konkursu</w:t>
            </w:r>
            <w:r w:rsidR="00084655" w:rsidRPr="00EF5A1A">
              <w:rPr>
                <w:rFonts w:ascii="Times New Roman" w:eastAsia="Calibri" w:hAnsi="Times New Roman"/>
                <w:color w:val="000000"/>
                <w:sz w:val="18"/>
                <w:szCs w:val="18"/>
              </w:rPr>
              <w:t xml:space="preserve"> </w:t>
            </w:r>
            <w:r w:rsidR="0014552F" w:rsidRPr="00EF5A1A">
              <w:rPr>
                <w:rFonts w:ascii="Times New Roman" w:eastAsia="Calibri" w:hAnsi="Times New Roman"/>
                <w:color w:val="000000"/>
                <w:sz w:val="18"/>
                <w:szCs w:val="18"/>
              </w:rPr>
              <w:t xml:space="preserve">(IP </w:t>
            </w:r>
            <w:r w:rsidR="006072B5" w:rsidRPr="00EF5A1A">
              <w:rPr>
                <w:rFonts w:ascii="Times New Roman" w:eastAsia="Calibri" w:hAnsi="Times New Roman"/>
                <w:color w:val="000000"/>
                <w:sz w:val="18"/>
                <w:szCs w:val="18"/>
              </w:rPr>
              <w:t xml:space="preserve">doprecyzowuje </w:t>
            </w:r>
            <w:r w:rsidR="00816AE4" w:rsidRPr="00EF5A1A">
              <w:rPr>
                <w:rFonts w:ascii="Times New Roman" w:eastAsia="Calibri" w:hAnsi="Times New Roman"/>
                <w:color w:val="000000"/>
                <w:sz w:val="18"/>
                <w:szCs w:val="18"/>
              </w:rPr>
              <w:t>ilość</w:t>
            </w:r>
            <w:r w:rsidR="006072B5" w:rsidRPr="00EF5A1A">
              <w:rPr>
                <w:rFonts w:ascii="Times New Roman" w:eastAsia="Calibri" w:hAnsi="Times New Roman"/>
                <w:color w:val="000000"/>
                <w:sz w:val="18"/>
                <w:szCs w:val="18"/>
              </w:rPr>
              <w:t xml:space="preserve"> projektów w jakich może uczestniczyć podmiot w ramach danego konkursu </w:t>
            </w:r>
            <w:r w:rsidR="00084655" w:rsidRPr="00EF5A1A">
              <w:rPr>
                <w:rFonts w:ascii="Times New Roman" w:eastAsia="Calibri" w:hAnsi="Times New Roman"/>
                <w:color w:val="000000"/>
                <w:sz w:val="18"/>
                <w:szCs w:val="18"/>
              </w:rPr>
              <w:t xml:space="preserve">- </w:t>
            </w:r>
            <w:r w:rsidR="006072B5" w:rsidRPr="00EF5A1A">
              <w:rPr>
                <w:rFonts w:ascii="Times New Roman" w:eastAsia="Calibri" w:hAnsi="Times New Roman"/>
                <w:color w:val="000000"/>
                <w:sz w:val="18"/>
                <w:szCs w:val="18"/>
              </w:rPr>
              <w:t xml:space="preserve">dotyczy </w:t>
            </w:r>
            <w:r w:rsidR="00816AE4" w:rsidRPr="00EF5A1A">
              <w:rPr>
                <w:rFonts w:ascii="Times New Roman" w:eastAsia="Calibri" w:hAnsi="Times New Roman"/>
                <w:color w:val="000000"/>
                <w:sz w:val="18"/>
                <w:szCs w:val="18"/>
              </w:rPr>
              <w:t>W</w:t>
            </w:r>
            <w:r w:rsidR="006072B5" w:rsidRPr="00EF5A1A">
              <w:rPr>
                <w:rFonts w:ascii="Times New Roman" w:eastAsia="Calibri" w:hAnsi="Times New Roman"/>
                <w:color w:val="000000"/>
                <w:sz w:val="18"/>
                <w:szCs w:val="18"/>
              </w:rPr>
              <w:t>nioskodawców i partnerów)</w:t>
            </w:r>
            <w:r w:rsidR="0081133A" w:rsidRPr="00EF5A1A">
              <w:rPr>
                <w:rFonts w:ascii="Times New Roman" w:eastAsia="Calibri" w:hAnsi="Times New Roman"/>
                <w:color w:val="000000"/>
                <w:sz w:val="18"/>
                <w:szCs w:val="18"/>
              </w:rPr>
              <w:t>.</w:t>
            </w:r>
            <w:r w:rsidR="0014552F" w:rsidRPr="00EF5A1A">
              <w:rPr>
                <w:rFonts w:ascii="Times New Roman" w:eastAsia="Calibri" w:hAnsi="Times New Roman"/>
                <w:color w:val="000000"/>
                <w:sz w:val="18"/>
                <w:szCs w:val="18"/>
              </w:rPr>
              <w:t xml:space="preserve"> </w:t>
            </w:r>
          </w:p>
        </w:tc>
        <w:tc>
          <w:tcPr>
            <w:tcW w:w="3925" w:type="dxa"/>
            <w:shd w:val="clear" w:color="auto" w:fill="auto"/>
            <w:vAlign w:val="center"/>
          </w:tcPr>
          <w:p w:rsidR="006072B5" w:rsidRPr="00EF5A1A"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 xml:space="preserve">Wnioskodawca zostanie wezwany do </w:t>
            </w:r>
            <w:r w:rsidR="000F34FB" w:rsidRPr="00EF5A1A">
              <w:rPr>
                <w:rFonts w:ascii="Times New Roman" w:hAnsi="Times New Roman"/>
                <w:sz w:val="18"/>
                <w:szCs w:val="18"/>
              </w:rPr>
              <w:t xml:space="preserve">wskazania </w:t>
            </w:r>
            <w:r w:rsidR="00CE4AC6" w:rsidRPr="00EF5A1A">
              <w:rPr>
                <w:rFonts w:ascii="Times New Roman" w:hAnsi="Times New Roman"/>
                <w:sz w:val="18"/>
                <w:szCs w:val="18"/>
              </w:rPr>
              <w:t xml:space="preserve">w terminie wyznaczonym przez IOK, </w:t>
            </w:r>
            <w:r w:rsidR="000F34FB" w:rsidRPr="00EF5A1A">
              <w:rPr>
                <w:rFonts w:ascii="Times New Roman" w:hAnsi="Times New Roman"/>
                <w:sz w:val="18"/>
                <w:szCs w:val="18"/>
              </w:rPr>
              <w:t>który</w:t>
            </w:r>
            <w:r w:rsidR="00CA2407" w:rsidRPr="00EF5A1A">
              <w:rPr>
                <w:rFonts w:ascii="Times New Roman" w:hAnsi="Times New Roman"/>
                <w:sz w:val="18"/>
                <w:szCs w:val="18"/>
              </w:rPr>
              <w:t>/które</w:t>
            </w:r>
            <w:r w:rsidR="000F34FB" w:rsidRPr="00EF5A1A">
              <w:rPr>
                <w:rFonts w:ascii="Times New Roman" w:hAnsi="Times New Roman"/>
                <w:sz w:val="18"/>
                <w:szCs w:val="18"/>
              </w:rPr>
              <w:t xml:space="preserve"> wniosek</w:t>
            </w:r>
            <w:r w:rsidR="00CA2407" w:rsidRPr="00EF5A1A">
              <w:rPr>
                <w:rFonts w:ascii="Times New Roman" w:hAnsi="Times New Roman"/>
                <w:sz w:val="18"/>
                <w:szCs w:val="18"/>
              </w:rPr>
              <w:t>/wnioski</w:t>
            </w:r>
            <w:r w:rsidR="000F34FB" w:rsidRPr="00EF5A1A">
              <w:rPr>
                <w:rFonts w:ascii="Times New Roman" w:hAnsi="Times New Roman"/>
                <w:sz w:val="18"/>
                <w:szCs w:val="18"/>
              </w:rPr>
              <w:t xml:space="preserve"> powinien</w:t>
            </w:r>
            <w:r w:rsidR="00CA2407" w:rsidRPr="00EF5A1A">
              <w:rPr>
                <w:rFonts w:ascii="Times New Roman" w:hAnsi="Times New Roman"/>
                <w:sz w:val="18"/>
                <w:szCs w:val="18"/>
              </w:rPr>
              <w:t>/powinny</w:t>
            </w:r>
            <w:r w:rsidR="000F34FB" w:rsidRPr="00EF5A1A">
              <w:rPr>
                <w:rFonts w:ascii="Times New Roman" w:hAnsi="Times New Roman"/>
                <w:sz w:val="18"/>
                <w:szCs w:val="18"/>
              </w:rPr>
              <w:t xml:space="preserve"> podlegać ocenie</w:t>
            </w:r>
            <w:r w:rsidR="00CE4AC6" w:rsidRPr="00EF5A1A">
              <w:rPr>
                <w:rFonts w:ascii="Times New Roman" w:hAnsi="Times New Roman"/>
                <w:sz w:val="18"/>
                <w:szCs w:val="18"/>
              </w:rPr>
              <w:t>.</w:t>
            </w:r>
            <w:r w:rsidR="000F34FB" w:rsidRPr="00EF5A1A">
              <w:rPr>
                <w:rFonts w:ascii="Times New Roman" w:hAnsi="Times New Roman"/>
                <w:sz w:val="18"/>
                <w:szCs w:val="18"/>
              </w:rPr>
              <w:t xml:space="preserve"> </w:t>
            </w:r>
            <w:r w:rsidR="00CE4AC6" w:rsidRPr="00EF5A1A">
              <w:rPr>
                <w:rFonts w:ascii="Times New Roman" w:hAnsi="Times New Roman"/>
                <w:sz w:val="18"/>
                <w:szCs w:val="18"/>
              </w:rPr>
              <w:t xml:space="preserve">Pozostałe wnioski zostaną </w:t>
            </w:r>
            <w:r w:rsidR="000F34FB" w:rsidRPr="00EF5A1A">
              <w:rPr>
                <w:rFonts w:ascii="Times New Roman" w:hAnsi="Times New Roman"/>
                <w:sz w:val="18"/>
                <w:szCs w:val="18"/>
              </w:rPr>
              <w:t>wycofan</w:t>
            </w:r>
            <w:r w:rsidR="00CE4AC6" w:rsidRPr="00EF5A1A">
              <w:rPr>
                <w:rFonts w:ascii="Times New Roman" w:hAnsi="Times New Roman"/>
                <w:sz w:val="18"/>
                <w:szCs w:val="18"/>
              </w:rPr>
              <w:t>e</w:t>
            </w:r>
            <w:r w:rsidR="000F34FB" w:rsidRPr="00EF5A1A">
              <w:rPr>
                <w:rFonts w:ascii="Times New Roman" w:hAnsi="Times New Roman"/>
                <w:sz w:val="18"/>
                <w:szCs w:val="18"/>
              </w:rPr>
              <w:t xml:space="preserve"> </w:t>
            </w:r>
            <w:r w:rsidR="00CE4AC6" w:rsidRPr="00EF5A1A">
              <w:rPr>
                <w:rFonts w:ascii="Times New Roman" w:hAnsi="Times New Roman"/>
                <w:sz w:val="18"/>
                <w:szCs w:val="18"/>
              </w:rPr>
              <w:t>z oceny</w:t>
            </w:r>
            <w:r w:rsidR="000F34FB" w:rsidRPr="00EF5A1A">
              <w:rPr>
                <w:rFonts w:ascii="Times New Roman" w:hAnsi="Times New Roman"/>
                <w:sz w:val="18"/>
                <w:szCs w:val="18"/>
              </w:rPr>
              <w:t xml:space="preserve">. </w:t>
            </w:r>
            <w:r w:rsidRPr="00EF5A1A">
              <w:rPr>
                <w:rFonts w:ascii="Times New Roman" w:hAnsi="Times New Roman"/>
                <w:sz w:val="18"/>
                <w:szCs w:val="18"/>
              </w:rPr>
              <w:t>Jeśli Wnioskodawca nie dotrzyma terminu</w:t>
            </w:r>
            <w:r w:rsidR="000F34FB" w:rsidRPr="00EF5A1A">
              <w:rPr>
                <w:rFonts w:ascii="Times New Roman" w:hAnsi="Times New Roman"/>
                <w:sz w:val="18"/>
                <w:szCs w:val="18"/>
              </w:rPr>
              <w:t xml:space="preserve">, </w:t>
            </w:r>
            <w:r w:rsidR="006072B5" w:rsidRPr="00EF5A1A">
              <w:rPr>
                <w:rFonts w:ascii="Times New Roman" w:hAnsi="Times New Roman"/>
                <w:sz w:val="18"/>
                <w:szCs w:val="18"/>
                <w:u w:val="single"/>
              </w:rPr>
              <w:t>wszystkie</w:t>
            </w:r>
            <w:r w:rsidR="000F34FB" w:rsidRPr="00EF5A1A">
              <w:rPr>
                <w:rFonts w:ascii="Times New Roman" w:hAnsi="Times New Roman"/>
                <w:sz w:val="18"/>
                <w:szCs w:val="18"/>
              </w:rPr>
              <w:t xml:space="preserve"> wnioski</w:t>
            </w:r>
            <w:r w:rsidRPr="00EF5A1A">
              <w:rPr>
                <w:rFonts w:ascii="Times New Roman" w:hAnsi="Times New Roman"/>
                <w:sz w:val="18"/>
                <w:szCs w:val="18"/>
              </w:rPr>
              <w:t xml:space="preserve"> </w:t>
            </w:r>
            <w:r w:rsidR="000F34FB" w:rsidRPr="00EF5A1A">
              <w:rPr>
                <w:rFonts w:ascii="Times New Roman" w:hAnsi="Times New Roman"/>
                <w:sz w:val="18"/>
                <w:szCs w:val="18"/>
              </w:rPr>
              <w:t xml:space="preserve">złożone przez </w:t>
            </w:r>
            <w:r w:rsidR="00CD082E" w:rsidRPr="00EF5A1A">
              <w:rPr>
                <w:rFonts w:ascii="Times New Roman" w:hAnsi="Times New Roman"/>
                <w:sz w:val="18"/>
                <w:szCs w:val="18"/>
              </w:rPr>
              <w:t>Wnioskodawcę</w:t>
            </w:r>
            <w:r w:rsidR="000F34FB" w:rsidRPr="00EF5A1A">
              <w:rPr>
                <w:rFonts w:ascii="Times New Roman" w:hAnsi="Times New Roman"/>
                <w:sz w:val="18"/>
                <w:szCs w:val="18"/>
              </w:rPr>
              <w:t xml:space="preserve"> nie są dalej rozpatrywane</w:t>
            </w:r>
            <w:r w:rsidRPr="00EF5A1A">
              <w:rPr>
                <w:rFonts w:ascii="Times New Roman" w:hAnsi="Times New Roman"/>
                <w:sz w:val="18"/>
                <w:szCs w:val="18"/>
              </w:rPr>
              <w:t>.</w:t>
            </w:r>
          </w:p>
        </w:tc>
      </w:tr>
      <w:tr w:rsidR="00301FF9"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4</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 xml:space="preserve">Wniosek został złożony </w:t>
            </w:r>
            <w:r w:rsidR="00B715DB" w:rsidRPr="00EF5A1A">
              <w:rPr>
                <w:rFonts w:ascii="Times New Roman" w:hAnsi="Times New Roman"/>
                <w:b/>
                <w:sz w:val="18"/>
                <w:szCs w:val="18"/>
              </w:rPr>
              <w:t xml:space="preserve">w </w:t>
            </w:r>
            <w:r w:rsidRPr="00EF5A1A">
              <w:rPr>
                <w:rFonts w:ascii="Times New Roman" w:hAnsi="Times New Roman"/>
                <w:b/>
                <w:sz w:val="18"/>
                <w:szCs w:val="18"/>
              </w:rPr>
              <w:t>formie</w:t>
            </w:r>
            <w:r w:rsidR="00AD61D3" w:rsidRPr="00EF5A1A">
              <w:rPr>
                <w:rFonts w:ascii="Times New Roman" w:hAnsi="Times New Roman"/>
                <w:b/>
                <w:sz w:val="18"/>
                <w:szCs w:val="18"/>
              </w:rPr>
              <w:t xml:space="preserve"> papierowej i elektronicznej</w:t>
            </w:r>
            <w:r w:rsidRPr="00EF5A1A">
              <w:rPr>
                <w:rFonts w:ascii="Times New Roman" w:hAnsi="Times New Roman"/>
                <w:b/>
                <w:sz w:val="18"/>
                <w:szCs w:val="18"/>
              </w:rPr>
              <w:t xml:space="preserve">, na formularzu </w:t>
            </w:r>
            <w:r w:rsidR="00B339EB" w:rsidRPr="00EF5A1A">
              <w:rPr>
                <w:rFonts w:ascii="Times New Roman" w:hAnsi="Times New Roman"/>
                <w:b/>
                <w:sz w:val="18"/>
                <w:szCs w:val="18"/>
              </w:rPr>
              <w:t xml:space="preserve">wskazanym w </w:t>
            </w:r>
            <w:r w:rsidRPr="00EF5A1A">
              <w:rPr>
                <w:rFonts w:ascii="Times New Roman" w:hAnsi="Times New Roman"/>
                <w:b/>
                <w:sz w:val="18"/>
                <w:szCs w:val="18"/>
              </w:rPr>
              <w:t xml:space="preserve"> </w:t>
            </w:r>
            <w:r w:rsidR="009C216F" w:rsidRPr="00EF5A1A">
              <w:rPr>
                <w:rFonts w:ascii="Times New Roman" w:hAnsi="Times New Roman"/>
                <w:b/>
                <w:sz w:val="18"/>
                <w:szCs w:val="18"/>
              </w:rPr>
              <w:t>R</w:t>
            </w:r>
            <w:r w:rsidRPr="00EF5A1A">
              <w:rPr>
                <w:rFonts w:ascii="Times New Roman" w:hAnsi="Times New Roman"/>
                <w:b/>
                <w:sz w:val="18"/>
                <w:szCs w:val="18"/>
              </w:rPr>
              <w:t>egulamin</w:t>
            </w:r>
            <w:r w:rsidR="00B339EB" w:rsidRPr="00EF5A1A">
              <w:rPr>
                <w:rFonts w:ascii="Times New Roman" w:hAnsi="Times New Roman"/>
                <w:b/>
                <w:sz w:val="18"/>
                <w:szCs w:val="18"/>
              </w:rPr>
              <w:t>ie</w:t>
            </w:r>
            <w:r w:rsidRPr="00EF5A1A">
              <w:rPr>
                <w:rFonts w:ascii="Times New Roman" w:hAnsi="Times New Roman"/>
                <w:b/>
                <w:sz w:val="18"/>
                <w:szCs w:val="18"/>
              </w:rPr>
              <w:t xml:space="preserve"> konkursu.</w:t>
            </w:r>
          </w:p>
        </w:tc>
        <w:tc>
          <w:tcPr>
            <w:tcW w:w="3085" w:type="dxa"/>
            <w:vAlign w:val="center"/>
          </w:tcPr>
          <w:p w:rsidR="00DC69B6" w:rsidRPr="00EF5A1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Weryfikowane będzie czy wniosek </w:t>
            </w:r>
            <w:r w:rsidR="00816AE4" w:rsidRPr="00EF5A1A">
              <w:rPr>
                <w:rFonts w:ascii="Times New Roman" w:eastAsia="Calibri" w:hAnsi="Times New Roman"/>
                <w:color w:val="000000"/>
                <w:sz w:val="18"/>
                <w:szCs w:val="18"/>
              </w:rPr>
              <w:t xml:space="preserve">został </w:t>
            </w:r>
            <w:r w:rsidR="006072B5" w:rsidRPr="00EF5A1A">
              <w:rPr>
                <w:rFonts w:ascii="Times New Roman" w:hAnsi="Times New Roman"/>
                <w:sz w:val="18"/>
                <w:szCs w:val="18"/>
              </w:rPr>
              <w:t>złożony</w:t>
            </w:r>
            <w:r w:rsidR="00DF6B19" w:rsidRPr="00EF5A1A">
              <w:rPr>
                <w:rFonts w:ascii="Times New Roman" w:hAnsi="Times New Roman"/>
                <w:sz w:val="18"/>
              </w:rPr>
              <w:t xml:space="preserve"> w</w:t>
            </w:r>
            <w:r w:rsidR="006072B5" w:rsidRPr="00EF5A1A">
              <w:rPr>
                <w:rFonts w:ascii="Times New Roman" w:hAnsi="Times New Roman"/>
                <w:sz w:val="18"/>
                <w:szCs w:val="18"/>
              </w:rPr>
              <w:t xml:space="preserve"> formie papierowej i elektronicznej, na formularzu wskazanym w  </w:t>
            </w:r>
            <w:r w:rsidR="00DF6B19" w:rsidRPr="00EF5A1A">
              <w:rPr>
                <w:rFonts w:ascii="Times New Roman" w:hAnsi="Times New Roman"/>
                <w:sz w:val="18"/>
              </w:rPr>
              <w:t>Regulaminie konkursu.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 terminie </w:t>
            </w:r>
            <w:r w:rsidR="007B5B0A" w:rsidRPr="00EF5A1A">
              <w:rPr>
                <w:rFonts w:ascii="Times New Roman" w:hAnsi="Times New Roman"/>
                <w:sz w:val="18"/>
                <w:szCs w:val="18"/>
              </w:rPr>
              <w:t>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EF5A1A" w:rsidTr="002D7B3C">
        <w:trPr>
          <w:trHeight w:val="10"/>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5</w:t>
            </w:r>
            <w:r w:rsidR="00301FF9" w:rsidRPr="00EF5A1A">
              <w:rPr>
                <w:rFonts w:ascii="Times New Roman" w:hAnsi="Times New Roman"/>
                <w:b/>
                <w:sz w:val="18"/>
                <w:szCs w:val="18"/>
              </w:rPr>
              <w:t>.</w:t>
            </w:r>
          </w:p>
        </w:tc>
        <w:tc>
          <w:tcPr>
            <w:tcW w:w="2502" w:type="dxa"/>
            <w:vAlign w:val="center"/>
          </w:tcPr>
          <w:p w:rsidR="00DC69B6" w:rsidRPr="00EF5A1A" w:rsidRDefault="009F42EF">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Wniosek w wersji papierowej złożono w dwóch egzemplarza</w:t>
            </w:r>
            <w:r w:rsidR="00CE4AC6" w:rsidRPr="00EF5A1A">
              <w:rPr>
                <w:rFonts w:ascii="Times New Roman" w:hAnsi="Times New Roman"/>
                <w:b/>
                <w:sz w:val="18"/>
                <w:szCs w:val="18"/>
              </w:rPr>
              <w:t>ch</w:t>
            </w:r>
            <w:r w:rsidRPr="00EF5A1A">
              <w:rPr>
                <w:rFonts w:ascii="Times New Roman" w:hAnsi="Times New Roman"/>
                <w:b/>
                <w:sz w:val="18"/>
                <w:szCs w:val="18"/>
              </w:rPr>
              <w:t xml:space="preserve">. </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 złożono odpowiednią liczbę egzemplarzy wniosku</w:t>
            </w:r>
            <w:r w:rsidR="006C6F50" w:rsidRPr="00EF5A1A">
              <w:rPr>
                <w:rFonts w:ascii="Times New Roman" w:eastAsia="Calibri" w:hAnsi="Times New Roman"/>
                <w:color w:val="000000"/>
                <w:sz w:val="18"/>
                <w:szCs w:val="18"/>
              </w:rPr>
              <w:t>.</w:t>
            </w:r>
            <w:r w:rsidRPr="00EF5A1A">
              <w:rPr>
                <w:rFonts w:ascii="Times New Roman" w:eastAsia="Calibri" w:hAnsi="Times New Roman"/>
                <w:color w:val="000000"/>
                <w:sz w:val="18"/>
                <w:szCs w:val="18"/>
              </w:rPr>
              <w:t xml:space="preserve"> </w:t>
            </w:r>
            <w:r w:rsidR="006C6F50" w:rsidRPr="00EF5A1A">
              <w:rPr>
                <w:rFonts w:ascii="Times New Roman" w:eastAsia="Calibri" w:hAnsi="Times New Roman"/>
                <w:color w:val="000000"/>
                <w:sz w:val="18"/>
                <w:szCs w:val="18"/>
              </w:rPr>
              <w:t>I</w:t>
            </w:r>
            <w:r w:rsidRPr="00EF5A1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w:t>
            </w:r>
            <w:r w:rsidR="008930C2" w:rsidRPr="00EF5A1A">
              <w:rPr>
                <w:rFonts w:ascii="Times New Roman" w:hAnsi="Times New Roman"/>
                <w:sz w:val="18"/>
                <w:szCs w:val="18"/>
              </w:rPr>
              <w:t>o </w:t>
            </w:r>
            <w:r w:rsidRPr="00EF5A1A">
              <w:rPr>
                <w:rFonts w:ascii="Times New Roman" w:hAnsi="Times New Roman"/>
                <w:sz w:val="18"/>
                <w:szCs w:val="18"/>
              </w:rPr>
              <w:t>inne/dodatkowe elementy, wniosek nie jest dalej rozpatrywany.</w:t>
            </w:r>
          </w:p>
        </w:tc>
      </w:tr>
      <w:tr w:rsidR="00301FF9" w:rsidRPr="00EF5A1A" w:rsidTr="002D7B3C">
        <w:trPr>
          <w:trHeight w:val="11"/>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6</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Wersja elekt</w:t>
            </w:r>
            <w:r w:rsidR="008930C2" w:rsidRPr="00EF5A1A">
              <w:rPr>
                <w:rFonts w:ascii="Times New Roman" w:hAnsi="Times New Roman"/>
                <w:b/>
                <w:sz w:val="18"/>
                <w:szCs w:val="18"/>
              </w:rPr>
              <w:t>roniczna wniosku jest tożsama z </w:t>
            </w:r>
            <w:r w:rsidRPr="00EF5A1A">
              <w:rPr>
                <w:rFonts w:ascii="Times New Roman" w:hAnsi="Times New Roman"/>
                <w:b/>
                <w:sz w:val="18"/>
                <w:szCs w:val="18"/>
              </w:rPr>
              <w:t>wersją papierową wniosku oraz czy wydruk zawiera wszystkie strony.</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hAnsi="Times New Roman"/>
                <w:sz w:val="18"/>
                <w:szCs w:val="18"/>
              </w:rPr>
              <w:t xml:space="preserve">Weryfikacja </w:t>
            </w:r>
            <w:r w:rsidR="00E413B9" w:rsidRPr="00EF5A1A">
              <w:rPr>
                <w:rFonts w:ascii="Times New Roman" w:hAnsi="Times New Roman"/>
                <w:sz w:val="18"/>
                <w:szCs w:val="18"/>
              </w:rPr>
              <w:t xml:space="preserve">warunku </w:t>
            </w:r>
            <w:r w:rsidRPr="00EF5A1A">
              <w:rPr>
                <w:rFonts w:ascii="Times New Roman" w:hAnsi="Times New Roman"/>
                <w:sz w:val="18"/>
                <w:szCs w:val="18"/>
              </w:rPr>
              <w:t>na podstawie sumy kontrolnej/analizy porównawczej złożonych dokumentów. W przypadku zidentyfikowania niezgodności sumy kontrolnej pomiędzy wersj</w:t>
            </w:r>
            <w:r w:rsidR="00CC6287" w:rsidRPr="00EF5A1A">
              <w:rPr>
                <w:rFonts w:ascii="Times New Roman" w:hAnsi="Times New Roman"/>
                <w:sz w:val="18"/>
                <w:szCs w:val="18"/>
              </w:rPr>
              <w:t xml:space="preserve">ą </w:t>
            </w:r>
            <w:r w:rsidRPr="00EF5A1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7</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Wniosek w wersji papierowej został opatrzony podpisami i</w:t>
            </w:r>
            <w:r w:rsidR="00A84946" w:rsidRPr="00EF5A1A">
              <w:rPr>
                <w:rFonts w:ascii="Times New Roman" w:hAnsi="Times New Roman"/>
                <w:b/>
                <w:sz w:val="18"/>
                <w:szCs w:val="18"/>
              </w:rPr>
              <w:t> </w:t>
            </w:r>
            <w:r w:rsidRPr="00EF5A1A">
              <w:rPr>
                <w:rFonts w:ascii="Times New Roman" w:hAnsi="Times New Roman"/>
                <w:b/>
                <w:sz w:val="18"/>
                <w:szCs w:val="18"/>
              </w:rPr>
              <w:t xml:space="preserve">pieczęciami osoby uprawnionej/osób uprawnionych do podejmowania wiążących decyzji w imieniu </w:t>
            </w:r>
            <w:r w:rsidR="00CD082E" w:rsidRPr="00EF5A1A">
              <w:rPr>
                <w:rFonts w:ascii="Times New Roman" w:hAnsi="Times New Roman"/>
                <w:b/>
                <w:sz w:val="18"/>
                <w:szCs w:val="18"/>
              </w:rPr>
              <w:t>Wnioskodawcy</w:t>
            </w:r>
            <w:r w:rsidRPr="00EF5A1A">
              <w:rPr>
                <w:rFonts w:ascii="Times New Roman" w:hAnsi="Times New Roman"/>
                <w:b/>
                <w:sz w:val="18"/>
                <w:szCs w:val="18"/>
              </w:rPr>
              <w:t xml:space="preserve"> i Partnerów (o ile dotyczy).</w:t>
            </w:r>
          </w:p>
        </w:tc>
        <w:tc>
          <w:tcPr>
            <w:tcW w:w="3085" w:type="dxa"/>
            <w:vAlign w:val="center"/>
          </w:tcPr>
          <w:p w:rsidR="00DC69B6" w:rsidRPr="00EF5A1A" w:rsidRDefault="00301FF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Weryfikowane będzie czy wniosek został podpisany </w:t>
            </w:r>
            <w:r w:rsidR="0058642D" w:rsidRPr="00EF5A1A">
              <w:rPr>
                <w:rFonts w:ascii="Times New Roman" w:hAnsi="Times New Roman"/>
                <w:sz w:val="18"/>
                <w:szCs w:val="18"/>
              </w:rPr>
              <w:t xml:space="preserve">zgodnie z wymogami wskazanymi w pkt 1.5.7 </w:t>
            </w:r>
            <w:r w:rsidR="00D305EC" w:rsidRPr="00EF5A1A">
              <w:rPr>
                <w:rFonts w:ascii="Times New Roman" w:hAnsi="Times New Roman"/>
                <w:sz w:val="18"/>
                <w:szCs w:val="18"/>
              </w:rPr>
              <w:t xml:space="preserve">i 1.5.8 </w:t>
            </w:r>
            <w:r w:rsidR="009C216F" w:rsidRPr="00EF5A1A">
              <w:rPr>
                <w:rFonts w:ascii="Times New Roman" w:hAnsi="Times New Roman"/>
                <w:sz w:val="18"/>
                <w:szCs w:val="18"/>
              </w:rPr>
              <w:t>R</w:t>
            </w:r>
            <w:r w:rsidR="0058642D" w:rsidRPr="00EF5A1A">
              <w:rPr>
                <w:rFonts w:ascii="Times New Roman" w:hAnsi="Times New Roman"/>
                <w:sz w:val="18"/>
                <w:szCs w:val="18"/>
              </w:rPr>
              <w:t xml:space="preserve">egulaminu </w:t>
            </w:r>
            <w:r w:rsidRPr="00EF5A1A">
              <w:rPr>
                <w:rFonts w:ascii="Times New Roman" w:hAnsi="Times New Roman"/>
                <w:sz w:val="18"/>
                <w:szCs w:val="18"/>
              </w:rPr>
              <w:t xml:space="preserve">przez osobę </w:t>
            </w:r>
            <w:r w:rsidR="0083131C" w:rsidRPr="00EF5A1A">
              <w:rPr>
                <w:rFonts w:ascii="Times New Roman" w:hAnsi="Times New Roman"/>
                <w:sz w:val="18"/>
                <w:szCs w:val="18"/>
              </w:rPr>
              <w:t>uprawnioną</w:t>
            </w:r>
            <w:r w:rsidRPr="00EF5A1A">
              <w:rPr>
                <w:rFonts w:ascii="Times New Roman" w:hAnsi="Times New Roman"/>
                <w:sz w:val="18"/>
                <w:szCs w:val="18"/>
              </w:rPr>
              <w:t xml:space="preserve">/osoby </w:t>
            </w:r>
            <w:r w:rsidR="0083131C" w:rsidRPr="00EF5A1A">
              <w:rPr>
                <w:rFonts w:ascii="Times New Roman" w:hAnsi="Times New Roman"/>
                <w:sz w:val="18"/>
                <w:szCs w:val="18"/>
              </w:rPr>
              <w:t>uprawnione</w:t>
            </w:r>
            <w:r w:rsidRPr="00EF5A1A">
              <w:rPr>
                <w:rFonts w:ascii="Times New Roman" w:hAnsi="Times New Roman"/>
                <w:sz w:val="18"/>
                <w:szCs w:val="18"/>
              </w:rPr>
              <w:t xml:space="preserve"> do </w:t>
            </w:r>
            <w:r w:rsidR="0083131C" w:rsidRPr="00EF5A1A">
              <w:rPr>
                <w:rFonts w:ascii="Times New Roman" w:hAnsi="Times New Roman"/>
                <w:sz w:val="18"/>
                <w:szCs w:val="18"/>
              </w:rPr>
              <w:t xml:space="preserve">podejmowania </w:t>
            </w:r>
            <w:r w:rsidR="0058642D" w:rsidRPr="00EF5A1A">
              <w:rPr>
                <w:rFonts w:ascii="Times New Roman" w:hAnsi="Times New Roman"/>
                <w:sz w:val="18"/>
                <w:szCs w:val="18"/>
              </w:rPr>
              <w:t>wiążących</w:t>
            </w:r>
            <w:r w:rsidR="0083131C" w:rsidRPr="00EF5A1A">
              <w:rPr>
                <w:rFonts w:ascii="Times New Roman" w:hAnsi="Times New Roman"/>
                <w:sz w:val="18"/>
                <w:szCs w:val="18"/>
              </w:rPr>
              <w:t xml:space="preserve"> decyzji w imieniu </w:t>
            </w:r>
            <w:r w:rsidR="00CD082E" w:rsidRPr="00EF5A1A">
              <w:rPr>
                <w:rFonts w:ascii="Times New Roman" w:hAnsi="Times New Roman"/>
                <w:sz w:val="18"/>
                <w:szCs w:val="18"/>
              </w:rPr>
              <w:t>Wnioskodawcy</w:t>
            </w:r>
            <w:r w:rsidRPr="00EF5A1A">
              <w:rPr>
                <w:rFonts w:ascii="Times New Roman" w:hAnsi="Times New Roman"/>
                <w:sz w:val="18"/>
                <w:szCs w:val="18"/>
              </w:rPr>
              <w:t xml:space="preserve">/partnera/ów wskazane w pkt 2.8/2.10.7 wniosku „Osoba/y uprawniona/e do podejmowania decyzji wiążących w imieniu </w:t>
            </w:r>
            <w:r w:rsidR="00CD082E" w:rsidRPr="00EF5A1A">
              <w:rPr>
                <w:rFonts w:ascii="Times New Roman" w:hAnsi="Times New Roman"/>
                <w:sz w:val="18"/>
                <w:szCs w:val="18"/>
              </w:rPr>
              <w:t>Wnioskodawcy</w:t>
            </w:r>
            <w:r w:rsidRPr="00EF5A1A">
              <w:rPr>
                <w:rFonts w:ascii="Times New Roman" w:hAnsi="Times New Roman"/>
                <w:sz w:val="18"/>
                <w:szCs w:val="18"/>
              </w:rPr>
              <w:t>/partnera/ów”</w:t>
            </w:r>
            <w:r w:rsidR="00DF53FA" w:rsidRPr="00EF5A1A">
              <w:rPr>
                <w:rFonts w:ascii="Times New Roman" w:hAnsi="Times New Roman"/>
                <w:sz w:val="18"/>
                <w:szCs w:val="18"/>
              </w:rPr>
              <w:t xml:space="preserve"> lub osoby posiadające ku temu stosowne pełnomocnictwo/upoważnienie</w:t>
            </w:r>
            <w:r w:rsidRPr="00EF5A1A">
              <w:rPr>
                <w:rFonts w:ascii="Times New Roman" w:hAnsi="Times New Roman"/>
                <w:sz w:val="18"/>
                <w:szCs w:val="18"/>
              </w:rPr>
              <w:t>.</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8</w:t>
            </w:r>
            <w:r w:rsidR="00301FF9" w:rsidRPr="00EF5A1A">
              <w:rPr>
                <w:rFonts w:ascii="Times New Roman" w:hAnsi="Times New Roman"/>
                <w:b/>
                <w:sz w:val="18"/>
                <w:szCs w:val="18"/>
              </w:rPr>
              <w:t>.</w:t>
            </w:r>
          </w:p>
        </w:tc>
        <w:tc>
          <w:tcPr>
            <w:tcW w:w="2502"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Wraz z wnioskiem złożono wszystkie wymagane załączniki zg</w:t>
            </w:r>
            <w:r w:rsidR="008930C2" w:rsidRPr="00EF5A1A">
              <w:rPr>
                <w:rFonts w:ascii="Times New Roman" w:eastAsia="Calibri" w:hAnsi="Times New Roman"/>
                <w:b/>
                <w:color w:val="000000"/>
                <w:sz w:val="18"/>
                <w:szCs w:val="18"/>
              </w:rPr>
              <w:t>odnie z </w:t>
            </w:r>
            <w:r w:rsidR="009C216F" w:rsidRPr="00EF5A1A">
              <w:rPr>
                <w:rFonts w:ascii="Times New Roman" w:eastAsia="Calibri" w:hAnsi="Times New Roman"/>
                <w:b/>
                <w:color w:val="000000"/>
                <w:sz w:val="18"/>
                <w:szCs w:val="18"/>
              </w:rPr>
              <w:t>R</w:t>
            </w:r>
            <w:r w:rsidR="008930C2" w:rsidRPr="00EF5A1A">
              <w:rPr>
                <w:rFonts w:ascii="Times New Roman" w:eastAsia="Calibri" w:hAnsi="Times New Roman"/>
                <w:b/>
                <w:color w:val="000000"/>
                <w:sz w:val="18"/>
                <w:szCs w:val="18"/>
              </w:rPr>
              <w:t>egulaminem konkursu (o </w:t>
            </w:r>
            <w:r w:rsidRPr="00EF5A1A">
              <w:rPr>
                <w:rFonts w:ascii="Times New Roman" w:eastAsia="Calibri" w:hAnsi="Times New Roman"/>
                <w:b/>
                <w:color w:val="000000"/>
                <w:sz w:val="18"/>
                <w:szCs w:val="18"/>
              </w:rPr>
              <w:t>ile dotyczy).</w:t>
            </w:r>
          </w:p>
        </w:tc>
        <w:tc>
          <w:tcPr>
            <w:tcW w:w="3085" w:type="dxa"/>
            <w:vAlign w:val="center"/>
          </w:tcPr>
          <w:p w:rsidR="006072B5" w:rsidRPr="00EF5A1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złożono wszystkie wymagane w </w:t>
            </w:r>
            <w:r w:rsidR="009C216F" w:rsidRPr="00EF5A1A">
              <w:rPr>
                <w:rFonts w:ascii="Times New Roman" w:hAnsi="Times New Roman"/>
                <w:sz w:val="18"/>
                <w:szCs w:val="18"/>
              </w:rPr>
              <w:t>R</w:t>
            </w:r>
            <w:r w:rsidRPr="00EF5A1A">
              <w:rPr>
                <w:rFonts w:ascii="Times New Roman" w:hAnsi="Times New Roman"/>
                <w:sz w:val="18"/>
                <w:szCs w:val="18"/>
              </w:rPr>
              <w:t>egulaminie konkursu załączniki do wniosku,</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do wniosku zostały podpisane/potwierdzone za zgodność z oryginałem przez osobę upoważnioną/osoby upoważnione do reprezentowania </w:t>
            </w:r>
            <w:r w:rsidR="00CD082E" w:rsidRPr="00EF5A1A">
              <w:rPr>
                <w:rFonts w:ascii="Times New Roman" w:hAnsi="Times New Roman"/>
                <w:sz w:val="18"/>
                <w:szCs w:val="18"/>
              </w:rPr>
              <w:t>Wnioskodawcy</w:t>
            </w:r>
            <w:r w:rsidRPr="00EF5A1A">
              <w:rPr>
                <w:rFonts w:ascii="Times New Roman" w:hAnsi="Times New Roman"/>
                <w:sz w:val="18"/>
                <w:szCs w:val="18"/>
              </w:rPr>
              <w:t>/partnera/ów,</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zostały poprawnie przygotowane (tzn. zostały sporządzone na właściwym wzorze – jeśli został on określony w </w:t>
            </w:r>
            <w:r w:rsidR="009C216F" w:rsidRPr="00EF5A1A">
              <w:rPr>
                <w:rFonts w:ascii="Times New Roman" w:hAnsi="Times New Roman"/>
                <w:sz w:val="18"/>
                <w:szCs w:val="18"/>
              </w:rPr>
              <w:t>R</w:t>
            </w:r>
            <w:r w:rsidRPr="00EF5A1A">
              <w:rPr>
                <w:rFonts w:ascii="Times New Roman" w:hAnsi="Times New Roman"/>
                <w:sz w:val="18"/>
                <w:szCs w:val="18"/>
              </w:rPr>
              <w:t xml:space="preserve">egulaminie konkursu, zawierają wymagane informacje oraz/lub zostały sporządzone w oparciu </w:t>
            </w:r>
            <w:r w:rsidRPr="00EF5A1A">
              <w:rPr>
                <w:rFonts w:ascii="Times New Roman" w:hAnsi="Times New Roman"/>
                <w:sz w:val="18"/>
                <w:szCs w:val="18"/>
              </w:rPr>
              <w:lastRenderedPageBreak/>
              <w:t>o</w:t>
            </w:r>
            <w:r w:rsidR="00FB30F7" w:rsidRPr="00EF5A1A">
              <w:rPr>
                <w:rFonts w:ascii="Times New Roman" w:hAnsi="Times New Roman"/>
                <w:sz w:val="18"/>
                <w:szCs w:val="18"/>
              </w:rPr>
              <w:t> </w:t>
            </w:r>
            <w:r w:rsidRPr="00EF5A1A">
              <w:rPr>
                <w:rFonts w:ascii="Times New Roman" w:hAnsi="Times New Roman"/>
                <w:sz w:val="18"/>
                <w:szCs w:val="18"/>
              </w:rPr>
              <w:t>ogólne obowiązujące przepisy prawa).</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lastRenderedPageBreak/>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EF5A1A" w:rsidRDefault="00301FF9" w:rsidP="00DC5EEA">
      <w:pPr>
        <w:pStyle w:val="Nagwek3"/>
        <w:numPr>
          <w:ilvl w:val="0"/>
          <w:numId w:val="0"/>
        </w:numPr>
      </w:pPr>
    </w:p>
    <w:p w:rsidR="000F34FB" w:rsidRPr="00EF5A1A" w:rsidRDefault="00DE444A" w:rsidP="00813F9B">
      <w:pPr>
        <w:pStyle w:val="Nagwek3"/>
        <w:numPr>
          <w:ilvl w:val="2"/>
          <w:numId w:val="5"/>
        </w:numPr>
        <w:spacing w:line="276" w:lineRule="auto"/>
        <w:ind w:left="709"/>
      </w:pPr>
      <w:r w:rsidRPr="00EF5A1A">
        <w:t xml:space="preserve">Weryfikacji, czy we wniosku są braki formalne lub oczywiste omyłki dokonuje jeden pracownik IOK w oparciu o </w:t>
      </w:r>
      <w:r w:rsidR="00FB30F7" w:rsidRPr="00EF5A1A">
        <w:rPr>
          <w:i/>
        </w:rPr>
        <w:t>K</w:t>
      </w:r>
      <w:r w:rsidRPr="00EF5A1A">
        <w:rPr>
          <w:i/>
        </w:rPr>
        <w:t xml:space="preserve">artę weryfikacji </w:t>
      </w:r>
      <w:r w:rsidR="00812501" w:rsidRPr="00EF5A1A">
        <w:rPr>
          <w:i/>
        </w:rPr>
        <w:t>warunków</w:t>
      </w:r>
      <w:r w:rsidRPr="00EF5A1A">
        <w:rPr>
          <w:i/>
        </w:rPr>
        <w:t xml:space="preserve"> formalnych</w:t>
      </w:r>
      <w:r w:rsidR="00FB30F7" w:rsidRPr="00EF5A1A">
        <w:rPr>
          <w:i/>
        </w:rPr>
        <w:t xml:space="preserve"> wniosku o dofinansowanie projektu współfinansowanego ze środków EFS w ramach RPO WP 2014-2020</w:t>
      </w:r>
      <w:r w:rsidRPr="00EF5A1A">
        <w:t xml:space="preserve">, </w:t>
      </w:r>
      <w:r w:rsidR="0058280D" w:rsidRPr="00EF5A1A">
        <w:t xml:space="preserve">stanowiącej </w:t>
      </w:r>
      <w:r w:rsidR="00DF6B19" w:rsidRPr="00EF5A1A">
        <w:rPr>
          <w:u w:val="single"/>
        </w:rPr>
        <w:t>załącznik nr 3</w:t>
      </w:r>
      <w:r w:rsidR="0058280D" w:rsidRPr="00EF5A1A">
        <w:t xml:space="preserve"> do niniejszego Regulaminu</w:t>
      </w:r>
      <w:r w:rsidR="00587D0D"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DF6B19" w:rsidRPr="00EF5A1A">
        <w:rPr>
          <w:b/>
        </w:rPr>
        <w:t xml:space="preserve">braków </w:t>
      </w:r>
      <w:r w:rsidR="006072B5" w:rsidRPr="00EF5A1A">
        <w:rPr>
          <w:b/>
        </w:rPr>
        <w:t>w zakresie warunków formalnych</w:t>
      </w:r>
      <w:r w:rsidRPr="00EF5A1A">
        <w:t xml:space="preserve"> we wniosku o</w:t>
      </w:r>
      <w:r w:rsidR="003E60F6" w:rsidRPr="00EF5A1A">
        <w:t> </w:t>
      </w:r>
      <w:r w:rsidRPr="00EF5A1A">
        <w:t xml:space="preserve">dofinansowanie projektu właściwa instytucja wzywa </w:t>
      </w:r>
      <w:r w:rsidR="00CD082E" w:rsidRPr="00EF5A1A">
        <w:t>Wnioskodawcę</w:t>
      </w:r>
      <w:r w:rsidRPr="00EF5A1A">
        <w:t xml:space="preserve"> do uzupełnienia</w:t>
      </w:r>
      <w:r w:rsidR="003E60F6" w:rsidRPr="00EF5A1A">
        <w:t xml:space="preserve"> </w:t>
      </w:r>
      <w:r w:rsidRPr="00EF5A1A">
        <w:t>wniosku w terminie</w:t>
      </w:r>
      <w:r w:rsidR="00667735" w:rsidRPr="00EF5A1A">
        <w:t xml:space="preserve"> </w:t>
      </w:r>
      <w:r w:rsidR="00DF6B19" w:rsidRPr="00EF5A1A">
        <w:t>7 dni</w:t>
      </w:r>
      <w:r w:rsidRPr="00EF5A1A">
        <w:t>, pod rygorem pozostawienia wniosku bez rozpatrzenia</w:t>
      </w:r>
      <w:r w:rsidR="00F2381A" w:rsidRPr="00EF5A1A">
        <w:t>, o ile przewidziano taką możliwość</w:t>
      </w:r>
      <w:r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6072B5" w:rsidRPr="00EF5A1A">
        <w:rPr>
          <w:b/>
        </w:rPr>
        <w:t>oczywistej omyłki</w:t>
      </w:r>
      <w:r w:rsidRPr="00EF5A1A">
        <w:t xml:space="preserve"> we wniosku o dofinansowanie projektu </w:t>
      </w:r>
      <w:r w:rsidR="00142D7B" w:rsidRPr="00EF5A1A">
        <w:t>IOK</w:t>
      </w:r>
      <w:r w:rsidRPr="00EF5A1A">
        <w:t xml:space="preserve"> poprawia tę omyłkę z urzędu, informując o tym </w:t>
      </w:r>
      <w:r w:rsidR="00CD082E" w:rsidRPr="00EF5A1A">
        <w:t>Wnioskodawcę</w:t>
      </w:r>
      <w:r w:rsidRPr="00EF5A1A">
        <w:t xml:space="preserve">, albo wzywa </w:t>
      </w:r>
      <w:r w:rsidR="00CD082E" w:rsidRPr="00EF5A1A">
        <w:t>Wnioskodawcę</w:t>
      </w:r>
      <w:r w:rsidRPr="00EF5A1A">
        <w:t xml:space="preserve"> do poprawienia oczywiste</w:t>
      </w:r>
      <w:r w:rsidR="00667735" w:rsidRPr="00EF5A1A">
        <w:t>j omyłki w terminie</w:t>
      </w:r>
      <w:r w:rsidRPr="00EF5A1A">
        <w:t xml:space="preserve"> </w:t>
      </w:r>
      <w:r w:rsidR="00FE098F" w:rsidRPr="00EF5A1A">
        <w:t>7 dni,</w:t>
      </w:r>
      <w:r w:rsidRPr="00EF5A1A">
        <w:t xml:space="preserve"> pod rygorem pozostawienia wniosku bez rozpatrzenia.</w:t>
      </w:r>
    </w:p>
    <w:p w:rsidR="002C4052" w:rsidRPr="00EF5A1A" w:rsidRDefault="002C4052" w:rsidP="002C4052">
      <w:pPr>
        <w:pStyle w:val="Nagwek3"/>
        <w:spacing w:line="276" w:lineRule="auto"/>
        <w:ind w:left="709" w:hanging="709"/>
      </w:pPr>
      <w:r w:rsidRPr="00EF5A1A">
        <w:t xml:space="preserve">Uzupełnienie wniosku może zostać dokonane przez </w:t>
      </w:r>
      <w:r w:rsidR="00CD082E" w:rsidRPr="00EF5A1A">
        <w:t>Wnioskodawcę</w:t>
      </w:r>
      <w:r w:rsidRPr="00EF5A1A">
        <w:t xml:space="preserve"> w siedzibie Wojewódzkiego Urzędu Pracy w Rzeszowie lub poprzez przesłanie uzupełnionego wniosku do siedziby Wojewódzkiego Urzędu Pracy w Rzeszowie. </w:t>
      </w:r>
    </w:p>
    <w:p w:rsidR="006072B5" w:rsidRPr="00EF5A1A" w:rsidRDefault="006B44AD" w:rsidP="006072B5">
      <w:pPr>
        <w:pStyle w:val="Nagwek3"/>
        <w:spacing w:line="276" w:lineRule="auto"/>
        <w:ind w:left="709" w:hanging="709"/>
      </w:pPr>
      <w:r w:rsidRPr="00EF5A1A">
        <w:t xml:space="preserve">Wraz z uzupełnionym i/lub skorygowanym wnioskiem Wnioskodawca zobowiązany jest do przedłożenia </w:t>
      </w:r>
      <w:r w:rsidR="00DF6B19" w:rsidRPr="00EF5A1A">
        <w:t>oświadczenia</w:t>
      </w:r>
      <w:r w:rsidRPr="00EF5A1A">
        <w:t xml:space="preserve"> (</w:t>
      </w:r>
      <w:r w:rsidR="00DF6B19" w:rsidRPr="00EF5A1A">
        <w:rPr>
          <w:u w:val="single"/>
        </w:rPr>
        <w:t>załącznik nr 6 do Regulaminu</w:t>
      </w:r>
      <w:r w:rsidRPr="00EF5A1A">
        <w:t xml:space="preserve">), iż nie dokonał żadnych dodatkowych zmian we wniosku za wyjątkiem wskazanych pismem przez Wojewódzki Urząd Pracy w Rzeszowie. </w:t>
      </w:r>
    </w:p>
    <w:p w:rsidR="006072B5" w:rsidRPr="00EF5A1A" w:rsidRDefault="006072B5" w:rsidP="006072B5">
      <w:pPr>
        <w:pStyle w:val="Nagwek3"/>
        <w:spacing w:line="276" w:lineRule="auto"/>
        <w:ind w:left="709" w:hanging="709"/>
      </w:pPr>
      <w:r w:rsidRPr="00EF5A1A">
        <w:t xml:space="preserve">Do </w:t>
      </w:r>
      <w:r w:rsidR="002C4052" w:rsidRPr="00EF5A1A">
        <w:t>korespondencji, o której mowa 4.1.4 i 4.1 5</w:t>
      </w:r>
      <w:r w:rsidRPr="00EF5A1A">
        <w:t xml:space="preserve"> stosuje si</w:t>
      </w:r>
      <w:r w:rsidR="00606A82" w:rsidRPr="00EF5A1A">
        <w:t>ę przepisy działu I rozdziału 8</w:t>
      </w:r>
      <w:r w:rsidR="00B550A0" w:rsidRPr="00EF5A1A">
        <w:t> </w:t>
      </w:r>
      <w:r w:rsidRPr="00EF5A1A">
        <w:t>ustawy z dnia 14 czerwca 1960 r. – Kodeks postępowania administracyjnego.</w:t>
      </w:r>
    </w:p>
    <w:p w:rsidR="00ED3C7E" w:rsidRPr="00EF5A1A" w:rsidRDefault="00B541FC" w:rsidP="00350707">
      <w:pPr>
        <w:pStyle w:val="Nagwek3"/>
        <w:spacing w:line="276" w:lineRule="auto"/>
        <w:ind w:left="709" w:hanging="709"/>
      </w:pPr>
      <w:r w:rsidRPr="00EF5A1A">
        <w:rPr>
          <w:b/>
        </w:rPr>
        <w:t>Jeżeli stwierdzony brak formalny lub oczywista omyłka uniemożliwia ocenę projektu to jego ocena zostanie wstrzymana na</w:t>
      </w:r>
      <w:r w:rsidR="003E60F6" w:rsidRPr="00EF5A1A">
        <w:rPr>
          <w:b/>
        </w:rPr>
        <w:t xml:space="preserve"> czas dokonywania uzupełnień. W </w:t>
      </w:r>
      <w:r w:rsidRPr="00EF5A1A">
        <w:rPr>
          <w:b/>
        </w:rPr>
        <w:t>każdej innej sytuacji nie ma konieczności wstrzymywania oceny projektu.</w:t>
      </w:r>
      <w:r w:rsidR="001520FA" w:rsidRPr="00EF5A1A">
        <w:rPr>
          <w:b/>
        </w:rPr>
        <w:t xml:space="preserve"> </w:t>
      </w:r>
      <w:r w:rsidR="00ED3C7E" w:rsidRPr="00EF5A1A">
        <w:t xml:space="preserve">Po uzupełnieniu wniosku przez </w:t>
      </w:r>
      <w:r w:rsidR="00CD082E" w:rsidRPr="00EF5A1A">
        <w:t>Wnioskodawcę</w:t>
      </w:r>
      <w:r w:rsidR="00ED3C7E" w:rsidRPr="00EF5A1A">
        <w:t xml:space="preserve"> IOK dokonuje ponownej weryfikacji </w:t>
      </w:r>
      <w:r w:rsidR="00907B66" w:rsidRPr="00EF5A1A">
        <w:t xml:space="preserve">wniosku w terminie nie późniejszym niż </w:t>
      </w:r>
      <w:r w:rsidR="004B712C" w:rsidRPr="00EF5A1A">
        <w:t>7</w:t>
      </w:r>
      <w:r w:rsidR="00907B66" w:rsidRPr="00EF5A1A">
        <w:t xml:space="preserve"> dni od daty wpłynięcia uzupełnienia.</w:t>
      </w:r>
      <w:r w:rsidR="00B36485" w:rsidRPr="00EF5A1A">
        <w:t xml:space="preserve"> Poprawny wniosek kierowany jest do oceny formaln</w:t>
      </w:r>
      <w:r w:rsidR="00D045F2" w:rsidRPr="00EF5A1A">
        <w:t>o-merytorycznej</w:t>
      </w:r>
      <w:r w:rsidR="00B36485" w:rsidRPr="00EF5A1A">
        <w:t xml:space="preserve"> dokonywanej przez KOP.</w:t>
      </w:r>
    </w:p>
    <w:p w:rsidR="00D4202D" w:rsidRPr="00EF5A1A" w:rsidRDefault="00864037" w:rsidP="00350707">
      <w:pPr>
        <w:pStyle w:val="Nagwek3"/>
        <w:spacing w:line="276" w:lineRule="auto"/>
        <w:ind w:left="709" w:hanging="709"/>
      </w:pPr>
      <w:r w:rsidRPr="00EF5A1A">
        <w:t xml:space="preserve">W przypadku </w:t>
      </w:r>
      <w:r w:rsidR="00ED3C7E" w:rsidRPr="00EF5A1A">
        <w:t>nieuzupełnienia</w:t>
      </w:r>
      <w:r w:rsidRPr="00EF5A1A">
        <w:t xml:space="preserve"> przez </w:t>
      </w:r>
      <w:r w:rsidR="00CD082E" w:rsidRPr="00EF5A1A">
        <w:t>Wnioskodawcę</w:t>
      </w:r>
      <w:r w:rsidRPr="00EF5A1A">
        <w:t xml:space="preserve"> braków formalnych i/lub oczywistych omyłek w wyznaczonym terminie</w:t>
      </w:r>
      <w:r w:rsidR="00ED3C7E" w:rsidRPr="00EF5A1A">
        <w:t>,</w:t>
      </w:r>
      <w:r w:rsidRPr="00EF5A1A">
        <w:t xml:space="preserve"> wniosek pozostaje </w:t>
      </w:r>
      <w:r w:rsidRPr="00EF5A1A">
        <w:rPr>
          <w:b/>
        </w:rPr>
        <w:t>bez rozpatrzenia</w:t>
      </w:r>
      <w:r w:rsidR="00AF66AC" w:rsidRPr="00EF5A1A">
        <w:rPr>
          <w:b/>
        </w:rPr>
        <w:t>,</w:t>
      </w:r>
      <w:r w:rsidR="00E908B9" w:rsidRPr="00EF5A1A">
        <w:t xml:space="preserve"> </w:t>
      </w:r>
      <w:r w:rsidR="00E908B9" w:rsidRPr="00EF5A1A">
        <w:rPr>
          <w:b/>
        </w:rPr>
        <w:t>bez możliwości wniesienia protestu</w:t>
      </w:r>
      <w:r w:rsidR="00C44B42" w:rsidRPr="00EF5A1A">
        <w:t>, o </w:t>
      </w:r>
      <w:r w:rsidR="00F311F3" w:rsidRPr="00EF5A1A">
        <w:t xml:space="preserve">czym </w:t>
      </w:r>
      <w:r w:rsidR="0092133B" w:rsidRPr="00EF5A1A">
        <w:t>Wnioskodaw</w:t>
      </w:r>
      <w:r w:rsidR="00F311F3" w:rsidRPr="00EF5A1A">
        <w:t xml:space="preserve">ca zostanie poinformowany </w:t>
      </w:r>
      <w:r w:rsidR="00E1609F" w:rsidRPr="00EF5A1A">
        <w:t xml:space="preserve">niezwłocznie </w:t>
      </w:r>
      <w:r w:rsidR="00F311F3" w:rsidRPr="00EF5A1A">
        <w:t>pismem.</w:t>
      </w:r>
      <w:r w:rsidR="00D4202D" w:rsidRPr="00EF5A1A">
        <w:t xml:space="preserve"> </w:t>
      </w:r>
    </w:p>
    <w:p w:rsidR="006B44AD" w:rsidRPr="00EF5A1A" w:rsidRDefault="006B44AD" w:rsidP="00AD5411">
      <w:pPr>
        <w:pStyle w:val="Nagwek3"/>
        <w:spacing w:line="276" w:lineRule="auto"/>
        <w:ind w:left="709" w:hanging="709"/>
      </w:pPr>
      <w:r w:rsidRPr="00EF5A1A">
        <w:t xml:space="preserve">W przypadku, gdy w ramach danego konkursu weryfikacji warunków formalnych podlega nie więcej niż 100 wniosków IOK zobowiązana jest do dokonania weryfikacji wniosków w terminie nie dłuższym niż </w:t>
      </w:r>
      <w:r w:rsidRPr="00EF5A1A">
        <w:rPr>
          <w:b/>
        </w:rPr>
        <w:t>14 dni</w:t>
      </w:r>
      <w:r w:rsidRPr="00EF5A1A">
        <w:t xml:space="preserve"> od dnia zakończenia naboru wniosków. Przy każdym kolejnym wzroście liczby wniosków maksymalnie o 100, termin dokonania weryfikacji warunków formalnych może zostać wydłużony maksymalnie o </w:t>
      </w:r>
      <w:r w:rsidRPr="00EF5A1A">
        <w:rPr>
          <w:b/>
        </w:rPr>
        <w:t>7</w:t>
      </w:r>
      <w:r w:rsidRPr="00EF5A1A">
        <w:t xml:space="preserve"> </w:t>
      </w:r>
      <w:r w:rsidRPr="00EF5A1A">
        <w:rPr>
          <w:b/>
        </w:rPr>
        <w:t>dni.</w:t>
      </w:r>
      <w:r w:rsidRPr="00EF5A1A">
        <w:t xml:space="preserve"> Termin dokonania weryfikacji warunków formalnych nie może być dłuższy niż </w:t>
      </w:r>
      <w:r w:rsidRPr="00EF5A1A">
        <w:rPr>
          <w:b/>
        </w:rPr>
        <w:t>28</w:t>
      </w:r>
      <w:r w:rsidR="00B541FC" w:rsidRPr="00EF5A1A">
        <w:rPr>
          <w:b/>
        </w:rPr>
        <w:t xml:space="preserve"> dni </w:t>
      </w:r>
      <w:r w:rsidRPr="00EF5A1A">
        <w:t xml:space="preserve">niezależnie od liczby złożonych wniosków. </w:t>
      </w:r>
    </w:p>
    <w:p w:rsidR="006B44AD" w:rsidRPr="00EF5A1A" w:rsidRDefault="006B44AD" w:rsidP="006B44AD">
      <w:pPr>
        <w:pStyle w:val="Nagwek3"/>
        <w:spacing w:line="276" w:lineRule="auto"/>
        <w:ind w:left="709" w:hanging="709"/>
      </w:pPr>
      <w:r w:rsidRPr="00EF5A1A">
        <w:t xml:space="preserve">Za termin dokonania weryfikacji warunków formalnych uznaje się datę zatwierdzenia </w:t>
      </w:r>
      <w:r w:rsidRPr="00EF5A1A">
        <w:rPr>
          <w:i/>
        </w:rPr>
        <w:t>Karty weryfikacji warunków formalnych</w:t>
      </w:r>
      <w:r w:rsidRPr="00EF5A1A">
        <w:t xml:space="preserve"> przez Kierownika/Zastępcę Kierownika właściwego wydziału merytorycznego. </w:t>
      </w:r>
    </w:p>
    <w:p w:rsidR="006B44AD" w:rsidRPr="00EF5A1A" w:rsidRDefault="006B44AD" w:rsidP="006B44AD">
      <w:pPr>
        <w:pStyle w:val="Nagwek3"/>
        <w:spacing w:line="276" w:lineRule="auto"/>
        <w:ind w:left="709" w:hanging="709"/>
      </w:pPr>
      <w:r w:rsidRPr="00EF5A1A">
        <w:lastRenderedPageBreak/>
        <w:t xml:space="preserve">Po zatwierdzeniu </w:t>
      </w:r>
      <w:r w:rsidRPr="00EF5A1A">
        <w:rPr>
          <w:i/>
        </w:rPr>
        <w:t>Karty weryfikacji warunków formalnych</w:t>
      </w:r>
      <w:r w:rsidRPr="00EF5A1A">
        <w:t xml:space="preserve"> przez Kierownika/Zastępcę Kierownika właściwego wydziału merytorycznego poprawny wniosek jest niezwłocznie przekazywany do oceny formalno-merytorycznej w ramach KOP.</w:t>
      </w:r>
    </w:p>
    <w:p w:rsidR="00D4202D" w:rsidRPr="00EF5A1A" w:rsidRDefault="00D4202D" w:rsidP="0073370D">
      <w:pPr>
        <w:pStyle w:val="Nagwek3"/>
        <w:ind w:left="709"/>
      </w:pPr>
      <w:r w:rsidRPr="00EF5A1A">
        <w:t xml:space="preserve">Lista wszystkich wniosków pozytywnie zweryfikowanych pod względem spełniania </w:t>
      </w:r>
      <w:r w:rsidR="00812501" w:rsidRPr="00EF5A1A">
        <w:t xml:space="preserve">warunków </w:t>
      </w:r>
      <w:r w:rsidRPr="00EF5A1A">
        <w:t xml:space="preserve">formalnych zamieszczana jest na stornie RPO WP </w:t>
      </w:r>
      <w:r w:rsidR="00E908B9" w:rsidRPr="00EF5A1A">
        <w:t>(</w:t>
      </w:r>
      <w:r w:rsidR="007F17DF" w:rsidRPr="00EF5A1A">
        <w:t>www.rpo.podkarpackie.pl</w:t>
      </w:r>
      <w:r w:rsidR="00E908B9" w:rsidRPr="00EF5A1A">
        <w:t>)</w:t>
      </w:r>
      <w:r w:rsidR="003601C0" w:rsidRPr="00EF5A1A">
        <w:t xml:space="preserve"> </w:t>
      </w:r>
      <w:r w:rsidRPr="00EF5A1A">
        <w:t>oraz Portalu Funduszy Europejskich</w:t>
      </w:r>
      <w:r w:rsidR="003601C0" w:rsidRPr="00EF5A1A">
        <w:t xml:space="preserve"> </w:t>
      </w:r>
      <w:r w:rsidR="00E908B9" w:rsidRPr="00EF5A1A">
        <w:t>(</w:t>
      </w:r>
      <w:r w:rsidR="003601C0" w:rsidRPr="00EF5A1A">
        <w:t>www.funduszeeuropejskie.gov.pl</w:t>
      </w:r>
      <w:r w:rsidR="00E908B9" w:rsidRPr="00EF5A1A">
        <w:t>)</w:t>
      </w:r>
      <w:r w:rsidRPr="00EF5A1A">
        <w:t>.</w:t>
      </w:r>
    </w:p>
    <w:p w:rsidR="00DC69B6" w:rsidRPr="00EF5A1A" w:rsidRDefault="00712A47">
      <w:pPr>
        <w:pStyle w:val="Nagwek3"/>
        <w:spacing w:after="240" w:line="276" w:lineRule="auto"/>
        <w:ind w:left="709" w:hanging="709"/>
      </w:pPr>
      <w:r w:rsidRPr="00EF5A1A">
        <w:t>Jeżeli na etapie oceny formaln</w:t>
      </w:r>
      <w:r w:rsidR="00D045F2" w:rsidRPr="00EF5A1A">
        <w:t>o-</w:t>
      </w:r>
      <w:r w:rsidRPr="00EF5A1A">
        <w:t xml:space="preserve">merytorycznej członek KOP stwierdzi, że wniosek nie spełnia </w:t>
      </w:r>
      <w:r w:rsidR="000B070C" w:rsidRPr="00EF5A1A">
        <w:t xml:space="preserve">warunków </w:t>
      </w:r>
      <w:r w:rsidRPr="00EF5A1A">
        <w:t xml:space="preserve">formalnych, ponieważ uchybienia te nie zostały dostrzeżone na etapie weryfikacji </w:t>
      </w:r>
      <w:r w:rsidR="000B070C" w:rsidRPr="00EF5A1A">
        <w:t xml:space="preserve">warunków </w:t>
      </w:r>
      <w:r w:rsidRPr="00EF5A1A">
        <w:t xml:space="preserve">formalnych, wniosek zostaje zwrócony do ponownej weryfikacji. Ponowna weryfikacja </w:t>
      </w:r>
      <w:r w:rsidR="000B070C" w:rsidRPr="00EF5A1A">
        <w:t xml:space="preserve">warunków </w:t>
      </w:r>
      <w:r w:rsidRPr="00EF5A1A">
        <w:t>f</w:t>
      </w:r>
      <w:r w:rsidR="00456CD6" w:rsidRPr="00EF5A1A">
        <w:t>ormalnych jest przeprowad</w:t>
      </w:r>
      <w:r w:rsidR="00576D45" w:rsidRPr="00EF5A1A">
        <w:t xml:space="preserve">zana w </w:t>
      </w:r>
      <w:r w:rsidRPr="00EF5A1A">
        <w:t xml:space="preserve">terminie </w:t>
      </w:r>
      <w:r w:rsidR="00F60ECA" w:rsidRPr="00EF5A1A">
        <w:rPr>
          <w:b/>
        </w:rPr>
        <w:t xml:space="preserve">7 </w:t>
      </w:r>
      <w:r w:rsidRPr="00EF5A1A">
        <w:rPr>
          <w:b/>
        </w:rPr>
        <w:t>dni</w:t>
      </w:r>
      <w:r w:rsidR="006047D2" w:rsidRPr="00EF5A1A">
        <w:t>.</w:t>
      </w:r>
      <w:r w:rsidRPr="00EF5A1A">
        <w:t xml:space="preserve"> </w:t>
      </w:r>
    </w:p>
    <w:p w:rsidR="00DC69B6" w:rsidRPr="00EF5A1A" w:rsidRDefault="00A13331">
      <w:pPr>
        <w:pStyle w:val="Nagwek2"/>
        <w:shd w:val="clear" w:color="auto" w:fill="C6D9F1" w:themeFill="text2" w:themeFillTint="33"/>
        <w:spacing w:before="120" w:after="120"/>
        <w:ind w:left="1712" w:hanging="1712"/>
      </w:pPr>
      <w:bookmarkStart w:id="364" w:name="_Toc430178313"/>
      <w:bookmarkStart w:id="365" w:name="_Toc488040885"/>
      <w:bookmarkStart w:id="366" w:name="_Toc498071214"/>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r w:rsidRPr="00EF5A1A">
        <w:t>Etap o</w:t>
      </w:r>
      <w:r w:rsidR="006D5963" w:rsidRPr="00EF5A1A">
        <w:t>cen</w:t>
      </w:r>
      <w:r w:rsidRPr="00EF5A1A">
        <w:t>y</w:t>
      </w:r>
      <w:r w:rsidR="006D5963" w:rsidRPr="00EF5A1A">
        <w:t xml:space="preserve"> formaln</w:t>
      </w:r>
      <w:r w:rsidR="00D045F2" w:rsidRPr="00EF5A1A">
        <w:t>o-merytoryczn</w:t>
      </w:r>
      <w:r w:rsidRPr="00EF5A1A">
        <w:t>ej</w:t>
      </w:r>
      <w:bookmarkEnd w:id="364"/>
      <w:bookmarkEnd w:id="365"/>
      <w:bookmarkEnd w:id="366"/>
    </w:p>
    <w:p w:rsidR="005302DE" w:rsidRPr="00EF5A1A" w:rsidRDefault="0026270C" w:rsidP="00350707">
      <w:pPr>
        <w:pStyle w:val="Nagwek3"/>
        <w:spacing w:line="276" w:lineRule="auto"/>
        <w:ind w:left="709" w:hanging="709"/>
      </w:pPr>
      <w:r w:rsidRPr="00EF5A1A">
        <w:t>Pierwsze posiedzenie Komisji Oceny Projektów zwoływane jest niezwłocznie po zamknięciu naboru, niezależnie od tego, czy zakońc</w:t>
      </w:r>
      <w:r w:rsidR="007427B8" w:rsidRPr="00EF5A1A">
        <w:t>zono już weryfikację</w:t>
      </w:r>
      <w:r w:rsidR="00631C7C" w:rsidRPr="00EF5A1A">
        <w:t xml:space="preserve"> </w:t>
      </w:r>
      <w:r w:rsidR="00812501" w:rsidRPr="00EF5A1A">
        <w:t xml:space="preserve">warunków </w:t>
      </w:r>
      <w:r w:rsidR="00631C7C" w:rsidRPr="00EF5A1A">
        <w:t xml:space="preserve">formalnych wszystkich złożonych wniosków. </w:t>
      </w:r>
      <w:r w:rsidR="00144FC4" w:rsidRPr="00EF5A1A">
        <w:t xml:space="preserve">Wnioski do oceny są przekazywane sukcesywnie, po zakończeniu weryfikacji </w:t>
      </w:r>
      <w:r w:rsidR="00812501" w:rsidRPr="00EF5A1A">
        <w:t>warunków</w:t>
      </w:r>
      <w:r w:rsidR="00144FC4" w:rsidRPr="00EF5A1A">
        <w:t xml:space="preserve"> formalnych danego wniosku, dlatego też istnieje możliwość przeprowadzenia losowania wniosków kilkukrotnie.</w:t>
      </w:r>
      <w:r w:rsidR="00DF6B19" w:rsidRPr="00EF5A1A">
        <w:rPr>
          <w:vertAlign w:val="superscript"/>
        </w:rPr>
        <w:t xml:space="preserve"> </w:t>
      </w:r>
    </w:p>
    <w:p w:rsidR="00DC69B6" w:rsidRPr="00EF5A1A" w:rsidRDefault="005302DE">
      <w:pPr>
        <w:pStyle w:val="Nagwek3"/>
        <w:keepNext/>
        <w:spacing w:line="276" w:lineRule="auto"/>
        <w:ind w:left="709"/>
      </w:pPr>
      <w:r w:rsidRPr="00EF5A1A">
        <w:t>Ocenie formaln</w:t>
      </w:r>
      <w:r w:rsidR="00AB076C" w:rsidRPr="00EF5A1A">
        <w:t>o-merytorycznej</w:t>
      </w:r>
      <w:r w:rsidRPr="00EF5A1A">
        <w:t xml:space="preserve"> podlega każdy złożony w trakcie trwania </w:t>
      </w:r>
      <w:r w:rsidRPr="00EF5A1A">
        <w:rPr>
          <w:szCs w:val="24"/>
        </w:rPr>
        <w:t>konkursu</w:t>
      </w:r>
      <w:r w:rsidRPr="00EF5A1A">
        <w:t xml:space="preserve"> wniosek o</w:t>
      </w:r>
      <w:r w:rsidR="00F55550" w:rsidRPr="00EF5A1A">
        <w:t xml:space="preserve"> </w:t>
      </w:r>
      <w:r w:rsidRPr="00EF5A1A">
        <w:t xml:space="preserve">dofinansowanie (o ile nie został wycofany przez </w:t>
      </w:r>
      <w:r w:rsidR="00CD082E" w:rsidRPr="00EF5A1A">
        <w:t>Wnioskodawcę</w:t>
      </w:r>
      <w:r w:rsidRPr="00EF5A1A">
        <w:t xml:space="preserve"> albo pozostawiony bez rozpatrzenia zgodnie z art. 43  ustawy). Ocena formaln</w:t>
      </w:r>
      <w:r w:rsidR="00210490" w:rsidRPr="00EF5A1A">
        <w:t>o-merytoryczna</w:t>
      </w:r>
      <w:r w:rsidRPr="00EF5A1A">
        <w:t xml:space="preserve"> przeprowadzana jest przez dwóch oceniających w ramach Komisji Oceny Projektów.</w:t>
      </w:r>
    </w:p>
    <w:p w:rsidR="001758C1" w:rsidRPr="00EF5A1A" w:rsidRDefault="001758C1" w:rsidP="00350707">
      <w:pPr>
        <w:pStyle w:val="Nagwek3"/>
        <w:spacing w:line="276" w:lineRule="auto"/>
        <w:ind w:left="709" w:hanging="709"/>
      </w:pPr>
      <w:r w:rsidRPr="00EF5A1A">
        <w:t>Ocena formaln</w:t>
      </w:r>
      <w:r w:rsidR="00210490" w:rsidRPr="00EF5A1A">
        <w:t>o-merytoryczna</w:t>
      </w:r>
      <w:r w:rsidRPr="00EF5A1A">
        <w:t xml:space="preserve"> jest dokonywana </w:t>
      </w:r>
      <w:r w:rsidR="00F60ECA" w:rsidRPr="00EF5A1A">
        <w:t xml:space="preserve">na podstawie kryteriów </w:t>
      </w:r>
      <w:r w:rsidR="004C0342" w:rsidRPr="00EF5A1A">
        <w:t xml:space="preserve">wyboru projektów </w:t>
      </w:r>
      <w:r w:rsidR="00F60ECA" w:rsidRPr="00EF5A1A">
        <w:t>zatwierdzonych przez K</w:t>
      </w:r>
      <w:r w:rsidR="004C0342" w:rsidRPr="00EF5A1A">
        <w:t>omitet Monitorujący RPO WP 2014-2020</w:t>
      </w:r>
      <w:r w:rsidR="00F60ECA" w:rsidRPr="00EF5A1A">
        <w:t xml:space="preserve">, </w:t>
      </w:r>
      <w:r w:rsidRPr="00EF5A1A">
        <w:t xml:space="preserve">przy pomocy </w:t>
      </w:r>
      <w:r w:rsidR="00226D04" w:rsidRPr="00EF5A1A">
        <w:rPr>
          <w:i/>
        </w:rPr>
        <w:t>K</w:t>
      </w:r>
      <w:r w:rsidRPr="00EF5A1A">
        <w:rPr>
          <w:i/>
        </w:rPr>
        <w:t>arty oceny formaln</w:t>
      </w:r>
      <w:r w:rsidR="00A7209B" w:rsidRPr="00EF5A1A">
        <w:rPr>
          <w:i/>
        </w:rPr>
        <w:t xml:space="preserve">o-merytorycznej </w:t>
      </w:r>
      <w:r w:rsidRPr="00EF5A1A">
        <w:rPr>
          <w:i/>
        </w:rPr>
        <w:t>wniosku o</w:t>
      </w:r>
      <w:r w:rsidR="005302DE" w:rsidRPr="00EF5A1A">
        <w:rPr>
          <w:i/>
        </w:rPr>
        <w:t> </w:t>
      </w:r>
      <w:r w:rsidRPr="00EF5A1A">
        <w:rPr>
          <w:i/>
        </w:rPr>
        <w:t xml:space="preserve">dofinansowanie </w:t>
      </w:r>
      <w:r w:rsidR="009B4656" w:rsidRPr="00EF5A1A">
        <w:rPr>
          <w:i/>
        </w:rPr>
        <w:t>projektu</w:t>
      </w:r>
      <w:r w:rsidR="00FB30F7" w:rsidRPr="00EF5A1A">
        <w:rPr>
          <w:i/>
        </w:rPr>
        <w:t xml:space="preserve"> współfinansowanego ze środków EFS w ramach RPO WP 2014-2020</w:t>
      </w:r>
      <w:r w:rsidR="009B4656" w:rsidRPr="00EF5A1A">
        <w:t xml:space="preserve">, która stanowi </w:t>
      </w:r>
      <w:r w:rsidR="00DF6B19" w:rsidRPr="00EF5A1A">
        <w:rPr>
          <w:u w:val="single"/>
        </w:rPr>
        <w:t>załącznik nr 4</w:t>
      </w:r>
      <w:r w:rsidR="005302DE" w:rsidRPr="00EF5A1A">
        <w:t xml:space="preserve"> </w:t>
      </w:r>
      <w:r w:rsidRPr="00EF5A1A">
        <w:t xml:space="preserve">do </w:t>
      </w:r>
      <w:r w:rsidR="009B4656" w:rsidRPr="00EF5A1A">
        <w:t xml:space="preserve">niniejszego </w:t>
      </w:r>
      <w:r w:rsidR="00045E32" w:rsidRPr="00EF5A1A">
        <w:t>Regul</w:t>
      </w:r>
      <w:r w:rsidRPr="00EF5A1A">
        <w:t>aminu.</w:t>
      </w:r>
    </w:p>
    <w:p w:rsidR="006A11E2" w:rsidRPr="00EF5A1A" w:rsidRDefault="006A11E2" w:rsidP="00350707">
      <w:pPr>
        <w:pStyle w:val="Nagwek3"/>
        <w:spacing w:line="276" w:lineRule="auto"/>
        <w:ind w:left="709" w:hanging="709"/>
        <w:rPr>
          <w:szCs w:val="24"/>
        </w:rPr>
      </w:pPr>
      <w:r w:rsidRPr="00EF5A1A">
        <w:rPr>
          <w:szCs w:val="24"/>
        </w:rPr>
        <w:t>Terminy dokonania oceny wniosków:</w:t>
      </w:r>
    </w:p>
    <w:p w:rsidR="006A11E2" w:rsidRPr="00EF5A1A" w:rsidRDefault="008B0C2D" w:rsidP="003A0A29">
      <w:pPr>
        <w:pStyle w:val="Nagwek3"/>
        <w:numPr>
          <w:ilvl w:val="0"/>
          <w:numId w:val="0"/>
        </w:numPr>
        <w:spacing w:line="276" w:lineRule="auto"/>
        <w:ind w:left="709"/>
        <w:rPr>
          <w:szCs w:val="24"/>
        </w:rPr>
      </w:pPr>
      <w:r w:rsidRPr="00EF5A1A">
        <w:rPr>
          <w:szCs w:val="24"/>
        </w:rPr>
        <w:t>W przypadku</w:t>
      </w:r>
      <w:r w:rsidR="00EC2968" w:rsidRPr="00EF5A1A">
        <w:rPr>
          <w:szCs w:val="24"/>
        </w:rPr>
        <w:t>,</w:t>
      </w:r>
      <w:r w:rsidRPr="00EF5A1A">
        <w:rPr>
          <w:szCs w:val="24"/>
        </w:rPr>
        <w:t xml:space="preserve"> gdy w </w:t>
      </w:r>
      <w:r w:rsidR="005A2685" w:rsidRPr="00EF5A1A">
        <w:rPr>
          <w:szCs w:val="24"/>
        </w:rPr>
        <w:t>ramach danego konkursu ocenie podlega</w:t>
      </w:r>
      <w:r w:rsidR="006A11E2" w:rsidRPr="00EF5A1A">
        <w:rPr>
          <w:szCs w:val="24"/>
        </w:rPr>
        <w:t>:</w:t>
      </w:r>
    </w:p>
    <w:p w:rsidR="00DC69B6" w:rsidRPr="00EF5A1A" w:rsidRDefault="005A2685" w:rsidP="005A1787">
      <w:pPr>
        <w:pStyle w:val="Nagwek3"/>
        <w:numPr>
          <w:ilvl w:val="0"/>
          <w:numId w:val="59"/>
        </w:numPr>
        <w:spacing w:line="276" w:lineRule="auto"/>
        <w:ind w:left="1276" w:hanging="426"/>
        <w:rPr>
          <w:szCs w:val="24"/>
        </w:rPr>
      </w:pPr>
      <w:r w:rsidRPr="00EF5A1A">
        <w:rPr>
          <w:szCs w:val="24"/>
        </w:rPr>
        <w:t xml:space="preserve"> nie więcej niż </w:t>
      </w:r>
      <w:r w:rsidR="004153FE" w:rsidRPr="00EF5A1A">
        <w:rPr>
          <w:szCs w:val="24"/>
        </w:rPr>
        <w:t xml:space="preserve">49 </w:t>
      </w:r>
      <w:r w:rsidRPr="00EF5A1A">
        <w:rPr>
          <w:szCs w:val="24"/>
        </w:rPr>
        <w:t>wniosków</w:t>
      </w:r>
      <w:r w:rsidR="008B0C2D" w:rsidRPr="00EF5A1A">
        <w:rPr>
          <w:szCs w:val="24"/>
        </w:rPr>
        <w:t xml:space="preserve"> </w:t>
      </w:r>
      <w:r w:rsidR="00246AE1" w:rsidRPr="00EF5A1A">
        <w:rPr>
          <w:szCs w:val="24"/>
        </w:rPr>
        <w:t xml:space="preserve">- </w:t>
      </w:r>
      <w:r w:rsidR="009154B4" w:rsidRPr="00EF5A1A">
        <w:rPr>
          <w:szCs w:val="24"/>
        </w:rPr>
        <w:t>IOK zobowiązana jest do dokonania oceny w</w:t>
      </w:r>
      <w:r w:rsidR="00310D20" w:rsidRPr="00EF5A1A">
        <w:rPr>
          <w:szCs w:val="24"/>
        </w:rPr>
        <w:t> </w:t>
      </w:r>
      <w:r w:rsidR="009154B4" w:rsidRPr="00EF5A1A">
        <w:rPr>
          <w:szCs w:val="24"/>
        </w:rPr>
        <w:t xml:space="preserve">terminie </w:t>
      </w:r>
      <w:r w:rsidRPr="00EF5A1A">
        <w:rPr>
          <w:szCs w:val="24"/>
        </w:rPr>
        <w:t xml:space="preserve">nie </w:t>
      </w:r>
      <w:r w:rsidR="007A5CC2" w:rsidRPr="00EF5A1A">
        <w:rPr>
          <w:szCs w:val="24"/>
        </w:rPr>
        <w:t xml:space="preserve">dłuższym </w:t>
      </w:r>
      <w:r w:rsidR="00715848" w:rsidRPr="00EF5A1A">
        <w:rPr>
          <w:szCs w:val="24"/>
        </w:rPr>
        <w:t xml:space="preserve">niż </w:t>
      </w:r>
      <w:r w:rsidR="00733446" w:rsidRPr="00EF5A1A">
        <w:rPr>
          <w:b/>
          <w:szCs w:val="24"/>
        </w:rPr>
        <w:t>6</w:t>
      </w:r>
      <w:r w:rsidR="000F66BE" w:rsidRPr="00EF5A1A">
        <w:rPr>
          <w:b/>
          <w:szCs w:val="24"/>
        </w:rPr>
        <w:t>0</w:t>
      </w:r>
      <w:r w:rsidR="006A11E2" w:rsidRPr="00EF5A1A">
        <w:rPr>
          <w:b/>
          <w:szCs w:val="24"/>
        </w:rPr>
        <w:t xml:space="preserve"> </w:t>
      </w:r>
      <w:r w:rsidR="002F0B8F" w:rsidRPr="00EF5A1A">
        <w:rPr>
          <w:b/>
          <w:szCs w:val="24"/>
        </w:rPr>
        <w:t xml:space="preserve">dni </w:t>
      </w:r>
      <w:r w:rsidR="009154B4" w:rsidRPr="00EF5A1A">
        <w:rPr>
          <w:szCs w:val="24"/>
        </w:rPr>
        <w:t xml:space="preserve">od dnia </w:t>
      </w:r>
      <w:r w:rsidR="000F66BE" w:rsidRPr="00EF5A1A">
        <w:rPr>
          <w:szCs w:val="24"/>
        </w:rPr>
        <w:t>zamknięcia naboru</w:t>
      </w:r>
      <w:r w:rsidR="006A11E2"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t xml:space="preserve">Od 50 do </w:t>
      </w:r>
      <w:r w:rsidR="00F548D6" w:rsidRPr="00EF5A1A">
        <w:rPr>
          <w:szCs w:val="24"/>
        </w:rPr>
        <w:t xml:space="preserve">99 </w:t>
      </w:r>
      <w:r w:rsidRPr="00EF5A1A">
        <w:rPr>
          <w:szCs w:val="24"/>
        </w:rPr>
        <w:t>wniosków</w:t>
      </w:r>
      <w:r w:rsidR="00246AE1" w:rsidRPr="00EF5A1A">
        <w:rPr>
          <w:szCs w:val="24"/>
        </w:rPr>
        <w:t xml:space="preserve"> - </w:t>
      </w:r>
      <w:r w:rsidRPr="00EF5A1A">
        <w:rPr>
          <w:szCs w:val="24"/>
        </w:rPr>
        <w:t xml:space="preserve">IOK zobowiązana jest do dokonania oceny w terminie do </w:t>
      </w:r>
      <w:r w:rsidR="00EF7499" w:rsidRPr="00EF5A1A">
        <w:rPr>
          <w:b/>
          <w:szCs w:val="24"/>
        </w:rPr>
        <w:t xml:space="preserve">80 </w:t>
      </w:r>
      <w:r w:rsidRPr="00EF5A1A">
        <w:rPr>
          <w:b/>
          <w:szCs w:val="24"/>
        </w:rPr>
        <w:t xml:space="preserve">dni </w:t>
      </w:r>
      <w:r w:rsidRPr="00EF5A1A">
        <w:rPr>
          <w:szCs w:val="24"/>
        </w:rPr>
        <w:t xml:space="preserve">od dnia </w:t>
      </w:r>
      <w:r w:rsidR="000F66BE" w:rsidRPr="00EF5A1A">
        <w:rPr>
          <w:szCs w:val="24"/>
        </w:rPr>
        <w:t>zamknięcia naboru</w:t>
      </w:r>
      <w:r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t xml:space="preserve">Od 100 do </w:t>
      </w:r>
      <w:r w:rsidR="00EF7499" w:rsidRPr="00EF5A1A">
        <w:rPr>
          <w:szCs w:val="24"/>
        </w:rPr>
        <w:t xml:space="preserve">149 </w:t>
      </w:r>
      <w:r w:rsidRPr="00EF5A1A">
        <w:rPr>
          <w:szCs w:val="24"/>
        </w:rPr>
        <w:t>wniosków</w:t>
      </w:r>
      <w:r w:rsidR="00246AE1" w:rsidRPr="00EF5A1A">
        <w:rPr>
          <w:szCs w:val="24"/>
        </w:rPr>
        <w:t xml:space="preserve"> -</w:t>
      </w:r>
      <w:r w:rsidRPr="00EF5A1A">
        <w:rPr>
          <w:szCs w:val="24"/>
        </w:rPr>
        <w:t xml:space="preserve"> IOK zobowiązana jest do dokonania oceny w terminie do </w:t>
      </w:r>
      <w:r w:rsidR="00EF7499" w:rsidRPr="00EF5A1A">
        <w:rPr>
          <w:b/>
          <w:szCs w:val="24"/>
        </w:rPr>
        <w:t xml:space="preserve">110 </w:t>
      </w:r>
      <w:r w:rsidRPr="00EF5A1A">
        <w:rPr>
          <w:b/>
          <w:szCs w:val="24"/>
        </w:rPr>
        <w:t xml:space="preserve">dni </w:t>
      </w:r>
      <w:r w:rsidRPr="00EF5A1A">
        <w:rPr>
          <w:szCs w:val="24"/>
        </w:rPr>
        <w:t xml:space="preserve">od dnia </w:t>
      </w:r>
      <w:r w:rsidR="000F66BE" w:rsidRPr="00EF5A1A">
        <w:rPr>
          <w:szCs w:val="24"/>
        </w:rPr>
        <w:t>zamknięcia naboru;</w:t>
      </w:r>
    </w:p>
    <w:p w:rsidR="00DC69B6" w:rsidRPr="00EF5A1A" w:rsidRDefault="00E63CEE" w:rsidP="005A1787">
      <w:pPr>
        <w:pStyle w:val="Nagwek3"/>
        <w:numPr>
          <w:ilvl w:val="0"/>
          <w:numId w:val="59"/>
        </w:numPr>
        <w:spacing w:line="276" w:lineRule="auto"/>
        <w:ind w:left="1276" w:hanging="426"/>
        <w:rPr>
          <w:szCs w:val="24"/>
        </w:rPr>
      </w:pPr>
      <w:r w:rsidRPr="00EF5A1A">
        <w:rPr>
          <w:szCs w:val="24"/>
        </w:rPr>
        <w:t xml:space="preserve">Od </w:t>
      </w:r>
      <w:r w:rsidR="00EF7499" w:rsidRPr="00EF5A1A">
        <w:rPr>
          <w:szCs w:val="24"/>
        </w:rPr>
        <w:t xml:space="preserve">150 </w:t>
      </w:r>
      <w:r w:rsidR="002F0B8F" w:rsidRPr="00EF5A1A">
        <w:rPr>
          <w:szCs w:val="24"/>
        </w:rPr>
        <w:t xml:space="preserve">wniosków </w:t>
      </w:r>
      <w:r w:rsidR="00246AE1" w:rsidRPr="00EF5A1A">
        <w:rPr>
          <w:szCs w:val="24"/>
        </w:rPr>
        <w:t xml:space="preserve">- </w:t>
      </w:r>
      <w:r w:rsidR="002F0B8F" w:rsidRPr="00EF5A1A">
        <w:rPr>
          <w:szCs w:val="24"/>
        </w:rPr>
        <w:t xml:space="preserve">IOK zobowiązana jest do dokonania oceny w terminie do </w:t>
      </w:r>
      <w:r w:rsidR="00EF7499" w:rsidRPr="00EF5A1A">
        <w:rPr>
          <w:b/>
          <w:szCs w:val="24"/>
        </w:rPr>
        <w:t xml:space="preserve">120 </w:t>
      </w:r>
      <w:r w:rsidR="002F0B8F" w:rsidRPr="00EF5A1A">
        <w:rPr>
          <w:b/>
          <w:szCs w:val="24"/>
        </w:rPr>
        <w:t xml:space="preserve">dni </w:t>
      </w:r>
      <w:r w:rsidR="002F0B8F" w:rsidRPr="00EF5A1A">
        <w:rPr>
          <w:szCs w:val="24"/>
        </w:rPr>
        <w:t xml:space="preserve">od dnia </w:t>
      </w:r>
      <w:r w:rsidR="000F66BE" w:rsidRPr="00EF5A1A">
        <w:rPr>
          <w:szCs w:val="24"/>
        </w:rPr>
        <w:t>zamknięcia naboru;</w:t>
      </w:r>
    </w:p>
    <w:p w:rsidR="00DC69B6" w:rsidRPr="00EF5A1A" w:rsidRDefault="004834E6">
      <w:pPr>
        <w:spacing w:before="0"/>
        <w:ind w:left="709"/>
        <w:rPr>
          <w:rFonts w:ascii="Times New Roman" w:hAnsi="Times New Roman"/>
        </w:rPr>
      </w:pPr>
      <w:r w:rsidRPr="00EF5A1A">
        <w:rPr>
          <w:rFonts w:ascii="Times New Roman" w:hAnsi="Times New Roman"/>
          <w:sz w:val="24"/>
          <w:szCs w:val="24"/>
        </w:rPr>
        <w:t>W uzasadnionych przypadkach termin oceny formalno-merytorycznej może zostać wydłużony</w:t>
      </w:r>
      <w:r w:rsidR="00DF4696" w:rsidRPr="00EF5A1A">
        <w:rPr>
          <w:rFonts w:ascii="Times New Roman" w:hAnsi="Times New Roman"/>
          <w:sz w:val="24"/>
          <w:szCs w:val="24"/>
        </w:rPr>
        <w:t>, o czym IOK poinformuje za pośrednictwem stron internetowych RPO WP 2014-2020 (www.rpo.podkarpackie.pl) oraz na Portalu Funduszy Europejskich (www.funduszeeuropejskie.gov.pl).</w:t>
      </w:r>
    </w:p>
    <w:p w:rsidR="00862166" w:rsidRPr="00EF5A1A" w:rsidRDefault="00C17880" w:rsidP="003A0A29">
      <w:pPr>
        <w:pStyle w:val="Nagwek3"/>
        <w:tabs>
          <w:tab w:val="num" w:pos="360"/>
        </w:tabs>
        <w:spacing w:line="276" w:lineRule="auto"/>
        <w:ind w:left="709" w:hanging="709"/>
      </w:pPr>
      <w:r w:rsidRPr="00EF5A1A">
        <w:t xml:space="preserve">Orientacyjny termin </w:t>
      </w:r>
      <w:r w:rsidR="00834FE4" w:rsidRPr="00EF5A1A">
        <w:t>zakończenia etapu oceny formalno-merytorycznej</w:t>
      </w:r>
      <w:r w:rsidRPr="00EF5A1A">
        <w:t xml:space="preserve"> to </w:t>
      </w:r>
      <w:r w:rsidR="002425AD" w:rsidRPr="00EF5A1A">
        <w:t>kwiecień</w:t>
      </w:r>
      <w:r w:rsidR="00D35F4C" w:rsidRPr="00EF5A1A">
        <w:t xml:space="preserve"> </w:t>
      </w:r>
      <w:r w:rsidR="002425AD" w:rsidRPr="00EF5A1A">
        <w:br/>
      </w:r>
      <w:r w:rsidR="00D35F4C" w:rsidRPr="00EF5A1A">
        <w:t>2018</w:t>
      </w:r>
      <w:r w:rsidR="002425AD" w:rsidRPr="00EF5A1A">
        <w:t xml:space="preserve"> </w:t>
      </w:r>
      <w:r w:rsidRPr="00EF5A1A">
        <w:t xml:space="preserve">r., jednakże z uwagi na to, iż jest on uzależniony od liczby złożonych na konkurs </w:t>
      </w:r>
      <w:r w:rsidRPr="00EF5A1A">
        <w:lastRenderedPageBreak/>
        <w:t>wniosków o dofinansowanie, zostanie on skorygowany niezwłocznie po zakończeniu naboru, zgodnie z punkt</w:t>
      </w:r>
      <w:r w:rsidR="00B16290" w:rsidRPr="00EF5A1A">
        <w:t>em</w:t>
      </w:r>
      <w:r w:rsidR="003601C0" w:rsidRPr="00EF5A1A">
        <w:t xml:space="preserve"> 4.2.4,</w:t>
      </w:r>
      <w:r w:rsidRPr="00EF5A1A">
        <w:t xml:space="preserve"> </w:t>
      </w:r>
      <w:r w:rsidR="003601C0" w:rsidRPr="00EF5A1A">
        <w:t xml:space="preserve">o czym </w:t>
      </w:r>
      <w:r w:rsidRPr="00EF5A1A">
        <w:t>IOK będzie informowała za pośrednictwem stron</w:t>
      </w:r>
      <w:r w:rsidR="003601C0" w:rsidRPr="00EF5A1A">
        <w:t xml:space="preserve"> internetowych RPO WP 2014-2020</w:t>
      </w:r>
      <w:r w:rsidRPr="00EF5A1A">
        <w:t xml:space="preserve"> (</w:t>
      </w:r>
      <w:r w:rsidR="007F17DF" w:rsidRPr="00EF5A1A">
        <w:t>www.rpo.podkarpackie.pl</w:t>
      </w:r>
      <w:r w:rsidRPr="00EF5A1A">
        <w:t>) oraz na Portalu Funduszy Europejskich (</w:t>
      </w:r>
      <w:r w:rsidR="007F17DF" w:rsidRPr="00EF5A1A">
        <w:t>www.funduszeeuropejskie.gov.pl</w:t>
      </w:r>
      <w:r w:rsidRPr="00EF5A1A">
        <w:t xml:space="preserve">). </w:t>
      </w:r>
    </w:p>
    <w:p w:rsidR="00175AD5" w:rsidRPr="00EF5A1A" w:rsidRDefault="00175AD5" w:rsidP="007F17DF">
      <w:pPr>
        <w:pStyle w:val="Nagwek3"/>
        <w:tabs>
          <w:tab w:val="num" w:pos="360"/>
        </w:tabs>
        <w:spacing w:line="276" w:lineRule="auto"/>
        <w:ind w:left="709" w:hanging="709"/>
      </w:pPr>
      <w:r w:rsidRPr="00EF5A1A">
        <w:t>Ocena formaln</w:t>
      </w:r>
      <w:r w:rsidR="000626A4" w:rsidRPr="00EF5A1A">
        <w:t>o-merytoryczn</w:t>
      </w:r>
      <w:r w:rsidRPr="00EF5A1A">
        <w:t xml:space="preserve">a wniosku obejmuje </w:t>
      </w:r>
      <w:r w:rsidR="00632417" w:rsidRPr="00EF5A1A">
        <w:rPr>
          <w:b/>
        </w:rPr>
        <w:t xml:space="preserve">kolejno </w:t>
      </w:r>
      <w:r w:rsidRPr="00EF5A1A">
        <w:t>sprawdzenie czy wniosek spełnia</w:t>
      </w:r>
      <w:r w:rsidR="00862166" w:rsidRPr="00EF5A1A">
        <w:t xml:space="preserve"> kryteria wymagane na etapie</w:t>
      </w:r>
      <w:r w:rsidR="00AF6277" w:rsidRPr="00EF5A1A">
        <w:t xml:space="preserve"> wyboru projektów</w:t>
      </w:r>
      <w:r w:rsidRPr="00EF5A1A">
        <w:t>:</w:t>
      </w:r>
    </w:p>
    <w:p w:rsidR="00175AD5" w:rsidRPr="00EF5A1A" w:rsidRDefault="00175AD5"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kryteria ogólne formalne</w:t>
      </w:r>
      <w:r w:rsidR="0004019A" w:rsidRPr="00EF5A1A">
        <w:rPr>
          <w:rFonts w:ascii="Times New Roman" w:hAnsi="Times New Roman"/>
          <w:bCs/>
          <w:sz w:val="24"/>
          <w:szCs w:val="26"/>
        </w:rPr>
        <w:t>;</w:t>
      </w:r>
      <w:r w:rsidRPr="00EF5A1A">
        <w:rPr>
          <w:rFonts w:ascii="Times New Roman" w:hAnsi="Times New Roman"/>
          <w:bCs/>
          <w:sz w:val="24"/>
          <w:szCs w:val="26"/>
        </w:rPr>
        <w:t xml:space="preserve"> </w:t>
      </w:r>
    </w:p>
    <w:p w:rsidR="000626A4" w:rsidRPr="00EF5A1A" w:rsidRDefault="00CB0442"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 xml:space="preserve">kryteria </w:t>
      </w:r>
      <w:r w:rsidR="00397607" w:rsidRPr="00EF5A1A">
        <w:rPr>
          <w:rFonts w:ascii="Times New Roman" w:hAnsi="Times New Roman"/>
          <w:bCs/>
          <w:sz w:val="24"/>
          <w:szCs w:val="26"/>
        </w:rPr>
        <w:t>specyficzne dostępu</w:t>
      </w:r>
      <w:r w:rsidR="001520FA" w:rsidRPr="00EF5A1A">
        <w:rPr>
          <w:rFonts w:ascii="Times New Roman" w:hAnsi="Times New Roman"/>
          <w:bCs/>
          <w:sz w:val="24"/>
          <w:szCs w:val="26"/>
        </w:rPr>
        <w:t>;</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 xml:space="preserve">ogólne </w:t>
      </w:r>
      <w:r w:rsidRPr="00EF5A1A">
        <w:rPr>
          <w:rFonts w:ascii="Times New Roman" w:hAnsi="Times New Roman"/>
          <w:sz w:val="24"/>
          <w:szCs w:val="24"/>
        </w:rPr>
        <w:t xml:space="preserve">merytoryczne </w:t>
      </w:r>
      <w:r w:rsidR="000626A4" w:rsidRPr="00EF5A1A">
        <w:rPr>
          <w:rFonts w:ascii="Times New Roman" w:hAnsi="Times New Roman"/>
          <w:sz w:val="24"/>
          <w:szCs w:val="24"/>
        </w:rPr>
        <w:t>horyzontalne;</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ogólne merytoryczne;</w:t>
      </w:r>
    </w:p>
    <w:p w:rsidR="00BC34A5" w:rsidRPr="00EF5A1A" w:rsidRDefault="00CB0442" w:rsidP="00BC34A5">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kryterium </w:t>
      </w:r>
      <w:r w:rsidR="007E4B60" w:rsidRPr="00EF5A1A">
        <w:rPr>
          <w:rFonts w:ascii="Times New Roman" w:hAnsi="Times New Roman"/>
          <w:sz w:val="24"/>
          <w:szCs w:val="24"/>
        </w:rPr>
        <w:t>merytoryczne premiujące</w:t>
      </w:r>
      <w:r w:rsidR="00164174" w:rsidRPr="00EF5A1A">
        <w:rPr>
          <w:rFonts w:ascii="Times New Roman" w:hAnsi="Times New Roman"/>
          <w:sz w:val="24"/>
          <w:szCs w:val="24"/>
        </w:rPr>
        <w:t>;</w:t>
      </w:r>
    </w:p>
    <w:p w:rsidR="00164174" w:rsidRPr="00EF5A1A" w:rsidRDefault="003601C0" w:rsidP="007F17DF">
      <w:pPr>
        <w:pStyle w:val="Nagwek3"/>
        <w:spacing w:line="276" w:lineRule="auto"/>
        <w:ind w:left="709"/>
      </w:pPr>
      <w:r w:rsidRPr="00EF5A1A">
        <w:t xml:space="preserve">W przypadku </w:t>
      </w:r>
      <w:r w:rsidR="003F0F74" w:rsidRPr="00EF5A1A">
        <w:t>niespełnienia któregokolwiek kryterium – za wyj</w:t>
      </w:r>
      <w:r w:rsidRPr="00EF5A1A">
        <w:t xml:space="preserve">ątkiem kryteriów premiujących </w:t>
      </w:r>
      <w:r w:rsidR="00EB7430" w:rsidRPr="00EF5A1A">
        <w:t>–</w:t>
      </w:r>
      <w:r w:rsidR="00057D61" w:rsidRPr="00EF5A1A">
        <w:t xml:space="preserve"> </w:t>
      </w:r>
      <w:r w:rsidR="003F0F74" w:rsidRPr="00EF5A1A">
        <w:t>projekt zostaje oceniony negatywnie i nie podlega ocenie</w:t>
      </w:r>
      <w:r w:rsidR="00862166" w:rsidRPr="00EF5A1A">
        <w:t xml:space="preserve"> w zakresie </w:t>
      </w:r>
      <w:r w:rsidR="00862166" w:rsidRPr="00EF5A1A">
        <w:rPr>
          <w:b/>
        </w:rPr>
        <w:t xml:space="preserve">kolejnych </w:t>
      </w:r>
      <w:r w:rsidR="00BE33E0" w:rsidRPr="00EF5A1A">
        <w:rPr>
          <w:b/>
        </w:rPr>
        <w:t xml:space="preserve">typów </w:t>
      </w:r>
      <w:r w:rsidR="00862166" w:rsidRPr="00EF5A1A">
        <w:rPr>
          <w:b/>
        </w:rPr>
        <w:t>kryteriów</w:t>
      </w:r>
      <w:r w:rsidR="00BE33E0" w:rsidRPr="00EF5A1A">
        <w:rPr>
          <w:b/>
        </w:rPr>
        <w:t xml:space="preserve"> </w:t>
      </w:r>
      <w:r w:rsidR="00BE33E0" w:rsidRPr="00EF5A1A">
        <w:t>(np. ogólnych</w:t>
      </w:r>
      <w:r w:rsidR="0070016F" w:rsidRPr="00EF5A1A">
        <w:t xml:space="preserve"> </w:t>
      </w:r>
      <w:r w:rsidR="00EB7430" w:rsidRPr="00EF5A1A">
        <w:rPr>
          <w:szCs w:val="24"/>
        </w:rPr>
        <w:t>merytorycznych</w:t>
      </w:r>
      <w:r w:rsidR="00BE33E0" w:rsidRPr="00EF5A1A">
        <w:t xml:space="preserve"> horyzontalnych</w:t>
      </w:r>
      <w:r w:rsidR="00862166" w:rsidRPr="00EF5A1A">
        <w:t>,</w:t>
      </w:r>
      <w:r w:rsidR="00BE33E0" w:rsidRPr="00EF5A1A">
        <w:t xml:space="preserve"> ogólnych merytorycznych)</w:t>
      </w:r>
      <w:r w:rsidR="00164174" w:rsidRPr="00EF5A1A">
        <w:t>,</w:t>
      </w:r>
      <w:r w:rsidR="00862166" w:rsidRPr="00EF5A1A">
        <w:t xml:space="preserve"> o których mowa w pkt. 4.2.6.</w:t>
      </w:r>
    </w:p>
    <w:p w:rsidR="00B31BFD" w:rsidRPr="00EF5A1A" w:rsidRDefault="003F0F74" w:rsidP="007F17DF">
      <w:pPr>
        <w:pStyle w:val="Nagwek3"/>
        <w:spacing w:line="276" w:lineRule="auto"/>
        <w:ind w:left="709"/>
      </w:pPr>
      <w:r w:rsidRPr="00EF5A1A">
        <w:t>Spełnienie kryteriów premiując</w:t>
      </w:r>
      <w:r w:rsidR="00733446" w:rsidRPr="00EF5A1A">
        <w:t>ych nie jest wymagane i ich nie</w:t>
      </w:r>
      <w:r w:rsidRPr="00EF5A1A">
        <w:t>spełnienie nie powoduje odrzucenia wniosku</w:t>
      </w:r>
      <w:r w:rsidR="00E71462" w:rsidRPr="00EF5A1A">
        <w:t xml:space="preserve">, jednakże należy pamiętać, że może mieć wpływ na to, czy projekt otrzyma </w:t>
      </w:r>
      <w:r w:rsidR="00E01125" w:rsidRPr="00EF5A1A">
        <w:t xml:space="preserve">dofinansowanie. </w:t>
      </w:r>
    </w:p>
    <w:p w:rsidR="00164174" w:rsidRPr="00EF5A1A" w:rsidRDefault="00B31BFD" w:rsidP="009F7E2D">
      <w:pPr>
        <w:pStyle w:val="Nagwek3"/>
        <w:numPr>
          <w:ilvl w:val="0"/>
          <w:numId w:val="0"/>
        </w:numPr>
        <w:spacing w:before="240" w:after="240" w:line="276" w:lineRule="auto"/>
        <w:ind w:left="709"/>
        <w:rPr>
          <w:b/>
          <w:szCs w:val="24"/>
        </w:rPr>
      </w:pPr>
      <w:r w:rsidRPr="00EF5A1A">
        <w:rPr>
          <w:b/>
        </w:rPr>
        <w:t>UWAGA</w:t>
      </w:r>
      <w:r w:rsidR="00164174" w:rsidRPr="00EF5A1A">
        <w:rPr>
          <w:b/>
        </w:rPr>
        <w:t>!</w:t>
      </w:r>
      <w:r w:rsidRPr="00EF5A1A">
        <w:rPr>
          <w:b/>
        </w:rPr>
        <w:t xml:space="preserve"> </w:t>
      </w:r>
      <w:r w:rsidR="00E01125" w:rsidRPr="00EF5A1A">
        <w:rPr>
          <w:b/>
        </w:rPr>
        <w:t>W przypadku</w:t>
      </w:r>
      <w:r w:rsidR="006E0AE9" w:rsidRPr="00EF5A1A">
        <w:rPr>
          <w:b/>
        </w:rPr>
        <w:t xml:space="preserve"> nie otrzymania premii</w:t>
      </w:r>
      <w:r w:rsidR="00E01125" w:rsidRPr="00EF5A1A">
        <w:rPr>
          <w:b/>
        </w:rPr>
        <w:t xml:space="preserve"> wynoszącej 10 punktów za spełnienie kryterium merytorycznego premiującego „</w:t>
      </w:r>
      <w:r w:rsidR="00E01125" w:rsidRPr="00EF5A1A">
        <w:rPr>
          <w:b/>
          <w:i/>
          <w:szCs w:val="24"/>
        </w:rPr>
        <w:t>Prawidłowość sporządzenia budżetu, w tym kwalifikowalność i efektywność wydatków</w:t>
      </w:r>
      <w:r w:rsidRPr="00EF5A1A">
        <w:rPr>
          <w:b/>
          <w:szCs w:val="24"/>
        </w:rPr>
        <w:t xml:space="preserve">”, nie ma możliwości otrzymania tej premii w wyniku poprawienia budżetu projektu na </w:t>
      </w:r>
      <w:r w:rsidR="006E0AE9" w:rsidRPr="00EF5A1A">
        <w:rPr>
          <w:b/>
          <w:szCs w:val="24"/>
        </w:rPr>
        <w:t xml:space="preserve">dalszym </w:t>
      </w:r>
      <w:r w:rsidRPr="00EF5A1A">
        <w:rPr>
          <w:b/>
          <w:szCs w:val="24"/>
        </w:rPr>
        <w:t>etapie</w:t>
      </w:r>
      <w:r w:rsidR="006E0AE9" w:rsidRPr="00EF5A1A">
        <w:rPr>
          <w:b/>
          <w:szCs w:val="24"/>
        </w:rPr>
        <w:t xml:space="preserve"> </w:t>
      </w:r>
      <w:r w:rsidR="00E3069D" w:rsidRPr="00EF5A1A">
        <w:rPr>
          <w:b/>
          <w:szCs w:val="24"/>
        </w:rPr>
        <w:t xml:space="preserve">procesu </w:t>
      </w:r>
      <w:r w:rsidR="006E0AE9" w:rsidRPr="00EF5A1A">
        <w:rPr>
          <w:b/>
          <w:szCs w:val="24"/>
        </w:rPr>
        <w:t>wyboru projektów, tj. negocjacjach</w:t>
      </w:r>
      <w:r w:rsidRPr="00EF5A1A">
        <w:rPr>
          <w:b/>
          <w:szCs w:val="24"/>
        </w:rPr>
        <w:t xml:space="preserve">. </w:t>
      </w:r>
    </w:p>
    <w:p w:rsidR="003E46CC" w:rsidRPr="00EF5A1A" w:rsidRDefault="003F0F74" w:rsidP="00855E52">
      <w:pPr>
        <w:pStyle w:val="Nagwek3"/>
        <w:spacing w:line="276" w:lineRule="auto"/>
        <w:ind w:left="709"/>
      </w:pPr>
      <w:r w:rsidRPr="00EF5A1A">
        <w:t xml:space="preserve">W przypadku kryteriów, w których w definicji wskazano, iż dopuszczalne jest </w:t>
      </w:r>
      <w:r w:rsidR="008D1241" w:rsidRPr="00EF5A1A">
        <w:t>złożenie przez Wnioskodawcę</w:t>
      </w:r>
      <w:r w:rsidR="0009277D" w:rsidRPr="00EF5A1A">
        <w:t xml:space="preserve"> wyjaśnień w celu potwierdzenia </w:t>
      </w:r>
      <w:r w:rsidR="008D1241" w:rsidRPr="00EF5A1A">
        <w:t>spełniania</w:t>
      </w:r>
      <w:r w:rsidR="0009277D" w:rsidRPr="00EF5A1A">
        <w:t xml:space="preserve"> kryterium</w:t>
      </w:r>
      <w:r w:rsidR="003E46CC" w:rsidRPr="00EF5A1A">
        <w:t>,</w:t>
      </w:r>
      <w:r w:rsidR="008D1241" w:rsidRPr="00EF5A1A">
        <w:t xml:space="preserve"> </w:t>
      </w:r>
      <w:r w:rsidR="003E46CC" w:rsidRPr="00EF5A1A">
        <w:t xml:space="preserve">ocena spełnienia kryterium możliwa jest na podstawie wniosku o dofinansowanie oraz – dodatkowo – pisemnych wyjaśnień Wnioskodawcy, udzielonych w trakcie trwania oceny formalno-merytorycznej, na pisemne wezwanie IOK. </w:t>
      </w:r>
    </w:p>
    <w:p w:rsidR="00DC69B6" w:rsidRPr="00EF5A1A" w:rsidRDefault="00F80F09">
      <w:pPr>
        <w:pStyle w:val="Nagwek3"/>
        <w:numPr>
          <w:ilvl w:val="0"/>
          <w:numId w:val="0"/>
        </w:numPr>
        <w:spacing w:line="276" w:lineRule="auto"/>
        <w:ind w:left="709"/>
      </w:pPr>
      <w:r w:rsidRPr="00EF5A1A">
        <w:t xml:space="preserve">W przypadku </w:t>
      </w:r>
      <w:r w:rsidR="00164174" w:rsidRPr="00EF5A1A">
        <w:t>wezwania</w:t>
      </w:r>
      <w:r w:rsidR="00992A6E" w:rsidRPr="00EF5A1A">
        <w:t xml:space="preserve"> </w:t>
      </w:r>
      <w:r w:rsidR="00164174" w:rsidRPr="00EF5A1A">
        <w:t>d</w:t>
      </w:r>
      <w:r w:rsidR="00992A6E" w:rsidRPr="00EF5A1A">
        <w:t>o przedstawieni</w:t>
      </w:r>
      <w:r w:rsidR="00164174" w:rsidRPr="00EF5A1A">
        <w:t>a</w:t>
      </w:r>
      <w:r w:rsidR="004C0DE6" w:rsidRPr="00EF5A1A">
        <w:t xml:space="preserve"> wyjaśnień</w:t>
      </w:r>
      <w:r w:rsidRPr="00EF5A1A">
        <w:t xml:space="preserve">, </w:t>
      </w:r>
      <w:r w:rsidR="0092133B" w:rsidRPr="00EF5A1A">
        <w:t>Wnioskodaw</w:t>
      </w:r>
      <w:r w:rsidRPr="00EF5A1A">
        <w:t xml:space="preserve">ca </w:t>
      </w:r>
      <w:r w:rsidR="00391D42" w:rsidRPr="00EF5A1A">
        <w:t>przedstawia</w:t>
      </w:r>
      <w:r w:rsidR="00660D22" w:rsidRPr="00EF5A1A">
        <w:t xml:space="preserve"> </w:t>
      </w:r>
      <w:r w:rsidR="00144FC4" w:rsidRPr="00EF5A1A">
        <w:t>pisemnie</w:t>
      </w:r>
      <w:r w:rsidR="00057D61" w:rsidRPr="00EF5A1A">
        <w:t xml:space="preserve"> </w:t>
      </w:r>
      <w:r w:rsidR="00660D22" w:rsidRPr="00EF5A1A">
        <w:t>kompletne</w:t>
      </w:r>
      <w:r w:rsidR="008742CC" w:rsidRPr="00EF5A1A">
        <w:t xml:space="preserve"> i wyczerpujące</w:t>
      </w:r>
      <w:r w:rsidR="00391D42" w:rsidRPr="00EF5A1A">
        <w:t xml:space="preserve"> </w:t>
      </w:r>
      <w:r w:rsidR="00713538" w:rsidRPr="00EF5A1A">
        <w:t xml:space="preserve">wyjaśnienia </w:t>
      </w:r>
      <w:r w:rsidRPr="00EF5A1A">
        <w:t xml:space="preserve">w terminie </w:t>
      </w:r>
      <w:r w:rsidRPr="00EF5A1A">
        <w:rPr>
          <w:b/>
        </w:rPr>
        <w:t>7 dni</w:t>
      </w:r>
      <w:r w:rsidR="00DF6B19" w:rsidRPr="00EF5A1A">
        <w:t xml:space="preserve"> od otrzymania wezwania</w:t>
      </w:r>
      <w:r w:rsidRPr="00EF5A1A">
        <w:t xml:space="preserve"> </w:t>
      </w:r>
      <w:r w:rsidR="00286579" w:rsidRPr="00EF5A1A">
        <w:t>(</w:t>
      </w:r>
      <w:r w:rsidR="00391D42" w:rsidRPr="00EF5A1A">
        <w:t>jednokrotni</w:t>
      </w:r>
      <w:r w:rsidR="00286579" w:rsidRPr="00EF5A1A">
        <w:t>e w odniesieniu do danego kryterium).</w:t>
      </w:r>
    </w:p>
    <w:p w:rsidR="00A47021" w:rsidRPr="00EF5A1A" w:rsidRDefault="005A0505" w:rsidP="009F7E2D">
      <w:pPr>
        <w:pStyle w:val="Nagwek3"/>
        <w:numPr>
          <w:ilvl w:val="0"/>
          <w:numId w:val="0"/>
        </w:numPr>
        <w:spacing w:before="240" w:after="240" w:line="276" w:lineRule="auto"/>
        <w:ind w:left="709"/>
        <w:rPr>
          <w:b/>
          <w:szCs w:val="24"/>
        </w:rPr>
      </w:pPr>
      <w:r w:rsidRPr="00EF5A1A">
        <w:rPr>
          <w:b/>
          <w:szCs w:val="24"/>
        </w:rPr>
        <w:t>UWAGA</w:t>
      </w:r>
      <w:r w:rsidR="00A47021" w:rsidRPr="00EF5A1A">
        <w:rPr>
          <w:b/>
          <w:szCs w:val="24"/>
        </w:rPr>
        <w:t>!</w:t>
      </w:r>
      <w:r w:rsidR="00A47021" w:rsidRPr="00EF5A1A">
        <w:rPr>
          <w:b/>
          <w:bCs w:val="0"/>
          <w:sz w:val="18"/>
          <w:szCs w:val="18"/>
        </w:rPr>
        <w:t xml:space="preserve"> </w:t>
      </w:r>
      <w:r w:rsidR="00A47021" w:rsidRPr="00EF5A1A">
        <w:rPr>
          <w:b/>
          <w:szCs w:val="24"/>
        </w:rPr>
        <w:t xml:space="preserve">Wyjaśnienia przedstawione przez </w:t>
      </w:r>
      <w:r w:rsidR="00CD082E" w:rsidRPr="00EF5A1A">
        <w:rPr>
          <w:b/>
          <w:szCs w:val="24"/>
        </w:rPr>
        <w:t>Wnioskodawcę</w:t>
      </w:r>
      <w:r w:rsidR="00A47021" w:rsidRPr="00EF5A1A">
        <w:rPr>
          <w:b/>
          <w:szCs w:val="24"/>
        </w:rPr>
        <w:t xml:space="preserve"> na wezwanie IOK nie podlegają uzupełnieniom ani korektom. Niedochowanie terminu na złożenie wyjaśnień, skutkuje odrzuceniem wniosku.</w:t>
      </w:r>
    </w:p>
    <w:p w:rsidR="00DC69B6" w:rsidRPr="00EF5A1A" w:rsidRDefault="003E46CC">
      <w:pPr>
        <w:pStyle w:val="Nagwek3"/>
        <w:numPr>
          <w:ilvl w:val="0"/>
          <w:numId w:val="0"/>
        </w:numPr>
        <w:spacing w:line="276" w:lineRule="auto"/>
        <w:ind w:left="709"/>
      </w:pPr>
      <w:r w:rsidRPr="00EF5A1A">
        <w:t xml:space="preserve">Złożone wyjaśnienia stanowią integralną część projektu. Fakt wykorzystania do oceny spełnienia kryterium wyjaśnień przedłożonych przez Wnioskodawcę jest dokumentowany oraz odnotowany w Karcie oceny formalno-merytorycznej wniosku. </w:t>
      </w:r>
    </w:p>
    <w:p w:rsidR="00DC69B6" w:rsidRPr="00EF5A1A" w:rsidRDefault="00FA3F23">
      <w:pPr>
        <w:pStyle w:val="Nagwek3"/>
        <w:numPr>
          <w:ilvl w:val="0"/>
          <w:numId w:val="0"/>
        </w:numPr>
        <w:spacing w:before="240" w:after="240" w:line="276" w:lineRule="auto"/>
        <w:rPr>
          <w:b/>
          <w:szCs w:val="24"/>
        </w:rPr>
      </w:pPr>
      <w:r w:rsidRPr="00EF5A1A">
        <w:rPr>
          <w:b/>
          <w:szCs w:val="24"/>
        </w:rPr>
        <w:t xml:space="preserve">WARTO ZAPAMIĘTAĆ – fakt otrzymania </w:t>
      </w:r>
      <w:r w:rsidR="002A60FE" w:rsidRPr="00EF5A1A">
        <w:rPr>
          <w:b/>
          <w:szCs w:val="24"/>
        </w:rPr>
        <w:t>wezwania do przedstawienia wyjaś</w:t>
      </w:r>
      <w:r w:rsidR="001D6F38" w:rsidRPr="00EF5A1A">
        <w:rPr>
          <w:b/>
          <w:szCs w:val="24"/>
        </w:rPr>
        <w:t xml:space="preserve">nień oznacza, że Oceniający mają wątpliwości </w:t>
      </w:r>
      <w:r w:rsidR="0070016F" w:rsidRPr="00EF5A1A">
        <w:rPr>
          <w:b/>
        </w:rPr>
        <w:t>co do spełnienia danego kryterium</w:t>
      </w:r>
      <w:r w:rsidR="001D6F38" w:rsidRPr="00EF5A1A">
        <w:rPr>
          <w:b/>
          <w:szCs w:val="24"/>
        </w:rPr>
        <w:t xml:space="preserve"> przez projekt. Złożenie przemyślanych </w:t>
      </w:r>
      <w:r w:rsidR="002A60FE" w:rsidRPr="00EF5A1A">
        <w:rPr>
          <w:b/>
          <w:szCs w:val="24"/>
        </w:rPr>
        <w:t>i kompletnych wyjaś</w:t>
      </w:r>
      <w:r w:rsidR="001D6F38" w:rsidRPr="00EF5A1A">
        <w:rPr>
          <w:b/>
          <w:szCs w:val="24"/>
        </w:rPr>
        <w:t>nień</w:t>
      </w:r>
      <w:r w:rsidR="002A60FE" w:rsidRPr="00EF5A1A">
        <w:rPr>
          <w:b/>
          <w:szCs w:val="24"/>
        </w:rPr>
        <w:t xml:space="preserve"> </w:t>
      </w:r>
      <w:r w:rsidR="00E524E7" w:rsidRPr="00EF5A1A">
        <w:rPr>
          <w:b/>
          <w:szCs w:val="24"/>
        </w:rPr>
        <w:t xml:space="preserve">jest </w:t>
      </w:r>
      <w:r w:rsidR="002A60FE" w:rsidRPr="00EF5A1A">
        <w:rPr>
          <w:b/>
          <w:szCs w:val="24"/>
        </w:rPr>
        <w:t xml:space="preserve">ostatnią szansą na pozytywną ocenę </w:t>
      </w:r>
      <w:r w:rsidR="002A60FE" w:rsidRPr="00EF5A1A">
        <w:rPr>
          <w:b/>
          <w:szCs w:val="24"/>
        </w:rPr>
        <w:lastRenderedPageBreak/>
        <w:t>w tym zakresie</w:t>
      </w:r>
      <w:r w:rsidR="00635DDA" w:rsidRPr="00EF5A1A">
        <w:rPr>
          <w:b/>
          <w:szCs w:val="24"/>
        </w:rPr>
        <w:t>.</w:t>
      </w:r>
      <w:r w:rsidR="002A60FE" w:rsidRPr="00EF5A1A">
        <w:rPr>
          <w:b/>
          <w:szCs w:val="24"/>
        </w:rPr>
        <w:t xml:space="preserve"> </w:t>
      </w:r>
      <w:r w:rsidR="00635DDA" w:rsidRPr="00EF5A1A">
        <w:rPr>
          <w:b/>
          <w:szCs w:val="24"/>
        </w:rPr>
        <w:t>Dlatego też</w:t>
      </w:r>
      <w:r w:rsidR="001D6F38" w:rsidRPr="00EF5A1A">
        <w:rPr>
          <w:b/>
          <w:szCs w:val="24"/>
        </w:rPr>
        <w:t xml:space="preserve"> powinno być poprzedzone </w:t>
      </w:r>
      <w:r w:rsidR="002A60FE" w:rsidRPr="00EF5A1A">
        <w:rPr>
          <w:b/>
          <w:szCs w:val="24"/>
        </w:rPr>
        <w:t>analizą zarówno dokumentacji konkursowej, jak i samego wniosku o dofinansowanie</w:t>
      </w:r>
      <w:r w:rsidR="002643C0" w:rsidRPr="00EF5A1A">
        <w:rPr>
          <w:b/>
          <w:szCs w:val="24"/>
        </w:rPr>
        <w:t xml:space="preserve"> i</w:t>
      </w:r>
      <w:r w:rsidR="00057D61" w:rsidRPr="00EF5A1A">
        <w:rPr>
          <w:b/>
          <w:szCs w:val="24"/>
        </w:rPr>
        <w:t xml:space="preserve"> </w:t>
      </w:r>
      <w:r w:rsidR="002643C0" w:rsidRPr="00EF5A1A">
        <w:rPr>
          <w:b/>
          <w:szCs w:val="24"/>
        </w:rPr>
        <w:t>zidentyfikowaniem popełnionych błędów i braków.</w:t>
      </w:r>
    </w:p>
    <w:p w:rsidR="00DC69B6" w:rsidRPr="00EF5A1A" w:rsidRDefault="003E46CC">
      <w:pPr>
        <w:pStyle w:val="Nagwek3"/>
        <w:spacing w:line="276" w:lineRule="auto"/>
        <w:ind w:left="709"/>
      </w:pPr>
      <w:r w:rsidRPr="00EF5A1A">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Pr="00EF5A1A" w:rsidRDefault="003E46CC">
      <w:pPr>
        <w:pStyle w:val="Nagwek3"/>
        <w:spacing w:line="276" w:lineRule="auto"/>
        <w:ind w:left="709"/>
      </w:pPr>
      <w:r w:rsidRPr="00EF5A1A">
        <w:t xml:space="preserve">IOK w trakcie uzupełniania lub poprawiania projektu zapewnia równe traktowanie wnioskodawców. </w:t>
      </w:r>
    </w:p>
    <w:p w:rsidR="006072B5" w:rsidRPr="00EF5A1A" w:rsidRDefault="003F0F74" w:rsidP="006072B5">
      <w:pPr>
        <w:pStyle w:val="Nagwek3"/>
        <w:spacing w:line="276" w:lineRule="auto"/>
        <w:ind w:left="709"/>
      </w:pPr>
      <w:r w:rsidRPr="00EF5A1A">
        <w:rPr>
          <w:szCs w:val="24"/>
        </w:rPr>
        <w:t xml:space="preserve">Projekty spełniające </w:t>
      </w:r>
      <w:r w:rsidR="005F0987" w:rsidRPr="00EF5A1A">
        <w:rPr>
          <w:szCs w:val="24"/>
        </w:rPr>
        <w:t>(na podstawie wniosku i wyjaśnień</w:t>
      </w:r>
      <w:r w:rsidR="00635DDA" w:rsidRPr="00EF5A1A">
        <w:rPr>
          <w:szCs w:val="24"/>
        </w:rPr>
        <w:t xml:space="preserve"> </w:t>
      </w:r>
      <w:r w:rsidR="00CD082E" w:rsidRPr="00EF5A1A">
        <w:rPr>
          <w:szCs w:val="24"/>
        </w:rPr>
        <w:t>Wnioskodawcy</w:t>
      </w:r>
      <w:r w:rsidR="005F0987" w:rsidRPr="00EF5A1A">
        <w:rPr>
          <w:szCs w:val="24"/>
        </w:rPr>
        <w:t xml:space="preserve">) </w:t>
      </w:r>
      <w:r w:rsidRPr="00EF5A1A">
        <w:rPr>
          <w:szCs w:val="24"/>
        </w:rPr>
        <w:t>wszystkie kryteria</w:t>
      </w:r>
      <w:r w:rsidR="005F0987" w:rsidRPr="00EF5A1A">
        <w:rPr>
          <w:szCs w:val="24"/>
        </w:rPr>
        <w:t xml:space="preserve"> </w:t>
      </w:r>
      <w:r w:rsidRPr="00EF5A1A">
        <w:rPr>
          <w:szCs w:val="24"/>
        </w:rPr>
        <w:t>na etapie oceny formalno-merytory</w:t>
      </w:r>
      <w:r w:rsidR="00733446" w:rsidRPr="00EF5A1A">
        <w:rPr>
          <w:szCs w:val="24"/>
        </w:rPr>
        <w:t>cznej (z</w:t>
      </w:r>
      <w:r w:rsidR="003601C0" w:rsidRPr="00EF5A1A">
        <w:rPr>
          <w:szCs w:val="24"/>
        </w:rPr>
        <w:t xml:space="preserve"> </w:t>
      </w:r>
      <w:r w:rsidR="00862166" w:rsidRPr="00EF5A1A">
        <w:rPr>
          <w:szCs w:val="24"/>
        </w:rPr>
        <w:t xml:space="preserve">zastrzeżeniem pkt. </w:t>
      </w:r>
      <w:r w:rsidR="00E53139" w:rsidRPr="00EF5A1A">
        <w:rPr>
          <w:szCs w:val="24"/>
        </w:rPr>
        <w:t>4.2.8)</w:t>
      </w:r>
      <w:r w:rsidR="003601C0" w:rsidRPr="00EF5A1A">
        <w:rPr>
          <w:szCs w:val="24"/>
        </w:rPr>
        <w:t xml:space="preserve"> mogą zostać </w:t>
      </w:r>
      <w:r w:rsidRPr="00EF5A1A">
        <w:rPr>
          <w:szCs w:val="24"/>
        </w:rPr>
        <w:t xml:space="preserve">skierowane do </w:t>
      </w:r>
      <w:r w:rsidR="00E524E7" w:rsidRPr="00EF5A1A">
        <w:rPr>
          <w:szCs w:val="24"/>
        </w:rPr>
        <w:t xml:space="preserve">etapu </w:t>
      </w:r>
      <w:r w:rsidRPr="00EF5A1A">
        <w:rPr>
          <w:szCs w:val="24"/>
        </w:rPr>
        <w:t>negocjacji</w:t>
      </w:r>
      <w:r w:rsidR="000920D4" w:rsidRPr="00EF5A1A">
        <w:t xml:space="preserve">. </w:t>
      </w:r>
    </w:p>
    <w:p w:rsidR="006072B5" w:rsidRPr="00EF5A1A" w:rsidRDefault="00E64CA4" w:rsidP="006072B5">
      <w:pPr>
        <w:pStyle w:val="Nagwek3"/>
        <w:spacing w:line="276" w:lineRule="auto"/>
        <w:ind w:left="709"/>
      </w:pPr>
      <w:r w:rsidRPr="00EF5A1A">
        <w:t>Ocena kryteriów ogólnych formaln</w:t>
      </w:r>
      <w:r w:rsidR="00C13C6F" w:rsidRPr="00EF5A1A">
        <w:t>ych</w:t>
      </w:r>
      <w:r w:rsidRPr="00EF5A1A">
        <w:t xml:space="preserve"> dokonywana jest w systemie zerojedynkowym polegającym na przypisaniu wartości logicznych </w:t>
      </w:r>
      <w:r w:rsidRPr="00EF5A1A">
        <w:rPr>
          <w:i/>
        </w:rPr>
        <w:t>tak</w:t>
      </w:r>
      <w:r w:rsidRPr="00EF5A1A">
        <w:t xml:space="preserve"> lub </w:t>
      </w:r>
      <w:r w:rsidRPr="00EF5A1A">
        <w:rPr>
          <w:i/>
        </w:rPr>
        <w:t>nie</w:t>
      </w:r>
      <w:r w:rsidRPr="00EF5A1A">
        <w:t xml:space="preserve">. </w:t>
      </w:r>
    </w:p>
    <w:p w:rsidR="00DC69B6" w:rsidRPr="00EF5A1A" w:rsidRDefault="00B13CE4">
      <w:pPr>
        <w:pStyle w:val="Nagwek3"/>
        <w:spacing w:line="276" w:lineRule="auto"/>
        <w:ind w:left="709"/>
      </w:pPr>
      <w:r w:rsidRPr="00EF5A1A">
        <w:t xml:space="preserve">Kryteria ogólne formalne odnoszą się do wszystkich typów projektów i dotyczą wszystkich Wnioskodawców. </w:t>
      </w:r>
    </w:p>
    <w:p w:rsidR="00DC69B6" w:rsidRPr="00EF5A1A" w:rsidRDefault="00F55550" w:rsidP="005560B3">
      <w:pPr>
        <w:pStyle w:val="Nagwek3"/>
        <w:numPr>
          <w:ilvl w:val="0"/>
          <w:numId w:val="0"/>
        </w:numPr>
        <w:spacing w:after="0" w:line="276" w:lineRule="auto"/>
        <w:rPr>
          <w:b/>
          <w:szCs w:val="24"/>
        </w:rPr>
      </w:pPr>
      <w:r w:rsidRPr="00EF5A1A">
        <w:rPr>
          <w:b/>
          <w:szCs w:val="24"/>
        </w:rPr>
        <w:t xml:space="preserve">W ramach niniejszego konkursu obowiązują następujące </w:t>
      </w:r>
      <w:r w:rsidR="0022098F" w:rsidRPr="00EF5A1A">
        <w:rPr>
          <w:b/>
        </w:rPr>
        <w:t>kryteria wyboru projektów</w:t>
      </w:r>
      <w:r w:rsidRPr="00EF5A1A">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EF5A1A" w:rsidTr="009B1A19">
        <w:trPr>
          <w:jc w:val="center"/>
        </w:trPr>
        <w:tc>
          <w:tcPr>
            <w:tcW w:w="10528" w:type="dxa"/>
            <w:gridSpan w:val="4"/>
            <w:shd w:val="clear" w:color="auto" w:fill="D9D9D9"/>
            <w:vAlign w:val="center"/>
          </w:tcPr>
          <w:p w:rsidR="00DC69B6" w:rsidRPr="00EF5A1A" w:rsidRDefault="00DF6B19">
            <w:pPr>
              <w:autoSpaceDE w:val="0"/>
              <w:autoSpaceDN w:val="0"/>
              <w:spacing w:before="120" w:after="120" w:line="276" w:lineRule="auto"/>
              <w:jc w:val="center"/>
              <w:outlineLvl w:val="2"/>
              <w:rPr>
                <w:rFonts w:ascii="Times New Roman" w:hAnsi="Times New Roman"/>
                <w:bCs/>
                <w:sz w:val="24"/>
                <w:szCs w:val="26"/>
              </w:rPr>
            </w:pPr>
            <w:r w:rsidRPr="00EF5A1A">
              <w:rPr>
                <w:rFonts w:ascii="Times New Roman" w:hAnsi="Times New Roman"/>
                <w:b/>
                <w:sz w:val="20"/>
              </w:rPr>
              <w:t>KRY</w:t>
            </w:r>
            <w:r w:rsidR="0058280D" w:rsidRPr="00EF5A1A">
              <w:rPr>
                <w:rFonts w:ascii="Times New Roman" w:hAnsi="Times New Roman"/>
                <w:b/>
                <w:sz w:val="20"/>
              </w:rPr>
              <w:t>TERIA OGÓLNE FORMALNE</w:t>
            </w:r>
          </w:p>
        </w:tc>
      </w:tr>
      <w:tr w:rsidR="0058280D" w:rsidRPr="00EF5A1A" w:rsidTr="009B1A19">
        <w:trPr>
          <w:jc w:val="center"/>
        </w:trPr>
        <w:tc>
          <w:tcPr>
            <w:tcW w:w="511"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Lp.</w:t>
            </w:r>
          </w:p>
        </w:tc>
        <w:tc>
          <w:tcPr>
            <w:tcW w:w="2433"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Nazwa kryterium</w:t>
            </w:r>
          </w:p>
        </w:tc>
        <w:tc>
          <w:tcPr>
            <w:tcW w:w="5186"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Definicja / wyjaśnienie</w:t>
            </w:r>
          </w:p>
        </w:tc>
        <w:tc>
          <w:tcPr>
            <w:tcW w:w="2398"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Opis znaczeni</w:t>
            </w:r>
            <w:r w:rsidRPr="00EF5A1A">
              <w:rPr>
                <w:rFonts w:ascii="Times New Roman" w:hAnsi="Times New Roman"/>
                <w:b/>
                <w:sz w:val="20"/>
                <w:szCs w:val="24"/>
              </w:rPr>
              <w:t>a</w:t>
            </w:r>
            <w:r w:rsidRPr="00EF5A1A">
              <w:rPr>
                <w:rFonts w:ascii="Times New Roman" w:hAnsi="Times New Roman"/>
                <w:b/>
                <w:sz w:val="20"/>
              </w:rPr>
              <w:t xml:space="preserve"> kryterium</w:t>
            </w:r>
          </w:p>
        </w:tc>
      </w:tr>
      <w:tr w:rsidR="00175AD5" w:rsidRPr="00EF5A1A" w:rsidTr="00FE17EB">
        <w:trPr>
          <w:trHeight w:val="283"/>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1</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 xml:space="preserve">Kwalifikowalność Wnioskodawcy. </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Przez to kryterium należy rozumieć, iż:</w:t>
            </w:r>
          </w:p>
          <w:p w:rsidR="00DC69B6" w:rsidRPr="00EF5A1A" w:rsidRDefault="00A82CE3">
            <w:pPr>
              <w:spacing w:before="0" w:line="240" w:lineRule="auto"/>
              <w:ind w:left="398" w:hanging="283"/>
              <w:rPr>
                <w:rFonts w:ascii="Times New Roman" w:hAnsi="Times New Roman"/>
                <w:sz w:val="20"/>
              </w:rPr>
            </w:pPr>
            <w:r w:rsidRPr="00EF5A1A">
              <w:rPr>
                <w:rFonts w:ascii="Times New Roman" w:hAnsi="Times New Roman"/>
                <w:sz w:val="20"/>
              </w:rPr>
              <w:t>1.</w:t>
            </w:r>
            <w:r w:rsidRPr="00EF5A1A">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rsidR="00DC69B6" w:rsidRPr="00EF5A1A" w:rsidRDefault="00E524E7" w:rsidP="005A1787">
            <w:pPr>
              <w:numPr>
                <w:ilvl w:val="0"/>
                <w:numId w:val="76"/>
              </w:numPr>
              <w:spacing w:before="0" w:line="240" w:lineRule="auto"/>
              <w:ind w:left="389" w:hanging="284"/>
              <w:rPr>
                <w:rFonts w:ascii="Times New Roman" w:hAnsi="Times New Roman"/>
                <w:sz w:val="20"/>
              </w:rPr>
            </w:pPr>
            <w:r w:rsidRPr="00EF5A1A">
              <w:rPr>
                <w:rFonts w:ascii="Times New Roman" w:hAnsi="Times New Roman"/>
                <w:sz w:val="20"/>
              </w:rPr>
              <w:t>w</w:t>
            </w:r>
            <w:r w:rsidR="0092133B" w:rsidRPr="00EF5A1A">
              <w:rPr>
                <w:rFonts w:ascii="Times New Roman" w:hAnsi="Times New Roman"/>
                <w:sz w:val="20"/>
              </w:rPr>
              <w:t>nioskodaw</w:t>
            </w:r>
            <w:r w:rsidR="00175AD5" w:rsidRPr="00EF5A1A">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207 ust. 4 ustawy z dnia 27 sierpnia 2009 r. o finansach publicznych,</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77271F"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2</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Kwalifikowalność partnera/partnerów*.</w:t>
            </w: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*Dotyczy projektów realizowanych w partnerstwie.</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lastRenderedPageBreak/>
              <w:t>Przez to kryterium należy rozumieć, iż:</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t>partner/partnerzy spełniają warunki określone w </w:t>
            </w:r>
            <w:r w:rsidR="009C216F" w:rsidRPr="00EF5A1A">
              <w:rPr>
                <w:rFonts w:ascii="Times New Roman" w:hAnsi="Times New Roman"/>
                <w:sz w:val="20"/>
              </w:rPr>
              <w:t>R</w:t>
            </w:r>
            <w:r w:rsidRPr="00EF5A1A">
              <w:rPr>
                <w:rFonts w:ascii="Times New Roman" w:hAnsi="Times New Roman"/>
                <w:sz w:val="20"/>
              </w:rPr>
              <w:t>egulaminie konkursu,</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lastRenderedPageBreak/>
              <w:t xml:space="preserve">partner/partnerzy nie podlegają wykluczeniu związanemu z zakazem udzielania dofinansowania podmiotom wykluczonym lub nie orzeczono wobec niego zakazu dostępu do środków funduszy europejskich na podstawie: </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207 ust. 4 ustawy z dnia 27 sierpnia 2009 r. o finansach publicznych,</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TAK/NIE/NIE DOTYCZY</w:t>
            </w:r>
          </w:p>
          <w:p w:rsidR="000B2E0B" w:rsidRPr="00EF5A1A" w:rsidRDefault="000B2E0B"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lastRenderedPageBreak/>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1550"/>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lastRenderedPageBreak/>
              <w:t>3</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sidRPr="00EF5A1A">
              <w:rPr>
                <w:rFonts w:ascii="Times New Roman" w:hAnsi="Times New Roman"/>
                <w:sz w:val="20"/>
              </w:rPr>
              <w:t>ie województwa podkarpackiego z </w:t>
            </w:r>
            <w:r w:rsidRPr="00EF5A1A">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VIII wniosku o 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274"/>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4</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 nie został fizycznie zakończony lub w pełni zrealizowany.</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Weryfikacja na podstawie oświadczenia, że:</w:t>
            </w:r>
          </w:p>
          <w:p w:rsidR="00175AD5"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zgodnie z art. 65 ust. 6 rozporządzenia ogólnego projekt nie został fizycznie zakończony lub w pełni zrealiz</w:t>
            </w:r>
            <w:r w:rsidR="00120624" w:rsidRPr="00EF5A1A">
              <w:rPr>
                <w:rFonts w:ascii="Times New Roman" w:hAnsi="Times New Roman"/>
                <w:sz w:val="20"/>
              </w:rPr>
              <w:t>owany przed złożeniem wniosku o </w:t>
            </w:r>
            <w:r w:rsidRPr="00EF5A1A">
              <w:rPr>
                <w:rFonts w:ascii="Times New Roman" w:hAnsi="Times New Roman"/>
                <w:sz w:val="20"/>
              </w:rPr>
              <w:t>dofinansowanie,</w:t>
            </w:r>
          </w:p>
          <w:p w:rsidR="00576D45" w:rsidRPr="00EF5A1A" w:rsidRDefault="0092133B" w:rsidP="005A1787">
            <w:pPr>
              <w:numPr>
                <w:ilvl w:val="0"/>
                <w:numId w:val="45"/>
              </w:numPr>
              <w:spacing w:before="0" w:line="240" w:lineRule="auto"/>
              <w:rPr>
                <w:rFonts w:ascii="Times New Roman" w:hAnsi="Times New Roman"/>
                <w:sz w:val="20"/>
              </w:rPr>
            </w:pPr>
            <w:r w:rsidRPr="00EF5A1A">
              <w:rPr>
                <w:rFonts w:ascii="Times New Roman" w:hAnsi="Times New Roman"/>
                <w:sz w:val="20"/>
              </w:rPr>
              <w:t>Wnioskodaw</w:t>
            </w:r>
            <w:r w:rsidR="00175AD5" w:rsidRPr="00EF5A1A">
              <w:rPr>
                <w:rFonts w:ascii="Times New Roman" w:hAnsi="Times New Roman"/>
                <w:sz w:val="20"/>
              </w:rPr>
              <w:t>ca realizując projekt przed dniem złożenia wniosku przestrzegał obowiązujących przepisów prawa dotyczących danej operacji (art. 125 ust. 3, lit. E),</w:t>
            </w:r>
          </w:p>
          <w:p w:rsidR="00101F0D"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w:t>
            </w:r>
            <w:r w:rsidR="00101F0D" w:rsidRPr="00EF5A1A">
              <w:rPr>
                <w:rFonts w:ascii="Times New Roman" w:hAnsi="Times New Roman"/>
                <w:sz w:val="20"/>
              </w:rPr>
              <w:t>W</w:t>
            </w:r>
            <w:r w:rsidRPr="00EF5A1A">
              <w:rPr>
                <w:rFonts w:ascii="Times New Roman" w:hAnsi="Times New Roman"/>
                <w:sz w:val="20"/>
              </w:rPr>
              <w:t xml:space="preserve">eryfikacja </w:t>
            </w:r>
            <w:r w:rsidR="0077271F" w:rsidRPr="00EF5A1A">
              <w:rPr>
                <w:rFonts w:ascii="Times New Roman" w:hAnsi="Times New Roman"/>
                <w:sz w:val="20"/>
              </w:rPr>
              <w:t xml:space="preserve">w szczególności </w:t>
            </w:r>
            <w:r w:rsidRPr="00EF5A1A">
              <w:rPr>
                <w:rFonts w:ascii="Times New Roman" w:hAnsi="Times New Roman"/>
                <w:sz w:val="20"/>
              </w:rPr>
              <w:t>w</w:t>
            </w:r>
            <w:r w:rsidR="00576D45" w:rsidRPr="00EF5A1A">
              <w:rPr>
                <w:rFonts w:ascii="Times New Roman" w:hAnsi="Times New Roman"/>
                <w:sz w:val="20"/>
              </w:rPr>
              <w:t xml:space="preserve"> oparciu o część VIII wniosku o </w:t>
            </w:r>
            <w:r w:rsidRPr="00EF5A1A">
              <w:rPr>
                <w:rFonts w:ascii="Times New Roman" w:hAnsi="Times New Roman"/>
                <w:sz w:val="20"/>
              </w:rPr>
              <w:t>dofinansowanie „Oświadczenia”).</w:t>
            </w:r>
          </w:p>
        </w:tc>
        <w:tc>
          <w:tcPr>
            <w:tcW w:w="2398" w:type="dxa"/>
            <w:shd w:val="clear" w:color="auto" w:fill="auto"/>
            <w:vAlign w:val="center"/>
          </w:tcPr>
          <w:p w:rsidR="00E524E7" w:rsidRPr="00EF5A1A" w:rsidRDefault="00DF6B19" w:rsidP="0077271F">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64CA4" w:rsidRPr="00EF5A1A" w:rsidRDefault="00E64CA4" w:rsidP="0077271F">
            <w:pPr>
              <w:spacing w:before="0" w:line="240" w:lineRule="auto"/>
              <w:jc w:val="center"/>
              <w:rPr>
                <w:rFonts w:ascii="Times New Roman" w:hAnsi="Times New Roman"/>
                <w:b/>
                <w:sz w:val="20"/>
              </w:rPr>
            </w:pPr>
          </w:p>
          <w:p w:rsidR="0077271F" w:rsidRPr="00EF5A1A" w:rsidRDefault="0077271F" w:rsidP="0077271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77271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5</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Okres realizacji projektu jest zgodny z regulaminem konkursu.</w:t>
            </w:r>
          </w:p>
        </w:tc>
        <w:tc>
          <w:tcPr>
            <w:tcW w:w="5186" w:type="dxa"/>
            <w:shd w:val="clear" w:color="auto" w:fill="auto"/>
            <w:vAlign w:val="center"/>
          </w:tcPr>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Okres realizacji projektu, rozumiany jako okres pomiędzy datą rozpoczęcia projektu, a datą jego zakończenia jest zgodny z informacją wskazaną w </w:t>
            </w:r>
            <w:r w:rsidR="00E524E7" w:rsidRPr="00EF5A1A">
              <w:rPr>
                <w:rFonts w:ascii="Times New Roman" w:hAnsi="Times New Roman"/>
                <w:sz w:val="20"/>
              </w:rPr>
              <w:t>r</w:t>
            </w:r>
            <w:r w:rsidRPr="00EF5A1A">
              <w:rPr>
                <w:rFonts w:ascii="Times New Roman" w:hAnsi="Times New Roman"/>
                <w:sz w:val="20"/>
              </w:rPr>
              <w:t>egulaminie konkursu.</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D77972" w:rsidRPr="00EF5A1A">
              <w:rPr>
                <w:rFonts w:ascii="Times New Roman" w:hAnsi="Times New Roman"/>
                <w:sz w:val="20"/>
              </w:rPr>
              <w:t xml:space="preserve">w szczególności </w:t>
            </w:r>
            <w:r w:rsidRPr="00EF5A1A">
              <w:rPr>
                <w:rFonts w:ascii="Times New Roman" w:hAnsi="Times New Roman"/>
                <w:sz w:val="20"/>
              </w:rPr>
              <w:t>w oparciu o informacje wskazane w pkt 1.7 wniosku o dofinansowanie).</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6</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Zakaz podwójnego finansowania.</w:t>
            </w:r>
          </w:p>
        </w:tc>
        <w:tc>
          <w:tcPr>
            <w:tcW w:w="5186" w:type="dxa"/>
            <w:shd w:val="clear" w:color="auto" w:fill="auto"/>
            <w:vAlign w:val="center"/>
          </w:tcPr>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Kryterium weryfikuje czy pozycje wydatków ujęte we wniosku o dofinansowani</w:t>
            </w:r>
            <w:r w:rsidR="00120624" w:rsidRPr="00EF5A1A">
              <w:rPr>
                <w:rFonts w:ascii="Times New Roman" w:hAnsi="Times New Roman"/>
                <w:sz w:val="20"/>
              </w:rPr>
              <w:t>e nie są objęte ani wsparciem z </w:t>
            </w:r>
            <w:r w:rsidRPr="00EF5A1A">
              <w:rPr>
                <w:rFonts w:ascii="Times New Roman" w:hAnsi="Times New Roman"/>
                <w:sz w:val="20"/>
              </w:rPr>
              <w:t xml:space="preserve">innego unijnego funduszu lub instrumentu unijnego, ani wsparciem z EFS w ramach innego programu (zgodnie z art. </w:t>
            </w:r>
            <w:r w:rsidRPr="00EF5A1A">
              <w:rPr>
                <w:rFonts w:ascii="Times New Roman" w:hAnsi="Times New Roman"/>
                <w:sz w:val="20"/>
              </w:rPr>
              <w:lastRenderedPageBreak/>
              <w:t>65 pkt. 11 rozporządzenia ogólnego), jak również wsparciem z Europejskiego Banku Inwestycyjnego (EBI).</w:t>
            </w:r>
          </w:p>
          <w:p w:rsidR="00E64CA4" w:rsidRPr="00EF5A1A" w:rsidRDefault="00E64CA4" w:rsidP="00E524E7">
            <w:pPr>
              <w:spacing w:before="0" w:line="240" w:lineRule="auto"/>
              <w:rPr>
                <w:rFonts w:ascii="Times New Roman" w:hAnsi="Times New Roman"/>
                <w:sz w:val="20"/>
              </w:rPr>
            </w:pPr>
          </w:p>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 xml:space="preserve">(Weryfikacja </w:t>
            </w:r>
            <w:r w:rsidR="00D77972" w:rsidRPr="00EF5A1A">
              <w:rPr>
                <w:rFonts w:ascii="Times New Roman" w:hAnsi="Times New Roman"/>
                <w:sz w:val="20"/>
              </w:rPr>
              <w:t xml:space="preserve">w szczególności </w:t>
            </w:r>
            <w:r w:rsidRPr="00EF5A1A">
              <w:rPr>
                <w:rFonts w:ascii="Times New Roman" w:hAnsi="Times New Roman"/>
                <w:sz w:val="20"/>
              </w:rPr>
              <w:t xml:space="preserve">na </w:t>
            </w:r>
            <w:r w:rsidR="00120624" w:rsidRPr="00EF5A1A">
              <w:rPr>
                <w:rFonts w:ascii="Times New Roman" w:hAnsi="Times New Roman"/>
                <w:sz w:val="20"/>
              </w:rPr>
              <w:t>podstawie części VIII wniosku o </w:t>
            </w:r>
            <w:r w:rsidRPr="00EF5A1A">
              <w:rPr>
                <w:rFonts w:ascii="Times New Roman" w:hAnsi="Times New Roman"/>
                <w:sz w:val="20"/>
              </w:rPr>
              <w:t>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w:t>
            </w:r>
            <w:r w:rsidRPr="00EF5A1A">
              <w:rPr>
                <w:rFonts w:ascii="Times New Roman" w:hAnsi="Times New Roman"/>
                <w:b/>
                <w:sz w:val="20"/>
              </w:rPr>
              <w:lastRenderedPageBreak/>
              <w:t>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bl>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p w:rsidR="00DC69B6" w:rsidRPr="00EF5A1A" w:rsidRDefault="00DF6B19">
      <w:pPr>
        <w:pStyle w:val="Nagwek3"/>
        <w:widowControl/>
        <w:spacing w:before="0"/>
        <w:ind w:left="284" w:hanging="709"/>
        <w:textAlignment w:val="auto"/>
        <w:rPr>
          <w:i/>
        </w:rPr>
      </w:pPr>
      <w:r w:rsidRPr="00EF5A1A">
        <w:t xml:space="preserve">W ramach niniejszego konkursu </w:t>
      </w:r>
      <w:r w:rsidR="00FE17EB" w:rsidRPr="00EF5A1A">
        <w:t>przewidziano</w:t>
      </w:r>
      <w:r w:rsidR="005560B3" w:rsidRPr="00EF5A1A">
        <w:t xml:space="preserve"> </w:t>
      </w:r>
      <w:r w:rsidRPr="00EF5A1A">
        <w:t>kryteri</w:t>
      </w:r>
      <w:r w:rsidR="005560B3" w:rsidRPr="00EF5A1A">
        <w:t>a</w:t>
      </w:r>
      <w:r w:rsidRPr="00EF5A1A">
        <w:t xml:space="preserve"> specyficzn</w:t>
      </w:r>
      <w:r w:rsidR="005560B3" w:rsidRPr="00EF5A1A">
        <w:t>e</w:t>
      </w:r>
      <w:r w:rsidRPr="00EF5A1A">
        <w:t xml:space="preserve"> dostępu</w:t>
      </w:r>
      <w:r w:rsidR="005560B3" w:rsidRPr="00EF5A1A">
        <w:t>:</w:t>
      </w:r>
    </w:p>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7"/>
        <w:gridCol w:w="5231"/>
        <w:gridCol w:w="1825"/>
      </w:tblGrid>
      <w:tr w:rsidR="008215C4" w:rsidRPr="00EF5A1A" w:rsidTr="009B1A19">
        <w:trPr>
          <w:trHeight w:val="284"/>
        </w:trPr>
        <w:tc>
          <w:tcPr>
            <w:tcW w:w="10490" w:type="dxa"/>
            <w:gridSpan w:val="4"/>
            <w:shd w:val="clear" w:color="auto" w:fill="D9D9D9"/>
            <w:vAlign w:val="center"/>
          </w:tcPr>
          <w:p w:rsidR="00DC69B6" w:rsidRPr="00EF5A1A" w:rsidRDefault="00F3018E" w:rsidP="008D0E66">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 xml:space="preserve">KRYTERIA </w:t>
            </w:r>
            <w:r w:rsidR="00350707" w:rsidRPr="00EF5A1A">
              <w:rPr>
                <w:rFonts w:ascii="Times New Roman" w:hAnsi="Times New Roman"/>
                <w:b/>
                <w:sz w:val="20"/>
              </w:rPr>
              <w:t>SPECYFICZNE DOSTĘ</w:t>
            </w:r>
            <w:r w:rsidR="00397607" w:rsidRPr="00EF5A1A">
              <w:rPr>
                <w:rFonts w:ascii="Times New Roman" w:hAnsi="Times New Roman"/>
                <w:b/>
                <w:sz w:val="20"/>
              </w:rPr>
              <w:t xml:space="preserve">PU </w:t>
            </w:r>
            <w:r w:rsidRPr="00EF5A1A">
              <w:rPr>
                <w:rFonts w:ascii="Times New Roman" w:hAnsi="Times New Roman"/>
                <w:b/>
                <w:sz w:val="20"/>
              </w:rPr>
              <w:t xml:space="preserve">DLA </w:t>
            </w:r>
            <w:r w:rsidR="008D0E66" w:rsidRPr="00EF5A1A">
              <w:rPr>
                <w:rFonts w:ascii="Times New Roman" w:hAnsi="Times New Roman"/>
                <w:b/>
                <w:sz w:val="20"/>
              </w:rPr>
              <w:t>DZIAŁANIA 9.4</w:t>
            </w:r>
          </w:p>
        </w:tc>
      </w:tr>
      <w:tr w:rsidR="00F94C11" w:rsidRPr="00EF5A1A" w:rsidTr="003828F1">
        <w:trPr>
          <w:trHeight w:val="474"/>
        </w:trPr>
        <w:tc>
          <w:tcPr>
            <w:tcW w:w="5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Lp.</w:t>
            </w:r>
          </w:p>
        </w:tc>
        <w:tc>
          <w:tcPr>
            <w:tcW w:w="28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231"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1825" w:type="dxa"/>
            <w:shd w:val="clear" w:color="auto" w:fill="auto"/>
            <w:vAlign w:val="center"/>
          </w:tcPr>
          <w:p w:rsidR="00F94C11" w:rsidRPr="00EF5A1A" w:rsidRDefault="00052862"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Opis znaczenia kryterium</w:t>
            </w:r>
          </w:p>
        </w:tc>
      </w:tr>
      <w:tr w:rsidR="008215C4" w:rsidRPr="00EF5A1A" w:rsidTr="003828F1">
        <w:trPr>
          <w:trHeight w:val="273"/>
        </w:trPr>
        <w:tc>
          <w:tcPr>
            <w:tcW w:w="567" w:type="dxa"/>
            <w:shd w:val="clear" w:color="auto" w:fill="auto"/>
            <w:vAlign w:val="center"/>
          </w:tcPr>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1.</w:t>
            </w:r>
          </w:p>
        </w:tc>
        <w:tc>
          <w:tcPr>
            <w:tcW w:w="2867" w:type="dxa"/>
            <w:shd w:val="clear" w:color="auto" w:fill="auto"/>
            <w:vAlign w:val="center"/>
          </w:tcPr>
          <w:p w:rsidR="008D0E66" w:rsidRPr="00EF5A1A" w:rsidRDefault="008D0E66" w:rsidP="003828F1">
            <w:pPr>
              <w:pStyle w:val="Default"/>
              <w:spacing w:line="240" w:lineRule="auto"/>
              <w:jc w:val="center"/>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Projekt zakłada otworzenie kształcenia w nowym zawodzie / nowych zawodach i/lub weryfikację treści kształcenia w zawodzie już nauczanym / zawodach już nauczanych w danej szkole. Wymagane jest, aby potrzeba otwarcia kształcenia w nowym zawodzie i/lub weryfikacja wynikała z pogłębionej analizy potrzeb regionalnego rynku pracy a kształcenie w ww. zawodzie/zawodach objęte było patronatem przedsiębiorcy lub organizacji pracodawców*.</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Konkurs pilotażowy ukierunkowany jest na stworzenie rozwiązań wspierających ścisłe powiązanie zakresu zawodowego kształcenia formalnego z bieżącymi i przyszłymi potrzebami rynku pracy, dlatego w ramach tego konkursu możliwe jest dofinansowanie tylko i wyłącznie projektów zakładających uruchomienie kształcenia w nowym zawodzie w danej szkole i/lub weryfikację i modyfikację treści kształcenia w zawodzie już nauczanym, z uwzględnieniem celów i efektów kształcenia określonych w podstawie programowej kształcenia w zawodach, w odpowiedzi na zapotrzebowanie konkretnych pracodawców i w ścisłej współpracy z nimi.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 a także odnosić się do potencjału instytucjonalnego Wnioskodawcy. W celu zwiększenia trwałości efektów projektów oraz bliższego związania pracodawcy ze szkołą projekt powinien również przewidywać objęcie kierunku patronatem przez pracodawcę lub organizację pracodawców, o ile (w przypadku kierunków zmodyfikowanych) dotychczas nie był on ustanowiony. </w:t>
            </w:r>
          </w:p>
          <w:p w:rsidR="003828F1" w:rsidRPr="00EF5A1A" w:rsidRDefault="003828F1" w:rsidP="003828F1">
            <w:pPr>
              <w:widowControl/>
              <w:adjustRightInd/>
              <w:spacing w:before="0" w:line="240" w:lineRule="auto"/>
              <w:textAlignment w:val="auto"/>
              <w:rPr>
                <w:rFonts w:ascii="Times New Roman" w:hAnsi="Times New Roman"/>
                <w:sz w:val="10"/>
                <w:szCs w:val="10"/>
              </w:rPr>
            </w:pPr>
          </w:p>
          <w:p w:rsidR="008D0E66"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Kryterium weryfikowane na podstawie zapisów wniosku o dofinansowanie projektu. Z treści wniosku powinno jasno wynikać w jakim zawodzie kształcenie zamierza otworzyć szkoła i/lub który zawód będzie weryfikowany, a jego program kształcenia modyfikowany (należy podać co najmniej symbol cyfrowy i nazwę zawodu zgodnie z Klasyfikacją zawodów szkolnictwa zawodowego). Ponadto wniosek powinien zawierać czytelną deklarację utworzenia </w:t>
            </w:r>
          </w:p>
          <w:p w:rsidR="003828F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klasy patronackiej lub informację o trwającym patronacie. W części drugiej punktu 3.2 wniosku należy umieścić kluczowe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wnioski z diagnozy, o której mowa powyżej z podaniem odpowiednich danych potwierdzające zapotrzebowanie na utworzenie lub modernizację kierunku kształcenia. </w:t>
            </w:r>
          </w:p>
          <w:p w:rsidR="003828F1" w:rsidRPr="00EF5A1A" w:rsidRDefault="003828F1"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sz w:val="4"/>
                <w:szCs w:val="4"/>
              </w:rPr>
            </w:pPr>
          </w:p>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*Uwaga! Z uwagi na wymogi programowe organizacja pracodawców, o której mowa w niniejszym regulaminie musi posiadać osobowość prawną.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Dopuszczalne jest wezwanie Wnioskodawcy do przedstawienia wyjaśnień w celu potwierdzenia spełnienia kryterium.</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r>
      <w:tr w:rsidR="00F94C11" w:rsidRPr="00EF5A1A" w:rsidTr="003828F1">
        <w:trPr>
          <w:trHeight w:val="284"/>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2.</w:t>
            </w:r>
          </w:p>
        </w:tc>
        <w:tc>
          <w:tcPr>
            <w:tcW w:w="2867"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realizowany jest w ścisłej współpracy z potencjalnym pracodawcą / </w:t>
            </w:r>
            <w:r w:rsidRPr="00EF5A1A">
              <w:rPr>
                <w:rFonts w:ascii="Times New Roman" w:hAnsi="Times New Roman" w:cs="Times New Roman"/>
              </w:rPr>
              <w:lastRenderedPageBreak/>
              <w:t xml:space="preserve">pracodawcami lub organizacją pracodawców w postaci formalnie zawiązanego partnerstwa przed złożeniem wniosku aplikacyjnego. </w:t>
            </w:r>
          </w:p>
          <w:p w:rsidR="00F94C11" w:rsidRPr="00EF5A1A" w:rsidRDefault="00F94C11" w:rsidP="003828F1">
            <w:pPr>
              <w:widowControl/>
              <w:adjustRightInd/>
              <w:spacing w:before="0" w:line="240" w:lineRule="auto"/>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Konkurs pilotażowy w założeniu skierowany jest do partnerstw obejmujących szkoły prowadzące kształcenie zawodowe oraz tych pracodawców lub organizacji pracodawców, którzy są żywotnie zainteresowani rozwojem </w:t>
            </w:r>
            <w:r w:rsidRPr="00EF5A1A">
              <w:rPr>
                <w:rFonts w:ascii="Times New Roman" w:hAnsi="Times New Roman" w:cs="Times New Roman"/>
              </w:rPr>
              <w:lastRenderedPageBreak/>
              <w:t xml:space="preserve">kształcenia młodzieży i docelowo zatrudnieniem absolwentów nowoutworzonych lub zmodernizowanych kierunków kształcenia. Formuła partnerstwa wymaga od pracodawcy i szkoły nawiązania ścisłej współpracy już na etapie przygotowania wniosku i wysokiego poziomu zaangażowania na etapie jego realizacji, co w sumie powinno zapewnić wysoką trafność i efektywność udzielonego wsparcia.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Biorąc pod uwagę logikę wsparcia partnerem projektu powinien być ten sam podmiot, który obejmuje kształcenie w zawodzie patronatem (zgodnie z kryterium specyficznym dostępu nr 1).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Wybór partnera oraz realizacja projektu partnerskiego muszą być oparte na zasadach określonych w art. 33 ustawy z dnia 11 lipca 2014 o zasadach realizacji programów w zakresie polityki spójności finansowanych w perspektywie finansowej 2014–2020. </w:t>
            </w:r>
          </w:p>
          <w:p w:rsidR="003828F1" w:rsidRPr="00EF5A1A" w:rsidRDefault="003828F1" w:rsidP="003828F1">
            <w:pPr>
              <w:pStyle w:val="Default"/>
              <w:spacing w:line="240" w:lineRule="auto"/>
              <w:rPr>
                <w:rFonts w:ascii="Times New Roman" w:hAnsi="Times New Roman" w:cs="Times New Roman"/>
                <w:sz w:val="10"/>
                <w:szCs w:val="10"/>
              </w:rPr>
            </w:pPr>
          </w:p>
          <w:p w:rsidR="00F94C1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punktu 2.10 wniosku oraz informacji o partnerze zawartych w punkcie 4.3, zaś uzasadnienie wyboru partnera powinno znaleźć się w punkcie 3.2 wniosku o dofinansowanie i stanowić element uzasadnienia realizacji projektu.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 xml:space="preserve">Niespełnienie kryterium skutkuje </w:t>
            </w:r>
            <w:r w:rsidRPr="00EF5A1A">
              <w:rPr>
                <w:rFonts w:ascii="Times New Roman" w:hAnsi="Times New Roman" w:cs="Times New Roman"/>
              </w:rPr>
              <w:lastRenderedPageBreak/>
              <w:t>odrzuceniem wniosku.</w:t>
            </w:r>
          </w:p>
          <w:p w:rsidR="002B5DE0" w:rsidRPr="00EF5A1A" w:rsidRDefault="002B5DE0" w:rsidP="003828F1">
            <w:pPr>
              <w:pStyle w:val="Default"/>
              <w:spacing w:line="240" w:lineRule="auto"/>
              <w:jc w:val="center"/>
              <w:rPr>
                <w:rFonts w:ascii="Times New Roman" w:hAnsi="Times New Roman" w:cs="Times New Roman"/>
              </w:rPr>
            </w:pPr>
          </w:p>
          <w:p w:rsidR="00F94C11" w:rsidRPr="00EF5A1A" w:rsidRDefault="003828F1" w:rsidP="003828F1">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B5DE0">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3.</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opracowania lub modyfikacji programu/ów nauczania, przy czym: </w:t>
            </w:r>
          </w:p>
          <w:p w:rsidR="007053CC"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wymaga/ją formalnego zatwierdzenia, t</w:t>
            </w:r>
            <w:r w:rsidR="003828F1" w:rsidRPr="00EF5A1A">
              <w:rPr>
                <w:rFonts w:ascii="Times New Roman" w:hAnsi="Times New Roman" w:cs="Times New Roman"/>
                <w:sz w:val="18"/>
                <w:szCs w:val="18"/>
              </w:rPr>
              <w:t xml:space="preserve">ak ze strony dyrektora szkoły, </w:t>
            </w:r>
            <w:r w:rsidRPr="00EF5A1A">
              <w:rPr>
                <w:rFonts w:ascii="Times New Roman" w:hAnsi="Times New Roman" w:cs="Times New Roman"/>
                <w:sz w:val="18"/>
                <w:szCs w:val="18"/>
              </w:rPr>
              <w:t xml:space="preserve">jak i ze strony partnera – pracodawcy lub organizacji pracodawców, </w:t>
            </w:r>
          </w:p>
          <w:p w:rsidR="00554247"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zawiera/ją cele i efekty ks</w:t>
            </w:r>
            <w:r w:rsidR="003828F1" w:rsidRPr="00EF5A1A">
              <w:rPr>
                <w:rFonts w:ascii="Times New Roman" w:hAnsi="Times New Roman" w:cs="Times New Roman"/>
                <w:sz w:val="18"/>
                <w:szCs w:val="18"/>
              </w:rPr>
              <w:t xml:space="preserve">ztałcenia określone w podstawie </w:t>
            </w:r>
            <w:r w:rsidRPr="00EF5A1A">
              <w:rPr>
                <w:rFonts w:ascii="Times New Roman" w:hAnsi="Times New Roman" w:cs="Times New Roman"/>
                <w:sz w:val="18"/>
                <w:szCs w:val="18"/>
              </w:rPr>
              <w:t xml:space="preserve">programowej, ze szczególnym uwzględnieniem nabywania przez uczniów kompetencji społecznych niezbędnych do pracy w danym zawodzie oraz sposoby / metody ich kształtowania / wzmacniania. </w:t>
            </w:r>
          </w:p>
          <w:p w:rsidR="00554247" w:rsidRPr="00EF5A1A" w:rsidRDefault="00554247" w:rsidP="003828F1">
            <w:pPr>
              <w:pStyle w:val="Default"/>
              <w:spacing w:line="240" w:lineRule="auto"/>
              <w:rPr>
                <w:rFonts w:ascii="Times New Roman" w:hAnsi="Times New Roman" w:cs="Times New Roman"/>
              </w:rPr>
            </w:pPr>
          </w:p>
        </w:tc>
        <w:tc>
          <w:tcPr>
            <w:tcW w:w="5231"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 badań opinii pracodawców wynika, że absolwenci szkół prowadzących kształcenie zawodowe są słabo lub nieadekwatnie przygotowani do podejmowania pracy, w związku z tym w projektach pilotażowych wymagane jest opracowanie lub zweryfikowanie programu nauczania na danym kierunku w taki sposób, aby uwzględniał on ogólne cele i zadania kształcenia zawodowego, cele i efekty kształcenia w zawodzie oraz oczekiwane przez pracodawców efekty kształcenia. Program kształcenia powinien uwzględniać nie tylko określone efekty kształcenia, ale również określać uzgodnione z pracodawcami – partnerami sposoby i metody kształtowania i wzmacniania kompetencji oczekiwanych przez rynek pracy. </w:t>
            </w:r>
          </w:p>
          <w:p w:rsidR="003828F1" w:rsidRPr="00EF5A1A" w:rsidRDefault="003828F1" w:rsidP="003828F1">
            <w:pPr>
              <w:pStyle w:val="Default"/>
              <w:spacing w:line="240" w:lineRule="auto"/>
              <w:rPr>
                <w:rFonts w:ascii="Times New Roman" w:hAnsi="Times New Roman" w:cs="Times New Roman"/>
                <w:sz w:val="10"/>
                <w:szCs w:val="10"/>
              </w:rPr>
            </w:pPr>
          </w:p>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Z zapisów wniosku (głównie w punkcie 4.1) powinno wynikać, jakie działania zostaną podjęte w zakresie opracowania lub weryfikacji i modyfikacji programów, należy wskazać etapy prac oraz opisać rolę partnera – pracodawcy. 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rsidR="00554247" w:rsidRPr="00EF5A1A" w:rsidRDefault="00554247" w:rsidP="003828F1">
            <w:pPr>
              <w:pStyle w:val="Default"/>
              <w:spacing w:line="240" w:lineRule="auto"/>
              <w:rPr>
                <w:rFonts w:ascii="Times New Roman" w:hAnsi="Times New Roman" w:cs="Times New Roman"/>
              </w:rPr>
            </w:pPr>
          </w:p>
        </w:tc>
        <w:tc>
          <w:tcPr>
            <w:tcW w:w="1825" w:type="dxa"/>
            <w:shd w:val="clear" w:color="auto" w:fill="auto"/>
            <w:vAlign w:val="center"/>
          </w:tcPr>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2B5DE0">
            <w:pPr>
              <w:pStyle w:val="Default"/>
              <w:spacing w:line="240" w:lineRule="auto"/>
              <w:jc w:val="center"/>
              <w:rPr>
                <w:rFonts w:ascii="Times New Roman" w:hAnsi="Times New Roman" w:cs="Times New Roman"/>
              </w:rPr>
            </w:pPr>
          </w:p>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554247" w:rsidRPr="00EF5A1A" w:rsidRDefault="003828F1" w:rsidP="002B5DE0">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Dopuszczalne jest wezwanie Wnioskodawcy do</w:t>
            </w:r>
            <w:r w:rsidR="002B5DE0" w:rsidRPr="00EF5A1A">
              <w:rPr>
                <w:rFonts w:ascii="Times New Roman" w:hAnsi="Times New Roman"/>
                <w:sz w:val="20"/>
              </w:rPr>
              <w:t xml:space="preserve"> </w:t>
            </w:r>
            <w:r w:rsidRPr="00EF5A1A">
              <w:rPr>
                <w:rFonts w:ascii="Times New Roman" w:hAnsi="Times New Roman"/>
                <w:sz w:val="20"/>
              </w:rPr>
              <w:t>przedstawienia wyjaśnień w celu potwierdzenia spełnienia kryterium.</w:t>
            </w:r>
          </w:p>
        </w:tc>
      </w:tr>
      <w:tr w:rsidR="00F94C11" w:rsidRPr="00EF5A1A" w:rsidTr="002B5DE0">
        <w:trPr>
          <w:trHeight w:val="296"/>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4.</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p>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doskonalenia umiejętności i kompetencji zawodowych nauczycieli zawodu i/lub instruktorów praktycznej nauki zawodu poprzez praktyki lub staże u pracodawców - partnerów, przy czym: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praktyki lub staże powinny trwać minimum 160 godzin;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lastRenderedPageBreak/>
              <w:t xml:space="preserve">w ramach tej formy wsparcia możliwe jest </w:t>
            </w:r>
            <w:r w:rsidR="002B5DE0" w:rsidRPr="00EF5A1A">
              <w:rPr>
                <w:rFonts w:ascii="Times New Roman" w:hAnsi="Times New Roman" w:cs="Times New Roman"/>
                <w:sz w:val="18"/>
                <w:szCs w:val="18"/>
              </w:rPr>
              <w:t xml:space="preserve">prowadzenie instruktażu/szkoleń </w:t>
            </w:r>
            <w:r w:rsidRPr="00EF5A1A">
              <w:rPr>
                <w:rFonts w:ascii="Times New Roman" w:hAnsi="Times New Roman" w:cs="Times New Roman"/>
                <w:sz w:val="18"/>
                <w:szCs w:val="18"/>
              </w:rPr>
              <w:t xml:space="preserve">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w:t>
            </w:r>
            <w:r w:rsidR="002B5DE0" w:rsidRPr="00EF5A1A">
              <w:rPr>
                <w:rFonts w:ascii="Times New Roman" w:hAnsi="Times New Roman" w:cs="Times New Roman"/>
                <w:sz w:val="18"/>
                <w:szCs w:val="18"/>
              </w:rPr>
              <w:t xml:space="preserve">ektora szkoły na najbliższy rok </w:t>
            </w:r>
            <w:r w:rsidRPr="00EF5A1A">
              <w:rPr>
                <w:rFonts w:ascii="Times New Roman" w:hAnsi="Times New Roman" w:cs="Times New Roman"/>
                <w:sz w:val="18"/>
                <w:szCs w:val="18"/>
              </w:rPr>
              <w:t xml:space="preserve">szkolny – weryfikowane na podstawie oświadczenia dyrektora szkoły objętej wsparciem);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rozpoczęcie realizacji praktyk lub staży możliwe jest po zakończeniu opracowania programu nauczania dla nowo otwieranego zawodu i/lub weryfikacji programu w zawodzi</w:t>
            </w:r>
            <w:r w:rsidR="002B5DE0" w:rsidRPr="00EF5A1A">
              <w:rPr>
                <w:rFonts w:ascii="Times New Roman" w:hAnsi="Times New Roman" w:cs="Times New Roman"/>
                <w:sz w:val="18"/>
                <w:szCs w:val="18"/>
              </w:rPr>
              <w:t>e już nauczanym w danej szkole;</w:t>
            </w:r>
          </w:p>
          <w:p w:rsidR="00554247"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program praktyk lub staży powinien ściśle wynikać z programu nauczania opracowanego dla nowo otwieranego zawodu i/lub zweryfikowanego programu w zawodzie już nauczanym w danej szkole. </w:t>
            </w:r>
          </w:p>
          <w:p w:rsidR="00F94C11" w:rsidRPr="00EF5A1A" w:rsidRDefault="00F94C11" w:rsidP="003828F1">
            <w:pPr>
              <w:pStyle w:val="Default"/>
              <w:widowControl/>
              <w:spacing w:line="240" w:lineRule="auto"/>
              <w:textAlignment w:val="auto"/>
              <w:rPr>
                <w:rFonts w:ascii="Times New Roman" w:hAnsi="Times New Roman" w:cs="Times New Roman"/>
                <w:b/>
              </w:rPr>
            </w:pPr>
          </w:p>
        </w:tc>
        <w:tc>
          <w:tcPr>
            <w:tcW w:w="5231" w:type="dxa"/>
            <w:shd w:val="clear" w:color="auto" w:fill="auto"/>
          </w:tcPr>
          <w:p w:rsidR="00554247" w:rsidRPr="00EF5A1A" w:rsidRDefault="00554247" w:rsidP="002B5DE0">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W ramach konkursu obligatoryjną i jedyną dopuszczalną formą wsparcia w zakresie doskonalenia kompetencji nauczycieli zawodu i/lub instruktorów praktycznej nauki zawodu będą praktyki lub staże u pracodawców będących partnerami w projekcie lub u pracodawców będących członkami organizacji pracodawców, która będzie partnerem w projekcie. Bezpośrednie i osobiste poznanie specyfiki pracy wykonywanej u pracodawcy przez nauczycieli w największym stopniu przyczyni się do dopasowania zakresu kształcenia do potrzeb pracodawców. Dzięki temu projekt uzyska również trwałość wykraczającą poza okres jego realizacji. </w:t>
            </w:r>
          </w:p>
          <w:p w:rsidR="002B5DE0" w:rsidRPr="00EF5A1A" w:rsidRDefault="002B5DE0" w:rsidP="002B5DE0">
            <w:pPr>
              <w:widowControl/>
              <w:adjustRightInd/>
              <w:spacing w:before="0" w:line="240" w:lineRule="auto"/>
              <w:textAlignment w:val="auto"/>
              <w:rPr>
                <w:rFonts w:ascii="Times New Roman" w:hAnsi="Times New Roman"/>
                <w:b/>
                <w:sz w:val="10"/>
                <w:szCs w:val="10"/>
              </w:rPr>
            </w:pPr>
          </w:p>
          <w:p w:rsidR="00554247" w:rsidRPr="00EF5A1A" w:rsidRDefault="00554247" w:rsidP="002B5DE0">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Kryterium weryfikowane na podstawie zapisów wniosku o dofinansowanie projektu. W części 4.1 wniosku projektodawca zobowiązany jest ująć zadanie obejmujące praktyki lub staże dla nauczycieli zawodu i/lub instruktorów praktycznej nauki zawodu, a ze szczegółowego opisu zadania powinno wynikać, że realizowane wsparcie spełnia warunki określone w kryterium (w tym należy ująć oświadczenie o liczbie zatrudnionych nauczycieli, którzy prowadzą/będą prowadzić zajęcia dla uczniów w zawodzie weryfikowanym lub wprowadzanym, przy czym liczba nauczycieli z oświadczenia musi być równa liczbie nauczycieli objętych wsparciem w projekcie). </w:t>
            </w:r>
          </w:p>
          <w:p w:rsidR="00F94C11" w:rsidRPr="00EF5A1A" w:rsidRDefault="00554247" w:rsidP="002B5DE0">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 </w:t>
            </w:r>
          </w:p>
        </w:tc>
        <w:tc>
          <w:tcPr>
            <w:tcW w:w="1825" w:type="dxa"/>
            <w:shd w:val="clear" w:color="auto" w:fill="auto"/>
            <w:vAlign w:val="center"/>
          </w:tcPr>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2B5DE0">
            <w:pPr>
              <w:pStyle w:val="Default"/>
              <w:spacing w:line="240" w:lineRule="auto"/>
              <w:jc w:val="center"/>
              <w:rPr>
                <w:rFonts w:ascii="Times New Roman" w:hAnsi="Times New Roman" w:cs="Times New Roman"/>
              </w:rPr>
            </w:pPr>
          </w:p>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F94C11" w:rsidRPr="00EF5A1A" w:rsidRDefault="002B5DE0" w:rsidP="002B5DE0">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 xml:space="preserve">Dopuszczalne jest wezwanie Wnioskodawcy do przedstawienia wyjaśnień w celu </w:t>
            </w:r>
            <w:r w:rsidRPr="00EF5A1A">
              <w:rPr>
                <w:rFonts w:ascii="Times New Roman" w:hAnsi="Times New Roman"/>
                <w:sz w:val="20"/>
              </w:rPr>
              <w:lastRenderedPageBreak/>
              <w:t>potwierdzenia spełnienia kryterium.</w:t>
            </w:r>
          </w:p>
        </w:tc>
      </w:tr>
      <w:tr w:rsidR="00554247" w:rsidRPr="00EF5A1A" w:rsidTr="00F07736">
        <w:trPr>
          <w:trHeight w:val="296"/>
        </w:trPr>
        <w:tc>
          <w:tcPr>
            <w:tcW w:w="567" w:type="dxa"/>
            <w:shd w:val="clear" w:color="auto" w:fill="auto"/>
            <w:vAlign w:val="center"/>
          </w:tcPr>
          <w:p w:rsidR="00554247" w:rsidRPr="00EF5A1A" w:rsidRDefault="00554247"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5</w:t>
            </w:r>
            <w:r w:rsidR="003828F1" w:rsidRPr="00EF5A1A">
              <w:rPr>
                <w:rFonts w:ascii="Times New Roman" w:hAnsi="Times New Roman"/>
                <w:b/>
                <w:sz w:val="20"/>
              </w:rPr>
              <w:t>.</w:t>
            </w:r>
          </w:p>
        </w:tc>
        <w:tc>
          <w:tcPr>
            <w:tcW w:w="2867" w:type="dxa"/>
            <w:shd w:val="clear" w:color="auto" w:fill="auto"/>
            <w:vAlign w:val="center"/>
          </w:tcPr>
          <w:p w:rsidR="00554247" w:rsidRPr="00EF5A1A" w:rsidRDefault="00554247" w:rsidP="003828F1">
            <w:pPr>
              <w:pStyle w:val="Default"/>
              <w:widowControl/>
              <w:spacing w:line="240" w:lineRule="auto"/>
              <w:textAlignment w:val="auto"/>
              <w:rPr>
                <w:rFonts w:ascii="Times New Roman" w:hAnsi="Times New Roman" w:cs="Times New Roman"/>
              </w:rPr>
            </w:pPr>
            <w:r w:rsidRPr="00EF5A1A">
              <w:rPr>
                <w:rFonts w:ascii="Times New Roman" w:hAnsi="Times New Roman" w:cs="Times New Roman"/>
              </w:rPr>
              <w:t>Projekt zakłada realizację staży i praktyk wyłącznie dla uczniów nowoutworzonych/zmodernizowanych kierunków kształcenia u pracodawców – partnerów w wymiarze co najmniej 300 godzin, przy czym program praktyk lub staży powinien ściśle wynikać z programu nauczania opracowanego dla nowo otwieranego zawodu i/lub zweryfikowanego programu w zawodzie już nauczanym w danej szkole.</w:t>
            </w:r>
          </w:p>
        </w:tc>
        <w:tc>
          <w:tcPr>
            <w:tcW w:w="5231"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 kryterium wynika, że forma wsparcia dla uczniów w postaci staży i praktyk u pracodawcy jest obligatoryjna, przy czym może dotyczyć tylko uczniów nowoutworzonych i/lub zmodernizowanych kierunków, praktyki lub staże mogą odbywać się wyłącznie u pracodawców – partnerów projektu lub u pracodawców będących członkami organizacji pracodawców, która będzie partnerem w projekcie, a ich wymiar nie może być niższy niż 300 godzin ponad wartość liczby godzin zajęć praktycznych wynikających z podstawy programowej dla danego kierunku nauczania. </w:t>
            </w:r>
          </w:p>
          <w:p w:rsidR="00F07736" w:rsidRPr="00EF5A1A" w:rsidRDefault="00F07736" w:rsidP="003828F1">
            <w:pPr>
              <w:pStyle w:val="Default"/>
              <w:spacing w:line="240" w:lineRule="auto"/>
              <w:rPr>
                <w:rFonts w:ascii="Times New Roman" w:hAnsi="Times New Roman" w:cs="Times New Roman"/>
                <w:sz w:val="10"/>
                <w:szCs w:val="10"/>
              </w:rPr>
            </w:pPr>
          </w:p>
          <w:p w:rsidR="00F07736" w:rsidRPr="00EF5A1A" w:rsidRDefault="00F07736" w:rsidP="003828F1">
            <w:pPr>
              <w:pStyle w:val="Default"/>
              <w:spacing w:line="240" w:lineRule="auto"/>
              <w:rPr>
                <w:rFonts w:ascii="Times New Roman" w:hAnsi="Times New Roman" w:cs="Times New Roman"/>
                <w:sz w:val="10"/>
                <w:szCs w:val="10"/>
              </w:rPr>
            </w:pPr>
          </w:p>
          <w:p w:rsidR="00F07736" w:rsidRPr="00EF5A1A" w:rsidRDefault="00554247" w:rsidP="00F0773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t>
            </w:r>
            <w:r w:rsidR="003828F1" w:rsidRPr="00EF5A1A">
              <w:rPr>
                <w:rFonts w:ascii="Times New Roman" w:hAnsi="Times New Roman"/>
                <w:sz w:val="20"/>
              </w:rPr>
              <w:t>wniosku o dofinansowanie projektu. W części 4.1 wniosku projektodawca zobowiązany jest ująć zadanie/zadania obejmujące praktyki lub staże dla uczniów nowoutworzonych/zmodernizowanych kierunków kształcenia, a ze szczegółowego opisu zadania powinno wynikać, że realizowane wsparcie spełnia warunki określone w kryterium.</w:t>
            </w:r>
          </w:p>
          <w:p w:rsidR="00554247"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F07736">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6.</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Wyposażenie/doposażenie szkoły w ramach projektu jeśli jest konieczne, dotyczy tylko i wyłącznie pracowni lub warsztatów szkolnych służących nauczaniu zawodu, którego nauczanie jest wprowadzane lub którego program nauczania jest modyfikowany w ramach projektu, zaś konieczność inwestycji wynika z diagnozy potrzeb przeprowadzonej wspólnie z pracodawcą - partnerem.</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Dopuszczalne jest doposażenie pracowni lub warsztatów szkolnych, o ile wynika to z diagnozy potrzeb przeprowadzonej wspólnie z pracodawcą lub organizacją pracodawców, a zakup określonego rodzaju sprzętu jest niezbędny do realizacji nowego lub zmodyfikowanego programu nauczania. </w:t>
            </w:r>
          </w:p>
          <w:p w:rsidR="00F07736" w:rsidRPr="00EF5A1A" w:rsidRDefault="00F07736" w:rsidP="003828F1">
            <w:pPr>
              <w:pStyle w:val="Default"/>
              <w:spacing w:line="240" w:lineRule="auto"/>
              <w:rPr>
                <w:rFonts w:ascii="Times New Roman" w:hAnsi="Times New Roman" w:cs="Times New Roman"/>
                <w:sz w:val="10"/>
                <w:szCs w:val="10"/>
              </w:rPr>
            </w:pPr>
          </w:p>
          <w:p w:rsidR="00554247"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Kryterium weryfikowane na podstawie zapisów wniosku o dofinansowanie projektu. W części 4.1 wniosku projektodawca zobowiązany jest ująć zadanie/zadania obejmujące wyposażenie/doposażenie pracowni lub warsztatów szkolnych, a ze szczegółowego opisu zadania powinno wynikać, że realizowane wsparcie spełnia warunki określone w kryterium. Dodatkowo w punkcie 3.2 wniosku należy przedstawić kluczowe wnioski z diagnozy oraz inwentaryzacji posiadanego sprzętu uzasadniające sfi</w:t>
            </w:r>
            <w:r w:rsidR="00F07736" w:rsidRPr="00EF5A1A">
              <w:rPr>
                <w:rFonts w:ascii="Times New Roman" w:hAnsi="Times New Roman" w:cs="Times New Roman"/>
              </w:rPr>
              <w:t xml:space="preserve">nansowanie zakupu wyposażenia. </w:t>
            </w:r>
            <w:r w:rsidRPr="00EF5A1A">
              <w:rPr>
                <w:rFonts w:ascii="Times New Roman" w:hAnsi="Times New Roman" w:cs="Times New Roman"/>
              </w:rPr>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TAK/NIE/NIE DOTYCZY.</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916F4">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7.</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Wsparcie w postaci dodatkowych zajęć/kursów specjalistycznych dla uczniów (jeśli zostało w projekcie założone) obejmuje wyłącznie uczniów nowoutworzonych i zmodernizowanych kierunków kształcenia oraz zajęcia/kursy są powiązane z kierunkiem kształcenia a uzyskane kompetencje i kwalifikacje odpowiadają na zdiagnozowane zapotrzebowanie pracodawcy – partnera projektu.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Dopuszczalna jest realizacja dodatkowych zajęć/kursów specjalistycznych dla uczniów pod warunkiem, że dotyczą one obszaru zawodowego, którego dotyczy program zajęć oraz wynikają z potrzeb pracodawcy – partnera lub potrzeb zidentyfikowanych przez organizację pracodawców, która będzie partnerem w projekcie. W szczególności chodzi o szkolenia stanowiskowe, bez których niemożliwe jest podjęcie stażu/praktyki zawodowej. Zajęcia takie mogą również znaleźć zastosowanie w szczególności w projektach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zakładających weryfikację i 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efektów kształcenia oczekiwanych od potencjalnych pracowników, które jednak z różnych względów nie znalazły się w programie nauczania, przy czym wnioskodawca musi pamiętać o odpowiednim uzasadnieniu potrzeby realizacji takiej formy wsparcia. Zaleca się, aby zajęcia te prowadzone były przez pracowników partnera projektu (pracodawcy-partnera lub pracodawcy będącego członkiem organizacji pracodawców będącej partnerem). </w:t>
            </w:r>
          </w:p>
          <w:p w:rsidR="002916F4" w:rsidRPr="00EF5A1A" w:rsidRDefault="002916F4" w:rsidP="003828F1">
            <w:pPr>
              <w:pStyle w:val="Default"/>
              <w:spacing w:line="240" w:lineRule="auto"/>
              <w:rPr>
                <w:rFonts w:ascii="Times New Roman" w:hAnsi="Times New Roman" w:cs="Times New Roman"/>
                <w:sz w:val="10"/>
                <w:szCs w:val="10"/>
              </w:rPr>
            </w:pPr>
          </w:p>
          <w:p w:rsidR="002916F4" w:rsidRPr="00EF5A1A" w:rsidRDefault="003828F1" w:rsidP="002916F4">
            <w:pPr>
              <w:pStyle w:val="Default"/>
              <w:spacing w:line="240" w:lineRule="auto"/>
              <w:rPr>
                <w:rFonts w:ascii="Times New Roman" w:hAnsi="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dodatkowe zajęcia specjalistyczne, a ze szczegółowego opisu zadania powinny wynikać: rodzaj zajęć, obszar i zakres tematyczny oraz że wsparcie kierowane jest wyłącznie do uczniów nowoutworzonych i/lub modernizowanych kierunków. Dodatkowo w punkcie 3.2 wniosku należy przedstawić kluczowe wnioski z diagnozy uzasadniające podjęcie interwencji. </w:t>
            </w:r>
          </w:p>
          <w:p w:rsidR="00554247" w:rsidRPr="00EF5A1A" w:rsidRDefault="00554247" w:rsidP="003828F1">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t>TAK/NIE/NIE DOTYCZY.</w:t>
            </w:r>
          </w:p>
          <w:p w:rsidR="002916F4" w:rsidRPr="00EF5A1A" w:rsidRDefault="002916F4" w:rsidP="002916F4">
            <w:pPr>
              <w:pStyle w:val="Default"/>
              <w:spacing w:line="240" w:lineRule="auto"/>
              <w:jc w:val="center"/>
              <w:rPr>
                <w:rFonts w:ascii="Times New Roman" w:hAnsi="Times New Roman" w:cs="Times New Roman"/>
              </w:rPr>
            </w:pPr>
          </w:p>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916F4" w:rsidRPr="00EF5A1A" w:rsidRDefault="002916F4" w:rsidP="002916F4">
            <w:pPr>
              <w:pStyle w:val="Default"/>
              <w:spacing w:line="240" w:lineRule="auto"/>
              <w:jc w:val="center"/>
              <w:rPr>
                <w:rFonts w:ascii="Times New Roman" w:hAnsi="Times New Roman" w:cs="Times New Roman"/>
              </w:rPr>
            </w:pPr>
          </w:p>
          <w:p w:rsidR="00554247" w:rsidRPr="00EF5A1A" w:rsidRDefault="002916F4" w:rsidP="002916F4">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8.</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udział pracodawców – partnerów lub ich pracowników w egzaminach potwierdzających kwalifikacje w zawodach (nowoutworzonych i/lub zmodyfikowanych) w charakterze egzaminatorów lub obserwatorów.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Pracodawca lub przedstawiciel pracodawcy - partnera projektu musi obligatoryjnie wziąć udział w egzaminach z kwalifikacji zawodowych organizowanych na kierunku który partner objął patronatem w charakterze egzaminatora lub obserwatora (zgodnie z przepisami prawa obowiązującymi w tym zakresie).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Logicznym domknięciem cyklu współpracy z pracodawcą jest jego udział w procesie walidacji wiedzy nabytej przez absolwenta kierunku. Dodatkowo udział pracodawców w </w:t>
            </w:r>
            <w:r w:rsidRPr="00EF5A1A">
              <w:rPr>
                <w:rFonts w:ascii="Times New Roman" w:hAnsi="Times New Roman" w:cs="Times New Roman"/>
              </w:rPr>
              <w:lastRenderedPageBreak/>
              <w:t xml:space="preserve">egzaminach jest rodzajem ewaluacji i daje informację zwrotną pożyteczną zarówno dla pracodawcy, który zyskuje pełną świadomość, jaką wiedzę posiada absolwent kierunku, jak i dla dyrekcji i nauczycieli, którzy zyskują wiedzę, w jakim kierunku powinna iść dalsza modyfikacja programu nauczania, ewentualnie na jakie aspekty (lub które konkretnie efekty kształcenia) położyć większy nacisk w trakcie edukacji uczniów.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wniosku o dofinansowanie projektu. W części 4.1 wniosku projektodawca zobowiązany jest ująć zadanie związane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 udziałem pracodawców w egzaminach, chyba że zadanie to będzie zrealizowane bez kosztów, wówczas w punkcie 4.3 opisując potencjał kadrowy partnera oraz sposób jego wykorzystania w ramach projektu należy wskazać na spełnienie kryterium. </w:t>
            </w:r>
          </w:p>
          <w:p w:rsidR="00554247" w:rsidRPr="00EF5A1A" w:rsidRDefault="003828F1" w:rsidP="003671CB">
            <w:pPr>
              <w:pStyle w:val="Default"/>
              <w:spacing w:line="240" w:lineRule="auto"/>
              <w:rPr>
                <w:rFonts w:ascii="Times New Roman" w:hAnsi="Times New Roman" w:cs="Times New Roman"/>
              </w:rPr>
            </w:pPr>
            <w:r w:rsidRPr="00EF5A1A">
              <w:rPr>
                <w:rFonts w:ascii="Times New Roman" w:hAnsi="Times New Roman" w:cs="Times New Roman"/>
              </w:rPr>
              <w:t xml:space="preserve">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w:t>
            </w:r>
            <w:r w:rsidR="003671CB" w:rsidRPr="00EF5A1A">
              <w:rPr>
                <w:rFonts w:ascii="Times New Roman" w:hAnsi="Times New Roman" w:cs="Times New Roman"/>
              </w:rPr>
              <w:t xml:space="preserve">zapisów w umowie partnerskiej. </w:t>
            </w:r>
            <w:r w:rsidRPr="00EF5A1A">
              <w:rPr>
                <w:rFonts w:ascii="Times New Roman" w:hAnsi="Times New Roman" w:cs="Times New Roman"/>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 xml:space="preserve">Dopuszczalne jest wezwanie </w:t>
            </w:r>
            <w:r w:rsidRPr="00EF5A1A">
              <w:rPr>
                <w:rFonts w:ascii="Times New Roman" w:hAnsi="Times New Roman"/>
                <w:sz w:val="20"/>
              </w:rPr>
              <w:lastRenderedPageBreak/>
              <w:t>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9.</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Wnioskodawcą może być wyłącznie jeden z poniższych podmiotów: </w:t>
            </w:r>
          </w:p>
          <w:p w:rsidR="007053CC" w:rsidRPr="00EF5A1A" w:rsidRDefault="003828F1" w:rsidP="00F51364">
            <w:pPr>
              <w:pStyle w:val="Default"/>
              <w:numPr>
                <w:ilvl w:val="0"/>
                <w:numId w:val="94"/>
              </w:numPr>
              <w:spacing w:line="240" w:lineRule="auto"/>
              <w:ind w:left="176" w:hanging="176"/>
              <w:rPr>
                <w:rFonts w:ascii="Times New Roman" w:hAnsi="Times New Roman" w:cs="Times New Roman"/>
              </w:rPr>
            </w:pPr>
            <w:r w:rsidRPr="00EF5A1A">
              <w:rPr>
                <w:rFonts w:ascii="Times New Roman" w:hAnsi="Times New Roman" w:cs="Times New Roman"/>
              </w:rPr>
              <w:t xml:space="preserve">organ prowadzący szkołę prowadzącą kształcenie zawodowe z wyłączeniem szkół policealnych, </w:t>
            </w:r>
          </w:p>
          <w:p w:rsidR="003828F1" w:rsidRPr="00EF5A1A" w:rsidRDefault="003828F1" w:rsidP="00F51364">
            <w:pPr>
              <w:pStyle w:val="Default"/>
              <w:numPr>
                <w:ilvl w:val="0"/>
                <w:numId w:val="94"/>
              </w:numPr>
              <w:spacing w:line="240" w:lineRule="auto"/>
              <w:ind w:left="176" w:hanging="176"/>
              <w:rPr>
                <w:rFonts w:ascii="Times New Roman" w:hAnsi="Times New Roman" w:cs="Times New Roman"/>
              </w:rPr>
            </w:pPr>
            <w:r w:rsidRPr="00EF5A1A">
              <w:rPr>
                <w:rFonts w:ascii="Times New Roman" w:hAnsi="Times New Roman" w:cs="Times New Roman"/>
              </w:rPr>
              <w:t xml:space="preserve">szkoła prowadząca kształcenie zawodowe z wyłączeniem szkół policealnych.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Ze względu na charakter pilotażu wprowadzono kryterium ograniczające wnioskodawców podmiotowo do szkół prowadzących kształcenie zawodowe z wyłączeniem szkół policealnych lub ich organów prowadzących. W związku z powyższym w konkursie wnioskodawcami mogą być tylko zasadnicze szkoły zawodowe i technika (albo ich organy prowadzące), ponieważ to właśnie te szkoły są filarami formalnego kształcenia zawodowego w systemie oświaty, kształcą większość absolwentów kierunków zawodowych i mają najbliższe związki z przemysłem i rynkiem pracy.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we wniosku o dofinansowanie w punkcie 2.1 Nazwa wnioskodawcy. </w:t>
            </w:r>
          </w:p>
          <w:p w:rsidR="00554247"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bl>
    <w:p w:rsidR="009125D4" w:rsidRPr="00EF5A1A" w:rsidRDefault="009125D4" w:rsidP="009125D4">
      <w:pPr>
        <w:pStyle w:val="Nagwek3"/>
        <w:numPr>
          <w:ilvl w:val="0"/>
          <w:numId w:val="0"/>
        </w:numPr>
        <w:spacing w:line="276" w:lineRule="auto"/>
        <w:ind w:left="284"/>
      </w:pPr>
      <w:bookmarkStart w:id="374" w:name="_Toc314137192"/>
      <w:bookmarkStart w:id="375" w:name="_Toc314137231"/>
      <w:bookmarkStart w:id="376" w:name="_Toc316645008"/>
      <w:bookmarkStart w:id="377" w:name="_Toc226300215"/>
      <w:bookmarkStart w:id="378" w:name="_Toc226301280"/>
      <w:bookmarkStart w:id="379" w:name="_Toc226301418"/>
      <w:bookmarkStart w:id="380" w:name="_Toc226302012"/>
      <w:bookmarkStart w:id="381" w:name="_Toc226302149"/>
      <w:bookmarkStart w:id="382" w:name="_Toc226302286"/>
      <w:bookmarkStart w:id="383" w:name="_Toc226360209"/>
      <w:bookmarkStart w:id="384" w:name="_Toc226360361"/>
      <w:bookmarkStart w:id="385" w:name="_Toc226361354"/>
      <w:bookmarkStart w:id="386" w:name="_Toc226361956"/>
      <w:bookmarkStart w:id="387" w:name="_Toc226533301"/>
      <w:bookmarkStart w:id="388" w:name="_Toc226778186"/>
      <w:bookmarkStart w:id="389" w:name="_Toc226778456"/>
      <w:bookmarkStart w:id="390" w:name="_Toc226300218"/>
      <w:bookmarkStart w:id="391" w:name="_Toc226301283"/>
      <w:bookmarkStart w:id="392" w:name="_Toc226301421"/>
      <w:bookmarkStart w:id="393" w:name="_Toc226302015"/>
      <w:bookmarkStart w:id="394" w:name="_Toc226302152"/>
      <w:bookmarkStart w:id="395" w:name="_Toc226302289"/>
      <w:bookmarkStart w:id="396" w:name="_Toc226360212"/>
      <w:bookmarkStart w:id="397" w:name="_Toc226360364"/>
      <w:bookmarkStart w:id="398" w:name="_Toc226361357"/>
      <w:bookmarkStart w:id="399" w:name="_Toc226361959"/>
      <w:bookmarkStart w:id="400" w:name="_Toc226533304"/>
      <w:bookmarkStart w:id="401" w:name="_Toc226778189"/>
      <w:bookmarkStart w:id="402" w:name="_Toc226778459"/>
      <w:bookmarkStart w:id="403" w:name="_Toc226300227"/>
      <w:bookmarkStart w:id="404" w:name="_Toc226301292"/>
      <w:bookmarkStart w:id="405" w:name="_Toc226301430"/>
      <w:bookmarkStart w:id="406" w:name="_Toc226302024"/>
      <w:bookmarkStart w:id="407" w:name="_Toc226302161"/>
      <w:bookmarkStart w:id="408" w:name="_Toc226302298"/>
      <w:bookmarkStart w:id="409" w:name="_Toc226360221"/>
      <w:bookmarkStart w:id="410" w:name="_Toc226360373"/>
      <w:bookmarkStart w:id="411" w:name="_Toc226361366"/>
      <w:bookmarkStart w:id="412" w:name="_Toc226361968"/>
      <w:bookmarkStart w:id="413" w:name="_Toc226533313"/>
      <w:bookmarkStart w:id="414" w:name="_Toc226778198"/>
      <w:bookmarkStart w:id="415" w:name="_Toc226778468"/>
      <w:bookmarkStart w:id="416" w:name="_Toc226300230"/>
      <w:bookmarkStart w:id="417" w:name="_Toc226301295"/>
      <w:bookmarkStart w:id="418" w:name="_Toc226301433"/>
      <w:bookmarkStart w:id="419" w:name="_Toc226302027"/>
      <w:bookmarkStart w:id="420" w:name="_Toc226302164"/>
      <w:bookmarkStart w:id="421" w:name="_Toc226302301"/>
      <w:bookmarkStart w:id="422" w:name="_Toc226360224"/>
      <w:bookmarkStart w:id="423" w:name="_Toc226360376"/>
      <w:bookmarkStart w:id="424" w:name="_Toc226361369"/>
      <w:bookmarkStart w:id="425" w:name="_Toc226361971"/>
      <w:bookmarkStart w:id="426" w:name="_Toc226533316"/>
      <w:bookmarkStart w:id="427" w:name="_Toc226778201"/>
      <w:bookmarkStart w:id="428" w:name="_Toc226778471"/>
      <w:bookmarkStart w:id="429" w:name="_Toc226300231"/>
      <w:bookmarkStart w:id="430" w:name="_Toc226301296"/>
      <w:bookmarkStart w:id="431" w:name="_Toc226301434"/>
      <w:bookmarkStart w:id="432" w:name="_Toc226302028"/>
      <w:bookmarkStart w:id="433" w:name="_Toc226302165"/>
      <w:bookmarkStart w:id="434" w:name="_Toc226302302"/>
      <w:bookmarkStart w:id="435" w:name="_Toc226360225"/>
      <w:bookmarkStart w:id="436" w:name="_Toc226360377"/>
      <w:bookmarkStart w:id="437" w:name="_Toc226361370"/>
      <w:bookmarkStart w:id="438" w:name="_Toc226361972"/>
      <w:bookmarkStart w:id="439" w:name="_Toc226533317"/>
      <w:bookmarkStart w:id="440" w:name="_Toc226778202"/>
      <w:bookmarkStart w:id="441" w:name="_Toc226778472"/>
      <w:bookmarkStart w:id="442" w:name="_Toc226300232"/>
      <w:bookmarkStart w:id="443" w:name="_Toc226301297"/>
      <w:bookmarkStart w:id="444" w:name="_Toc226301435"/>
      <w:bookmarkStart w:id="445" w:name="_Toc226302029"/>
      <w:bookmarkStart w:id="446" w:name="_Toc226302166"/>
      <w:bookmarkStart w:id="447" w:name="_Toc226302303"/>
      <w:bookmarkStart w:id="448" w:name="_Toc226360226"/>
      <w:bookmarkStart w:id="449" w:name="_Toc226360378"/>
      <w:bookmarkStart w:id="450" w:name="_Toc226361371"/>
      <w:bookmarkStart w:id="451" w:name="_Toc226361973"/>
      <w:bookmarkStart w:id="452" w:name="_Toc226533318"/>
      <w:bookmarkStart w:id="453" w:name="_Toc226778203"/>
      <w:bookmarkStart w:id="454" w:name="_Toc226778473"/>
      <w:bookmarkStart w:id="455" w:name="_Toc226300233"/>
      <w:bookmarkStart w:id="456" w:name="_Toc226301298"/>
      <w:bookmarkStart w:id="457" w:name="_Toc226301436"/>
      <w:bookmarkStart w:id="458" w:name="_Toc226302030"/>
      <w:bookmarkStart w:id="459" w:name="_Toc226302167"/>
      <w:bookmarkStart w:id="460" w:name="_Toc226302304"/>
      <w:bookmarkStart w:id="461" w:name="_Toc226360227"/>
      <w:bookmarkStart w:id="462" w:name="_Toc226360379"/>
      <w:bookmarkStart w:id="463" w:name="_Toc226361372"/>
      <w:bookmarkStart w:id="464" w:name="_Toc226361974"/>
      <w:bookmarkStart w:id="465" w:name="_Toc226533319"/>
      <w:bookmarkStart w:id="466" w:name="_Toc226778204"/>
      <w:bookmarkStart w:id="467" w:name="_Toc226778474"/>
      <w:bookmarkStart w:id="468" w:name="_Toc226300234"/>
      <w:bookmarkStart w:id="469" w:name="_Toc226301299"/>
      <w:bookmarkStart w:id="470" w:name="_Toc226301437"/>
      <w:bookmarkStart w:id="471" w:name="_Toc226302031"/>
      <w:bookmarkStart w:id="472" w:name="_Toc226302168"/>
      <w:bookmarkStart w:id="473" w:name="_Toc226302305"/>
      <w:bookmarkStart w:id="474" w:name="_Toc226360228"/>
      <w:bookmarkStart w:id="475" w:name="_Toc226360380"/>
      <w:bookmarkStart w:id="476" w:name="_Toc226361373"/>
      <w:bookmarkStart w:id="477" w:name="_Toc226361975"/>
      <w:bookmarkStart w:id="478" w:name="_Toc226533320"/>
      <w:bookmarkStart w:id="479" w:name="_Toc226778205"/>
      <w:bookmarkStart w:id="480" w:name="_Toc226778475"/>
      <w:bookmarkStart w:id="481" w:name="_Toc226300235"/>
      <w:bookmarkStart w:id="482" w:name="_Toc226301300"/>
      <w:bookmarkStart w:id="483" w:name="_Toc226301438"/>
      <w:bookmarkStart w:id="484" w:name="_Toc226302032"/>
      <w:bookmarkStart w:id="485" w:name="_Toc226302169"/>
      <w:bookmarkStart w:id="486" w:name="_Toc226302306"/>
      <w:bookmarkStart w:id="487" w:name="_Toc226360229"/>
      <w:bookmarkStart w:id="488" w:name="_Toc226360381"/>
      <w:bookmarkStart w:id="489" w:name="_Toc226361374"/>
      <w:bookmarkStart w:id="490" w:name="_Toc226361976"/>
      <w:bookmarkStart w:id="491" w:name="_Toc226533321"/>
      <w:bookmarkStart w:id="492" w:name="_Toc226778206"/>
      <w:bookmarkStart w:id="493" w:name="_Toc226778476"/>
      <w:bookmarkStart w:id="494" w:name="_Toc226300236"/>
      <w:bookmarkStart w:id="495" w:name="_Toc226301301"/>
      <w:bookmarkStart w:id="496" w:name="_Toc226301439"/>
      <w:bookmarkStart w:id="497" w:name="_Toc226302033"/>
      <w:bookmarkStart w:id="498" w:name="_Toc226302170"/>
      <w:bookmarkStart w:id="499" w:name="_Toc226302307"/>
      <w:bookmarkStart w:id="500" w:name="_Toc226360230"/>
      <w:bookmarkStart w:id="501" w:name="_Toc226360382"/>
      <w:bookmarkStart w:id="502" w:name="_Toc226361375"/>
      <w:bookmarkStart w:id="503" w:name="_Toc226361977"/>
      <w:bookmarkStart w:id="504" w:name="_Toc226533322"/>
      <w:bookmarkStart w:id="505" w:name="_Toc226778207"/>
      <w:bookmarkStart w:id="506" w:name="_Toc226778477"/>
      <w:bookmarkStart w:id="507" w:name="_Toc226300237"/>
      <w:bookmarkStart w:id="508" w:name="_Toc226301302"/>
      <w:bookmarkStart w:id="509" w:name="_Toc226301440"/>
      <w:bookmarkStart w:id="510" w:name="_Toc226302034"/>
      <w:bookmarkStart w:id="511" w:name="_Toc226302171"/>
      <w:bookmarkStart w:id="512" w:name="_Toc226302308"/>
      <w:bookmarkStart w:id="513" w:name="_Toc226360231"/>
      <w:bookmarkStart w:id="514" w:name="_Toc226360383"/>
      <w:bookmarkStart w:id="515" w:name="_Toc226361376"/>
      <w:bookmarkStart w:id="516" w:name="_Toc226361978"/>
      <w:bookmarkStart w:id="517" w:name="_Toc226533323"/>
      <w:bookmarkStart w:id="518" w:name="_Toc226778208"/>
      <w:bookmarkStart w:id="519" w:name="_Toc226778478"/>
      <w:bookmarkStart w:id="520" w:name="_Toc452382096"/>
      <w:bookmarkStart w:id="521" w:name="_Toc452384048"/>
      <w:bookmarkStart w:id="522" w:name="_Toc452457826"/>
      <w:bookmarkStart w:id="523" w:name="_Toc45245782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BC5A7F" w:rsidRPr="00EF5A1A" w:rsidRDefault="00676801" w:rsidP="00D571D6">
      <w:pPr>
        <w:pStyle w:val="Nagwek3"/>
        <w:spacing w:line="276" w:lineRule="auto"/>
        <w:ind w:left="284" w:hanging="709"/>
      </w:pPr>
      <w:r w:rsidRPr="00EF5A1A">
        <w:t xml:space="preserve">Ocena </w:t>
      </w:r>
      <w:r w:rsidR="007C604A" w:rsidRPr="00EF5A1A">
        <w:t xml:space="preserve">kryteriów </w:t>
      </w:r>
      <w:r w:rsidR="008B5022" w:rsidRPr="00EF5A1A">
        <w:t xml:space="preserve">ogólnych merytorycznych </w:t>
      </w:r>
      <w:r w:rsidR="007C604A" w:rsidRPr="00EF5A1A">
        <w:t xml:space="preserve">horyzontalnych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7C604A" w:rsidRPr="00EF5A1A">
        <w:t xml:space="preserve">. </w:t>
      </w:r>
    </w:p>
    <w:p w:rsidR="00541147" w:rsidRPr="00EF5A1A" w:rsidRDefault="00541147" w:rsidP="00D571D6">
      <w:pPr>
        <w:pStyle w:val="Nagwek3"/>
        <w:numPr>
          <w:ilvl w:val="0"/>
          <w:numId w:val="0"/>
        </w:numPr>
        <w:spacing w:line="276" w:lineRule="auto"/>
        <w:ind w:left="-284"/>
        <w:rPr>
          <w:b/>
        </w:rPr>
      </w:pPr>
      <w:r w:rsidRPr="00EF5A1A">
        <w:rPr>
          <w:b/>
        </w:rPr>
        <w:t xml:space="preserve">W ramach niniejszego konkursu </w:t>
      </w:r>
      <w:r w:rsidR="00A900D1" w:rsidRPr="00EF5A1A">
        <w:rPr>
          <w:b/>
        </w:rPr>
        <w:t>obowiązują</w:t>
      </w:r>
      <w:r w:rsidRPr="00EF5A1A">
        <w:rPr>
          <w:b/>
        </w:rPr>
        <w:t xml:space="preserve"> następujące </w:t>
      </w:r>
      <w:r w:rsidR="0022098F" w:rsidRPr="00EF5A1A">
        <w:rPr>
          <w:b/>
        </w:rPr>
        <w:t>kryteria wyboru projektów</w:t>
      </w:r>
      <w:r w:rsidRPr="00EF5A1A">
        <w:rPr>
          <w:b/>
        </w:rPr>
        <w:t>:</w:t>
      </w:r>
    </w:p>
    <w:p w:rsidR="00DC69B6" w:rsidRPr="00EF5A1A" w:rsidRDefault="00DC69B6">
      <w:pPr>
        <w:jc w:val="center"/>
        <w:rPr>
          <w:i/>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F5A1A" w:rsidTr="00843CA9">
        <w:trPr>
          <w:trHeight w:val="545"/>
          <w:jc w:val="center"/>
        </w:trPr>
        <w:tc>
          <w:tcPr>
            <w:tcW w:w="10999" w:type="dxa"/>
            <w:gridSpan w:val="4"/>
            <w:shd w:val="clear" w:color="auto" w:fill="D9D9D9"/>
            <w:vAlign w:val="center"/>
          </w:tcPr>
          <w:p w:rsidR="00DC69B6" w:rsidRPr="00EF5A1A" w:rsidRDefault="00407C1A">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KRYTERIA OGÓLNE MERYTORYCZNE HORYZONTALNE</w:t>
            </w:r>
          </w:p>
        </w:tc>
      </w:tr>
      <w:tr w:rsidR="00D30FAE" w:rsidRPr="00EF5A1A" w:rsidTr="00D62A2B">
        <w:trPr>
          <w:trHeight w:val="545"/>
          <w:jc w:val="center"/>
        </w:trPr>
        <w:tc>
          <w:tcPr>
            <w:tcW w:w="425" w:type="dxa"/>
            <w:shd w:val="clear" w:color="auto" w:fill="FFFFFF"/>
            <w:vAlign w:val="center"/>
          </w:tcPr>
          <w:p w:rsidR="00DC69B6" w:rsidRPr="00EF5A1A" w:rsidRDefault="00DF6B19">
            <w:pPr>
              <w:widowControl/>
              <w:adjustRightInd/>
              <w:spacing w:before="0" w:line="240" w:lineRule="auto"/>
              <w:ind w:left="-108" w:right="-108" w:hanging="13"/>
              <w:jc w:val="center"/>
              <w:textAlignment w:val="auto"/>
              <w:rPr>
                <w:rFonts w:ascii="Times New Roman" w:hAnsi="Times New Roman"/>
                <w:b/>
                <w:sz w:val="20"/>
              </w:rPr>
            </w:pPr>
            <w:r w:rsidRPr="00EF5A1A">
              <w:rPr>
                <w:rFonts w:ascii="Times New Roman" w:hAnsi="Times New Roman"/>
                <w:b/>
                <w:sz w:val="20"/>
              </w:rPr>
              <w:t>Lp.</w:t>
            </w:r>
          </w:p>
        </w:tc>
        <w:tc>
          <w:tcPr>
            <w:tcW w:w="3227"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103"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2244" w:type="dxa"/>
            <w:shd w:val="clear" w:color="auto" w:fill="FFFFFF"/>
            <w:vAlign w:val="center"/>
          </w:tcPr>
          <w:p w:rsidR="00D30FAE" w:rsidRPr="00EF5A1A" w:rsidRDefault="00DF6B19" w:rsidP="00793D01">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TAK/NIE</w:t>
            </w:r>
          </w:p>
        </w:tc>
      </w:tr>
      <w:tr w:rsidR="00D30FAE" w:rsidRPr="00EF5A1A" w:rsidTr="00D62A2B">
        <w:trPr>
          <w:jc w:val="center"/>
        </w:trPr>
        <w:tc>
          <w:tcPr>
            <w:tcW w:w="425" w:type="dxa"/>
            <w:vAlign w:val="center"/>
          </w:tcPr>
          <w:p w:rsidR="00D30FAE" w:rsidRPr="00EF5A1A" w:rsidRDefault="00D30FAE" w:rsidP="00843CA9">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1.</w:t>
            </w:r>
          </w:p>
        </w:tc>
        <w:tc>
          <w:tcPr>
            <w:tcW w:w="3227" w:type="dxa"/>
            <w:vAlign w:val="center"/>
          </w:tcPr>
          <w:p w:rsidR="00DC69B6" w:rsidRPr="00EF5A1A" w:rsidRDefault="00D30FAE">
            <w:pPr>
              <w:spacing w:before="0" w:line="240" w:lineRule="auto"/>
              <w:rPr>
                <w:rFonts w:ascii="Times New Roman" w:eastAsia="Calibri" w:hAnsi="Times New Roman"/>
                <w:b/>
                <w:color w:val="000000"/>
                <w:sz w:val="20"/>
              </w:rPr>
            </w:pPr>
            <w:r w:rsidRPr="00EF5A1A">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sidRPr="00EF5A1A">
              <w:rPr>
                <w:rFonts w:ascii="Times New Roman" w:eastAsia="Calibri" w:hAnsi="Times New Roman"/>
                <w:b/>
                <w:color w:val="000000"/>
                <w:sz w:val="20"/>
              </w:rPr>
              <w:t xml:space="preserve"> </w:t>
            </w:r>
            <w:r w:rsidRPr="00EF5A1A">
              <w:rPr>
                <w:rFonts w:ascii="Times New Roman" w:eastAsia="Calibri" w:hAnsi="Times New Roman"/>
                <w:b/>
                <w:color w:val="000000"/>
                <w:sz w:val="20"/>
              </w:rPr>
              <w:t>koncepcją zrównoważonego rozwoju) oraz prawodawstwem unijnym</w:t>
            </w:r>
            <w:r w:rsidR="00214389" w:rsidRPr="00EF5A1A">
              <w:rPr>
                <w:rFonts w:ascii="Times New Roman" w:eastAsia="Calibri" w:hAnsi="Times New Roman"/>
                <w:b/>
                <w:color w:val="000000"/>
                <w:sz w:val="20"/>
              </w:rPr>
              <w:t>.</w:t>
            </w:r>
          </w:p>
        </w:tc>
        <w:tc>
          <w:tcPr>
            <w:tcW w:w="5103" w:type="dxa"/>
            <w:vAlign w:val="center"/>
          </w:tcPr>
          <w:p w:rsidR="00D30FAE" w:rsidRPr="00EF5A1A"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projektu z właściwymi politykami i zasadami unijnymi, w tym w szczególności z:</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Zasadą równości szans kobiet i mężczyzn,</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Zasadą równości szans i niedyskryminacji, w tym dostępności dla osób z niepełnosprawnościami, </w:t>
            </w:r>
          </w:p>
          <w:p w:rsidR="00D30FAE" w:rsidRPr="00EF5A1A" w:rsidRDefault="00D30FAE" w:rsidP="004C380C">
            <w:pPr>
              <w:widowControl/>
              <w:numPr>
                <w:ilvl w:val="0"/>
                <w:numId w:val="15"/>
              </w:numPr>
              <w:autoSpaceDE w:val="0"/>
              <w:autoSpaceDN w:val="0"/>
              <w:adjustRightInd/>
              <w:spacing w:before="0" w:line="240" w:lineRule="auto"/>
              <w:ind w:left="517"/>
              <w:contextualSpacing/>
              <w:textAlignment w:val="auto"/>
              <w:rPr>
                <w:rFonts w:ascii="Times New Roman" w:hAnsi="Times New Roman"/>
                <w:sz w:val="20"/>
                <w:lang w:eastAsia="en-US"/>
              </w:rPr>
            </w:pPr>
            <w:r w:rsidRPr="00EF5A1A">
              <w:rPr>
                <w:rFonts w:ascii="Times New Roman" w:hAnsi="Times New Roman"/>
                <w:color w:val="000000"/>
                <w:sz w:val="20"/>
                <w:lang w:eastAsia="en-US"/>
              </w:rPr>
              <w:t xml:space="preserve">Zasadą zrównoważonego rozwoju. </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Kryterium ma na celu zapewnienie, że real</w:t>
            </w:r>
            <w:r w:rsidR="00576D45" w:rsidRPr="00EF5A1A">
              <w:rPr>
                <w:rFonts w:ascii="Times New Roman" w:eastAsia="Calibri" w:hAnsi="Times New Roman"/>
                <w:sz w:val="20"/>
              </w:rPr>
              <w:t xml:space="preserve">izowany projekt będzie zgodny z </w:t>
            </w:r>
            <w:r w:rsidRPr="00EF5A1A">
              <w:rPr>
                <w:rFonts w:ascii="Times New Roman" w:eastAsia="Calibri" w:hAnsi="Times New Roman"/>
                <w:sz w:val="20"/>
              </w:rPr>
              <w:t xml:space="preserve">prawodawstwem unijnym, będzie zakładał równą dostępność wsparcia (w szczególności do informacji i rekrutacji, produktów, towarów, usług, infrastruktury) dla </w:t>
            </w:r>
            <w:r w:rsidRPr="00EF5A1A">
              <w:rPr>
                <w:rFonts w:ascii="Times New Roman" w:eastAsia="Calibri" w:hAnsi="Times New Roman"/>
                <w:sz w:val="20"/>
              </w:rPr>
              <w:lastRenderedPageBreak/>
              <w:t>wszystkich osób bez względu na płeć, rasę lub pochodzenie etniczne, wiek, niepełnosprawność, religię lub światopogląd, orientację seksualną.</w:t>
            </w:r>
          </w:p>
          <w:p w:rsidR="00E81FE7" w:rsidRPr="00EF5A1A" w:rsidRDefault="00E81FE7" w:rsidP="00843CA9">
            <w:pPr>
              <w:spacing w:before="0" w:line="240" w:lineRule="auto"/>
              <w:rPr>
                <w:rFonts w:ascii="Times New Roman" w:eastAsia="Calibri" w:hAnsi="Times New Roman"/>
                <w:sz w:val="20"/>
              </w:rPr>
            </w:pP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Ocena spełnienia zasady równości szans kobiet i mężczyzn odbywać się będzie w oparciu o standard minimum</w:t>
            </w:r>
            <w:r w:rsidR="009B278C" w:rsidRPr="00EF5A1A">
              <w:rPr>
                <w:rFonts w:ascii="Times New Roman" w:eastAsia="Calibri" w:hAnsi="Times New Roman"/>
                <w:sz w:val="20"/>
              </w:rPr>
              <w:t>.</w:t>
            </w:r>
            <w:r w:rsidRPr="00EF5A1A">
              <w:rPr>
                <w:rFonts w:ascii="Times New Roman" w:eastAsia="Calibri" w:hAnsi="Times New Roman"/>
                <w:sz w:val="20"/>
              </w:rPr>
              <w:t xml:space="preserve"> </w:t>
            </w:r>
          </w:p>
          <w:p w:rsidR="00D30FAE" w:rsidRPr="00EF5A1A" w:rsidRDefault="00D30FAE" w:rsidP="00843CA9">
            <w:pPr>
              <w:spacing w:before="0" w:line="240" w:lineRule="auto"/>
              <w:rPr>
                <w:rFonts w:ascii="Times New Roman" w:eastAsia="Calibri" w:hAnsi="Times New Roman"/>
                <w:color w:val="000000"/>
                <w:sz w:val="20"/>
              </w:rPr>
            </w:pPr>
            <w:r w:rsidRPr="00EF5A1A">
              <w:rPr>
                <w:rFonts w:ascii="Times New Roman" w:eastAsia="Calibri" w:hAnsi="Times New Roman"/>
                <w:sz w:val="20"/>
              </w:rPr>
              <w:t xml:space="preserve">Weryfikacja </w:t>
            </w:r>
            <w:r w:rsidRPr="00EF5A1A">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F5A1A">
              <w:rPr>
                <w:rFonts w:ascii="Times New Roman" w:eastAsia="Calibri" w:hAnsi="Times New Roman"/>
                <w:b/>
                <w:color w:val="000000"/>
                <w:sz w:val="20"/>
              </w:rPr>
              <w:t>pozytywny wpływ</w:t>
            </w:r>
            <w:r w:rsidRPr="00EF5A1A">
              <w:rPr>
                <w:rFonts w:ascii="Times New Roman" w:eastAsia="Calibri" w:hAnsi="Times New Roman"/>
                <w:color w:val="000000"/>
                <w:sz w:val="20"/>
              </w:rPr>
              <w:t xml:space="preserve"> na realizację zasady dostępności dla osób z niepełnosprawnościami.</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0B2E0B" w:rsidRPr="00EF5A1A" w:rsidRDefault="000B2E0B" w:rsidP="00843CA9">
            <w:pPr>
              <w:spacing w:before="0" w:line="240" w:lineRule="auto"/>
              <w:rPr>
                <w:rFonts w:ascii="Times New Roman" w:eastAsia="Calibri" w:hAnsi="Times New Roman"/>
                <w:sz w:val="20"/>
              </w:rPr>
            </w:pPr>
          </w:p>
          <w:p w:rsidR="00D30FAE" w:rsidRPr="00EF5A1A"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F5A1A">
              <w:rPr>
                <w:rFonts w:ascii="Times New Roman" w:eastAsia="Calibri" w:hAnsi="Times New Roman"/>
                <w:sz w:val="20"/>
              </w:rPr>
              <w:t>wyjaśnień</w:t>
            </w:r>
            <w:r w:rsidRPr="00EF5A1A">
              <w:rPr>
                <w:rFonts w:ascii="Times New Roman" w:eastAsia="Calibri" w:hAnsi="Times New Roman"/>
                <w:sz w:val="20"/>
              </w:rPr>
              <w:t xml:space="preserve"> w celu potwierdzenia spełniania kryterium.</w:t>
            </w:r>
          </w:p>
        </w:tc>
        <w:tc>
          <w:tcPr>
            <w:tcW w:w="2244" w:type="dxa"/>
            <w:vAlign w:val="center"/>
          </w:tcPr>
          <w:p w:rsidR="00D30FAE" w:rsidRPr="00EF5A1A" w:rsidRDefault="00DF6B19" w:rsidP="00843CA9">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lastRenderedPageBreak/>
              <w:t>TAK/NIE</w:t>
            </w:r>
          </w:p>
          <w:p w:rsidR="00E64CA4" w:rsidRPr="00EF5A1A"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843CA9">
            <w:pPr>
              <w:widowControl/>
              <w:adjustRightInd/>
              <w:spacing w:before="0" w:line="240" w:lineRule="auto"/>
              <w:jc w:val="center"/>
              <w:textAlignment w:val="auto"/>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lastRenderedPageBreak/>
              <w:t>Niespełnienie kryterium skutkuje odrzuceniem wniosku</w:t>
            </w:r>
          </w:p>
        </w:tc>
      </w:tr>
      <w:tr w:rsidR="00D30FAE" w:rsidRPr="00EF5A1A" w:rsidTr="00D62A2B">
        <w:trPr>
          <w:trHeight w:val="1051"/>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lastRenderedPageBreak/>
              <w:t>2.</w:t>
            </w:r>
          </w:p>
        </w:tc>
        <w:tc>
          <w:tcPr>
            <w:tcW w:w="3227" w:type="dxa"/>
            <w:vAlign w:val="center"/>
          </w:tcPr>
          <w:p w:rsidR="00DC69B6" w:rsidRPr="00EF5A1A" w:rsidRDefault="00226D04">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color w:val="000000"/>
                <w:sz w:val="20"/>
              </w:rPr>
              <w:t>Projekt jest zgodny z </w:t>
            </w:r>
            <w:r w:rsidR="00D30FAE" w:rsidRPr="00EF5A1A">
              <w:rPr>
                <w:rFonts w:ascii="Times New Roman" w:eastAsia="Calibri" w:hAnsi="Times New Roman"/>
                <w:b/>
                <w:color w:val="000000"/>
                <w:sz w:val="20"/>
              </w:rPr>
              <w:t>prawodawstwem krajowym, w</w:t>
            </w:r>
            <w:r w:rsidR="000B2E0B" w:rsidRPr="00EF5A1A">
              <w:rPr>
                <w:rFonts w:ascii="Times New Roman" w:eastAsia="Calibri" w:hAnsi="Times New Roman"/>
                <w:b/>
                <w:color w:val="000000"/>
                <w:sz w:val="20"/>
              </w:rPr>
              <w:t> </w:t>
            </w:r>
            <w:r w:rsidR="00D30FAE" w:rsidRPr="00EF5A1A">
              <w:rPr>
                <w:rFonts w:ascii="Times New Roman" w:eastAsia="Calibri" w:hAnsi="Times New Roman"/>
                <w:b/>
                <w:color w:val="000000"/>
                <w:sz w:val="20"/>
              </w:rPr>
              <w:t>tym przepisami dotyczącymi pomocy publicznej.</w:t>
            </w:r>
          </w:p>
        </w:tc>
        <w:tc>
          <w:tcPr>
            <w:tcW w:w="5103" w:type="dxa"/>
            <w:vAlign w:val="center"/>
          </w:tcPr>
          <w:p w:rsidR="00D30FAE" w:rsidRPr="00EF5A1A"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z prawodawstwem krajowym, w tym z przepisami dotyczącymi pomocy publicznej.</w:t>
            </w:r>
          </w:p>
        </w:tc>
        <w:tc>
          <w:tcPr>
            <w:tcW w:w="2244" w:type="dxa"/>
            <w:vAlign w:val="center"/>
          </w:tcPr>
          <w:p w:rsidR="004C0E88"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81FE7" w:rsidRPr="00EF5A1A" w:rsidRDefault="00E81FE7" w:rsidP="00843CA9">
            <w:pPr>
              <w:spacing w:before="0" w:line="240" w:lineRule="auto"/>
              <w:jc w:val="center"/>
              <w:rPr>
                <w:rFonts w:ascii="Times New Roman" w:hAnsi="Times New Roman"/>
                <w:b/>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81FE7" w:rsidRPr="00EF5A1A" w:rsidRDefault="00E81FE7" w:rsidP="00843CA9">
            <w:pPr>
              <w:spacing w:before="0" w:line="240" w:lineRule="auto"/>
              <w:jc w:val="center"/>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sz w:val="20"/>
              </w:rPr>
            </w:pPr>
            <w:r w:rsidRPr="00EF5A1A">
              <w:rPr>
                <w:rFonts w:ascii="Times New Roman" w:hAnsi="Times New Roman"/>
                <w:b/>
                <w:sz w:val="20"/>
              </w:rPr>
              <w:t>Niespełnienie kryterium skutkuje odrzuceniem wniosku</w:t>
            </w:r>
          </w:p>
        </w:tc>
      </w:tr>
      <w:tr w:rsidR="00D30FAE" w:rsidRPr="00EF5A1A" w:rsidTr="00666765">
        <w:trPr>
          <w:trHeight w:val="5209"/>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t>3.</w:t>
            </w:r>
          </w:p>
        </w:tc>
        <w:tc>
          <w:tcPr>
            <w:tcW w:w="3227" w:type="dxa"/>
            <w:vAlign w:val="center"/>
          </w:tcPr>
          <w:p w:rsidR="00DC69B6" w:rsidRPr="00EF5A1A" w:rsidRDefault="00E81FE7">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bCs/>
                <w:color w:val="000000"/>
                <w:sz w:val="20"/>
              </w:rPr>
              <w:t xml:space="preserve">Projekt jest zgodny z RPO WP 2014-2020, SZOOP RPO WP 2014-2020 i </w:t>
            </w:r>
            <w:r w:rsidR="00407C1A" w:rsidRPr="00EF5A1A">
              <w:rPr>
                <w:rFonts w:ascii="Times New Roman" w:eastAsia="Calibri" w:hAnsi="Times New Roman"/>
                <w:b/>
                <w:bCs/>
                <w:color w:val="000000"/>
                <w:sz w:val="20"/>
              </w:rPr>
              <w:t xml:space="preserve">wytycznymi </w:t>
            </w:r>
            <w:r w:rsidRPr="00EF5A1A">
              <w:rPr>
                <w:rFonts w:ascii="Times New Roman" w:eastAsia="Calibri" w:hAnsi="Times New Roman"/>
                <w:b/>
                <w:bCs/>
                <w:color w:val="000000"/>
                <w:sz w:val="20"/>
              </w:rPr>
              <w:t>ministra właściwego ds. rozwoju regionalnego.</w:t>
            </w:r>
          </w:p>
        </w:tc>
        <w:tc>
          <w:tcPr>
            <w:tcW w:w="5103" w:type="dxa"/>
            <w:vAlign w:val="center"/>
          </w:tcPr>
          <w:p w:rsidR="00D30FAE" w:rsidRPr="00EF5A1A" w:rsidRDefault="00606A82" w:rsidP="00666765">
            <w:pPr>
              <w:widowControl/>
              <w:adjustRightInd/>
              <w:spacing w:before="0" w:line="240" w:lineRule="auto"/>
              <w:textAlignment w:val="auto"/>
              <w:rPr>
                <w:rFonts w:ascii="Times New Roman" w:hAnsi="Times New Roman"/>
                <w:bCs/>
                <w:sz w:val="20"/>
              </w:rPr>
            </w:pPr>
            <w:r w:rsidRPr="00EF5A1A">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EF5A1A">
              <w:rPr>
                <w:rFonts w:ascii="Times New Roman" w:hAnsi="Times New Roman"/>
                <w:sz w:val="20"/>
              </w:rPr>
              <w:t>(</w:t>
            </w:r>
            <w:r w:rsidR="00DF6B19" w:rsidRPr="00EF5A1A">
              <w:rPr>
                <w:rFonts w:ascii="Times New Roman" w:hAnsi="Times New Roman"/>
                <w:sz w:val="20"/>
              </w:rPr>
              <w:t>SZOOP RPO WP 2014-2020</w:t>
            </w:r>
            <w:r w:rsidR="006072B5" w:rsidRPr="00EF5A1A">
              <w:rPr>
                <w:rFonts w:ascii="Times New Roman" w:hAnsi="Times New Roman"/>
                <w:sz w:val="20"/>
              </w:rPr>
              <w:t>) obowiązującym na dzień ogłoszenia naboru wniosków oraz</w:t>
            </w:r>
            <w:r w:rsidR="006072B5" w:rsidRPr="00EF5A1A">
              <w:rPr>
                <w:rFonts w:ascii="Times New Roman" w:hAnsi="Times New Roman"/>
                <w:b/>
                <w:bCs/>
                <w:color w:val="000000"/>
                <w:sz w:val="20"/>
              </w:rPr>
              <w:t xml:space="preserve"> </w:t>
            </w:r>
            <w:r w:rsidR="000B2E0B" w:rsidRPr="00EF5A1A">
              <w:rPr>
                <w:rFonts w:ascii="Times New Roman" w:hAnsi="Times New Roman"/>
                <w:bCs/>
                <w:sz w:val="20"/>
              </w:rPr>
              <w:t xml:space="preserve">wytycznymi ministra właściwego </w:t>
            </w:r>
            <w:r w:rsidR="006072B5" w:rsidRPr="00EF5A1A">
              <w:rPr>
                <w:rFonts w:ascii="Times New Roman" w:hAnsi="Times New Roman"/>
                <w:bCs/>
                <w:sz w:val="20"/>
              </w:rPr>
              <w:t>ds. rozwoju regionalnego</w:t>
            </w:r>
            <w:r w:rsidR="00DF6B19" w:rsidRPr="00EF5A1A">
              <w:rPr>
                <w:rFonts w:ascii="Times New Roman" w:hAnsi="Times New Roman"/>
                <w:sz w:val="20"/>
              </w:rPr>
              <w:t xml:space="preserve"> </w:t>
            </w:r>
            <w:r w:rsidRPr="00EF5A1A">
              <w:rPr>
                <w:rFonts w:ascii="Times New Roman" w:hAnsi="Times New Roman"/>
                <w:bCs/>
                <w:sz w:val="20"/>
              </w:rPr>
              <w:t xml:space="preserve">w zakresie wskazanej w regulaminie konkursu </w:t>
            </w:r>
            <w:r w:rsidRPr="00EF5A1A">
              <w:rPr>
                <w:rFonts w:ascii="Times New Roman" w:hAnsi="Times New Roman"/>
                <w:bCs/>
                <w:sz w:val="20"/>
                <w:u w:val="single"/>
              </w:rPr>
              <w:t>grupy docelowej</w:t>
            </w:r>
            <w:r w:rsidRPr="00EF5A1A">
              <w:rPr>
                <w:rFonts w:ascii="Times New Roman" w:hAnsi="Times New Roman"/>
                <w:bCs/>
                <w:sz w:val="20"/>
              </w:rPr>
              <w:t xml:space="preserve"> oraz czy projekt jest zgodny z</w:t>
            </w:r>
            <w:r w:rsidR="006072B5" w:rsidRPr="00EF5A1A">
              <w:rPr>
                <w:rFonts w:ascii="Times New Roman" w:hAnsi="Times New Roman"/>
                <w:bCs/>
                <w:sz w:val="20"/>
              </w:rPr>
              <w:t> </w:t>
            </w:r>
            <w:r w:rsidR="00D30FAE" w:rsidRPr="00EF5A1A">
              <w:rPr>
                <w:rFonts w:ascii="Times New Roman" w:hAnsi="Times New Roman"/>
                <w:bCs/>
                <w:sz w:val="20"/>
              </w:rPr>
              <w:t xml:space="preserve">RPO WP 2014-2020, SZOOP RPO WP 2014-2020 </w:t>
            </w:r>
            <w:r w:rsidR="006072B5" w:rsidRPr="00EF5A1A">
              <w:rPr>
                <w:rFonts w:ascii="Times New Roman" w:hAnsi="Times New Roman"/>
                <w:bCs/>
                <w:sz w:val="20"/>
              </w:rPr>
              <w:t>obowiązującym na dzień ogłoszenia naboru wniosków oraz</w:t>
            </w:r>
            <w:r w:rsidR="006072B5" w:rsidRPr="00EF5A1A">
              <w:rPr>
                <w:rFonts w:ascii="Times New Roman" w:hAnsi="Times New Roman"/>
                <w:b/>
                <w:bCs/>
                <w:color w:val="000000"/>
                <w:sz w:val="20"/>
              </w:rPr>
              <w:t xml:space="preserve"> </w:t>
            </w:r>
            <w:r w:rsidR="006072B5" w:rsidRPr="00EF5A1A">
              <w:rPr>
                <w:rFonts w:ascii="Times New Roman" w:hAnsi="Times New Roman"/>
                <w:bCs/>
                <w:sz w:val="20"/>
              </w:rPr>
              <w:t>wytycznymi ministra właściwego ds. rozwoju regionalnego</w:t>
            </w:r>
            <w:r w:rsidR="00DF6B19" w:rsidRPr="00EF5A1A">
              <w:rPr>
                <w:rFonts w:ascii="Times New Roman" w:hAnsi="Times New Roman"/>
                <w:sz w:val="20"/>
              </w:rPr>
              <w:t xml:space="preserve"> </w:t>
            </w:r>
            <w:r w:rsidR="00D30FAE" w:rsidRPr="00EF5A1A">
              <w:rPr>
                <w:rFonts w:ascii="Times New Roman" w:hAnsi="Times New Roman"/>
                <w:bCs/>
                <w:sz w:val="20"/>
              </w:rPr>
              <w:t>w zakresie wskazanej w</w:t>
            </w:r>
            <w:r w:rsidR="009C216F" w:rsidRPr="00EF5A1A">
              <w:rPr>
                <w:rFonts w:ascii="Times New Roman" w:hAnsi="Times New Roman"/>
                <w:bCs/>
                <w:sz w:val="20"/>
              </w:rPr>
              <w:t xml:space="preserve"> </w:t>
            </w:r>
            <w:r w:rsidR="006072B5" w:rsidRPr="00EF5A1A">
              <w:rPr>
                <w:rFonts w:ascii="Times New Roman" w:hAnsi="Times New Roman"/>
                <w:bCs/>
                <w:sz w:val="20"/>
              </w:rPr>
              <w:t>r</w:t>
            </w:r>
            <w:r w:rsidR="00D30FAE" w:rsidRPr="00EF5A1A">
              <w:rPr>
                <w:rFonts w:ascii="Times New Roman" w:hAnsi="Times New Roman"/>
                <w:bCs/>
                <w:sz w:val="20"/>
              </w:rPr>
              <w:t xml:space="preserve">egulaminie konkursu </w:t>
            </w:r>
            <w:r w:rsidR="00D30FAE" w:rsidRPr="00EF5A1A">
              <w:rPr>
                <w:rFonts w:ascii="Times New Roman" w:hAnsi="Times New Roman"/>
                <w:bCs/>
                <w:sz w:val="20"/>
                <w:u w:val="single"/>
              </w:rPr>
              <w:t>formy wsparcia</w:t>
            </w:r>
            <w:r w:rsidR="00D30FAE" w:rsidRPr="00EF5A1A">
              <w:rPr>
                <w:rFonts w:ascii="Times New Roman" w:hAnsi="Times New Roman"/>
                <w:bCs/>
                <w:sz w:val="20"/>
              </w:rPr>
              <w:t>.</w:t>
            </w:r>
          </w:p>
          <w:p w:rsidR="00D77972" w:rsidRPr="00EF5A1A" w:rsidRDefault="00D77972" w:rsidP="00666765">
            <w:pPr>
              <w:widowControl/>
              <w:adjustRightInd/>
              <w:spacing w:before="0" w:line="240" w:lineRule="auto"/>
              <w:textAlignment w:val="auto"/>
              <w:rPr>
                <w:rFonts w:ascii="Times New Roman" w:hAnsi="Times New Roman"/>
                <w:sz w:val="20"/>
              </w:rPr>
            </w:pPr>
            <w:r w:rsidRPr="00EF5A1A">
              <w:rPr>
                <w:rFonts w:ascii="Times New Roman" w:hAnsi="Times New Roman"/>
                <w:bCs/>
                <w:sz w:val="20"/>
              </w:rPr>
              <w:t>W sytuacji niezgodności z wyżej wymienionymi dokumentami wszystkich grup docelowych i ws</w:t>
            </w:r>
            <w:r w:rsidR="00606A82" w:rsidRPr="00EF5A1A">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Pr="00EF5A1A" w:rsidRDefault="00DF6B19" w:rsidP="00666765">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t>TAK/NIE</w:t>
            </w:r>
          </w:p>
          <w:p w:rsidR="000B2E0B" w:rsidRPr="00EF5A1A" w:rsidRDefault="000B2E0B" w:rsidP="00666765">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666765">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0B2E0B" w:rsidRPr="00EF5A1A" w:rsidRDefault="000B2E0B" w:rsidP="00666765">
            <w:pPr>
              <w:widowControl/>
              <w:adjustRightInd/>
              <w:spacing w:before="0" w:line="240" w:lineRule="auto"/>
              <w:jc w:val="center"/>
              <w:textAlignment w:val="auto"/>
              <w:rPr>
                <w:rFonts w:ascii="Times New Roman" w:hAnsi="Times New Roman"/>
                <w:b/>
                <w:sz w:val="20"/>
              </w:rPr>
            </w:pPr>
          </w:p>
          <w:p w:rsidR="00666765" w:rsidRPr="00EF5A1A" w:rsidRDefault="00DF6B19" w:rsidP="0066676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Niespełnienie kryterium skutkuje odrzuceniem wniosku</w:t>
            </w:r>
          </w:p>
        </w:tc>
      </w:tr>
      <w:tr w:rsidR="00843CA9" w:rsidRPr="00EF5A1A" w:rsidTr="00D62A2B">
        <w:tblPrEx>
          <w:tblCellMar>
            <w:left w:w="70" w:type="dxa"/>
            <w:right w:w="70" w:type="dxa"/>
          </w:tblCellMar>
        </w:tblPrEx>
        <w:trPr>
          <w:trHeight w:val="836"/>
          <w:jc w:val="center"/>
        </w:trPr>
        <w:tc>
          <w:tcPr>
            <w:tcW w:w="425" w:type="dxa"/>
            <w:shd w:val="clear" w:color="auto" w:fill="auto"/>
            <w:vAlign w:val="center"/>
          </w:tcPr>
          <w:p w:rsidR="00DC69B6" w:rsidRPr="00EF5A1A" w:rsidRDefault="00843CA9">
            <w:pPr>
              <w:spacing w:before="60" w:after="60" w:line="276" w:lineRule="auto"/>
              <w:rPr>
                <w:rFonts w:ascii="Times New Roman" w:eastAsia="Calibri" w:hAnsi="Times New Roman"/>
                <w:color w:val="000000"/>
                <w:sz w:val="20"/>
              </w:rPr>
            </w:pPr>
            <w:r w:rsidRPr="00EF5A1A">
              <w:rPr>
                <w:rFonts w:ascii="Times New Roman" w:hAnsi="Times New Roman"/>
                <w:b/>
                <w:sz w:val="20"/>
              </w:rPr>
              <w:lastRenderedPageBreak/>
              <w:t>4.</w:t>
            </w:r>
          </w:p>
        </w:tc>
        <w:tc>
          <w:tcPr>
            <w:tcW w:w="3227" w:type="dxa"/>
            <w:shd w:val="clear" w:color="auto" w:fill="auto"/>
            <w:vAlign w:val="center"/>
          </w:tcPr>
          <w:p w:rsidR="00DC69B6" w:rsidRPr="00EF5A1A" w:rsidRDefault="00843CA9">
            <w:pPr>
              <w:spacing w:before="60" w:after="60" w:line="240" w:lineRule="auto"/>
              <w:rPr>
                <w:rFonts w:ascii="Times New Roman" w:eastAsia="Calibri" w:hAnsi="Times New Roman"/>
                <w:color w:val="000000"/>
                <w:sz w:val="20"/>
              </w:rPr>
            </w:pPr>
            <w:r w:rsidRPr="00EF5A1A">
              <w:rPr>
                <w:rFonts w:ascii="Times New Roman" w:eastAsia="Calibri" w:hAnsi="Times New Roman"/>
                <w:b/>
                <w:bCs/>
                <w:color w:val="000000"/>
                <w:sz w:val="20"/>
              </w:rPr>
              <w:t>Projekt skierowany jest do grup docelowych pochodzących z obszaru województwa podkarpackiego.</w:t>
            </w:r>
          </w:p>
        </w:tc>
        <w:tc>
          <w:tcPr>
            <w:tcW w:w="5103" w:type="dxa"/>
            <w:vAlign w:val="center"/>
          </w:tcPr>
          <w:p w:rsidR="00DC69B6" w:rsidRPr="00EF5A1A" w:rsidRDefault="00843CA9">
            <w:pPr>
              <w:spacing w:before="60" w:after="60" w:line="240" w:lineRule="auto"/>
              <w:rPr>
                <w:rFonts w:ascii="Times New Roman" w:hAnsi="Times New Roman"/>
                <w:sz w:val="24"/>
              </w:rPr>
            </w:pPr>
            <w:r w:rsidRPr="00EF5A1A">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TAK/NIE</w:t>
            </w:r>
          </w:p>
          <w:p w:rsidR="001A273B" w:rsidRPr="00EF5A1A" w:rsidRDefault="001A273B">
            <w:pPr>
              <w:spacing w:before="0" w:line="240" w:lineRule="auto"/>
              <w:jc w:val="center"/>
              <w:rPr>
                <w:rFonts w:ascii="Times New Roman" w:hAnsi="Times New Roman"/>
                <w:b/>
                <w:sz w:val="20"/>
              </w:rPr>
            </w:pPr>
          </w:p>
          <w:p w:rsidR="001A273B" w:rsidRPr="00EF5A1A" w:rsidRDefault="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1A273B" w:rsidRPr="00EF5A1A" w:rsidRDefault="001A273B">
            <w:pPr>
              <w:widowControl/>
              <w:adjustRightInd/>
              <w:spacing w:before="0" w:line="240" w:lineRule="auto"/>
              <w:jc w:val="center"/>
              <w:textAlignment w:val="auto"/>
              <w:rPr>
                <w:rFonts w:ascii="Times New Roman" w:hAnsi="Times New Roman"/>
                <w:b/>
                <w:sz w:val="20"/>
              </w:rPr>
            </w:pPr>
          </w:p>
          <w:p w:rsidR="006072B5" w:rsidRPr="00EF5A1A" w:rsidRDefault="00DF6B19" w:rsidP="006072B5">
            <w:pPr>
              <w:widowControl/>
              <w:adjustRightInd/>
              <w:spacing w:before="0" w:line="240" w:lineRule="auto"/>
              <w:jc w:val="center"/>
              <w:textAlignment w:val="auto"/>
              <w:rPr>
                <w:rFonts w:ascii="Times New Roman" w:hAnsi="Times New Roman"/>
                <w:sz w:val="24"/>
              </w:rPr>
            </w:pPr>
            <w:r w:rsidRPr="00EF5A1A">
              <w:rPr>
                <w:rFonts w:ascii="Times New Roman" w:hAnsi="Times New Roman"/>
                <w:b/>
                <w:sz w:val="20"/>
              </w:rPr>
              <w:t>Niespełnienie kryterium skutkuje odrzuceniem</w:t>
            </w:r>
            <w:r w:rsidR="00843CA9" w:rsidRPr="00EF5A1A">
              <w:rPr>
                <w:rFonts w:ascii="Times New Roman" w:hAnsi="Times New Roman"/>
                <w:b/>
                <w:sz w:val="20"/>
              </w:rPr>
              <w:t xml:space="preserve"> </w:t>
            </w:r>
            <w:r w:rsidRPr="00EF5A1A">
              <w:rPr>
                <w:rFonts w:ascii="Times New Roman" w:hAnsi="Times New Roman"/>
                <w:b/>
                <w:sz w:val="20"/>
              </w:rPr>
              <w:t>wniosku</w:t>
            </w:r>
          </w:p>
        </w:tc>
      </w:tr>
    </w:tbl>
    <w:p w:rsidR="00D30FAE" w:rsidRPr="00EF5A1A" w:rsidRDefault="00D30FAE" w:rsidP="0053417A">
      <w:pPr>
        <w:spacing w:before="60" w:after="60" w:line="276" w:lineRule="auto"/>
        <w:rPr>
          <w:rFonts w:ascii="Times New Roman" w:hAnsi="Times New Roman"/>
          <w:sz w:val="24"/>
          <w:szCs w:val="24"/>
        </w:rPr>
      </w:pPr>
    </w:p>
    <w:p w:rsidR="007930B7" w:rsidRPr="00EF5A1A" w:rsidRDefault="007930B7" w:rsidP="002D67E8">
      <w:pPr>
        <w:pStyle w:val="Nagwek3"/>
        <w:spacing w:line="276" w:lineRule="auto"/>
        <w:ind w:left="709"/>
        <w:rPr>
          <w:szCs w:val="24"/>
        </w:rPr>
      </w:pPr>
      <w:r w:rsidRPr="00EF5A1A">
        <w:rPr>
          <w:szCs w:val="24"/>
        </w:rPr>
        <w:t xml:space="preserve">W przypadku wystąpienia </w:t>
      </w:r>
      <w:r w:rsidR="00B86AAE" w:rsidRPr="00EF5A1A">
        <w:rPr>
          <w:szCs w:val="24"/>
        </w:rPr>
        <w:t xml:space="preserve">znacznych </w:t>
      </w:r>
      <w:r w:rsidRPr="00EF5A1A">
        <w:rPr>
          <w:szCs w:val="24"/>
        </w:rPr>
        <w:t xml:space="preserve">rozbieżności w ocenie kryteriów ogólnych formalnych, kryteriów </w:t>
      </w:r>
      <w:r w:rsidR="0092217E" w:rsidRPr="00EF5A1A">
        <w:rPr>
          <w:szCs w:val="24"/>
        </w:rPr>
        <w:t xml:space="preserve">specyficznych </w:t>
      </w:r>
      <w:r w:rsidRPr="00EF5A1A">
        <w:rPr>
          <w:szCs w:val="24"/>
        </w:rPr>
        <w:t xml:space="preserve">dostępu (jeśli dotyczy) lub kryteriów ogólnych </w:t>
      </w:r>
      <w:r w:rsidR="0092217E" w:rsidRPr="00EF5A1A">
        <w:rPr>
          <w:szCs w:val="24"/>
        </w:rPr>
        <w:t xml:space="preserve">merytorycznych </w:t>
      </w:r>
      <w:r w:rsidRPr="00EF5A1A">
        <w:rPr>
          <w:szCs w:val="24"/>
        </w:rPr>
        <w:t>horyzontalnych dokonanej przez oceniających, wniosek poddawany jest dodatkowej ocenie (wyłącznie kryteriów, w zakresie, któryc</w:t>
      </w:r>
      <w:r w:rsidR="00D33B99" w:rsidRPr="00EF5A1A">
        <w:rPr>
          <w:szCs w:val="24"/>
        </w:rPr>
        <w:t>h wystąpiły rozbieżności), którą</w:t>
      </w:r>
      <w:r w:rsidRPr="00EF5A1A">
        <w:rPr>
          <w:szCs w:val="24"/>
        </w:rPr>
        <w:t xml:space="preserve"> przeprowadza trzeci oceniający, wybrany w drodze losowania przez Przewodniczącego KOP w obecności co najmniej 3 </w:t>
      </w:r>
      <w:r w:rsidR="003A6C7A" w:rsidRPr="00EF5A1A">
        <w:rPr>
          <w:szCs w:val="24"/>
        </w:rPr>
        <w:t>C</w:t>
      </w:r>
      <w:r w:rsidRPr="00EF5A1A">
        <w:rPr>
          <w:szCs w:val="24"/>
        </w:rPr>
        <w:t xml:space="preserve">złonków KOP. Ocena trzeciego oceniającego jest ostateczna i wiążąca. Za </w:t>
      </w:r>
      <w:r w:rsidR="00726D23" w:rsidRPr="00EF5A1A">
        <w:rPr>
          <w:szCs w:val="24"/>
        </w:rPr>
        <w:t>znaczną</w:t>
      </w:r>
      <w:r w:rsidRPr="00EF5A1A">
        <w:rPr>
          <w:szCs w:val="24"/>
        </w:rPr>
        <w:t xml:space="preserve"> rozbieżność w ocenie </w:t>
      </w:r>
      <w:r w:rsidR="00D33B99" w:rsidRPr="00EF5A1A">
        <w:rPr>
          <w:szCs w:val="24"/>
        </w:rPr>
        <w:t xml:space="preserve">spełniania </w:t>
      </w:r>
      <w:r w:rsidRPr="00EF5A1A">
        <w:rPr>
          <w:szCs w:val="24"/>
        </w:rPr>
        <w:t xml:space="preserve">ww. kryteriów uznaje się sytuację, gdy jeden z oceniających </w:t>
      </w:r>
      <w:r w:rsidR="004C0342" w:rsidRPr="00EF5A1A">
        <w:rPr>
          <w:szCs w:val="24"/>
        </w:rPr>
        <w:t>uznaje</w:t>
      </w:r>
      <w:r w:rsidRPr="00EF5A1A">
        <w:rPr>
          <w:szCs w:val="24"/>
        </w:rPr>
        <w:t xml:space="preserve"> dane kryterium </w:t>
      </w:r>
      <w:r w:rsidR="006D78F2" w:rsidRPr="00EF5A1A">
        <w:rPr>
          <w:szCs w:val="24"/>
        </w:rPr>
        <w:t>za spełnione</w:t>
      </w:r>
      <w:r w:rsidRPr="00EF5A1A">
        <w:rPr>
          <w:szCs w:val="24"/>
        </w:rPr>
        <w:t xml:space="preserve">, a drugi </w:t>
      </w:r>
      <w:r w:rsidR="006D78F2" w:rsidRPr="00EF5A1A">
        <w:rPr>
          <w:szCs w:val="24"/>
        </w:rPr>
        <w:t>za niespełnione</w:t>
      </w:r>
      <w:r w:rsidRPr="00EF5A1A">
        <w:rPr>
          <w:szCs w:val="24"/>
        </w:rPr>
        <w:t xml:space="preserve">. </w:t>
      </w:r>
    </w:p>
    <w:p w:rsidR="00C11788" w:rsidRPr="00EF5A1A" w:rsidRDefault="00C11788" w:rsidP="002D67E8">
      <w:pPr>
        <w:pStyle w:val="Nagwek3"/>
        <w:spacing w:line="276" w:lineRule="auto"/>
        <w:ind w:left="709" w:hanging="709"/>
      </w:pPr>
      <w:r w:rsidRPr="00EF5A1A">
        <w:t xml:space="preserve">W przypadku odrzucenia wniosku z powodu niespełnienia co najmniej jednego </w:t>
      </w:r>
      <w:r w:rsidR="00F55550" w:rsidRPr="00EF5A1A">
        <w:t>z </w:t>
      </w:r>
      <w:r w:rsidRPr="00EF5A1A">
        <w:t>kryteriów</w:t>
      </w:r>
      <w:r w:rsidR="006D78F2" w:rsidRPr="00EF5A1A">
        <w:t xml:space="preserve"> wyboru projektów</w:t>
      </w:r>
      <w:r w:rsidR="00247439" w:rsidRPr="00EF5A1A">
        <w:t>,</w:t>
      </w:r>
      <w:r w:rsidR="00765A15" w:rsidRPr="00EF5A1A">
        <w:t xml:space="preserve"> IOK </w:t>
      </w:r>
      <w:r w:rsidRPr="00EF5A1A">
        <w:t xml:space="preserve">niezwłocznie informuje </w:t>
      </w:r>
      <w:r w:rsidR="00CD082E" w:rsidRPr="00EF5A1A">
        <w:t>Wnioskodawcę</w:t>
      </w:r>
      <w:r w:rsidRPr="00EF5A1A">
        <w:t xml:space="preserve"> o zakończeniu oceny jego projektu oraz negatywnej ocenie projektu wraz z pouczeniem o możliwości wniesienia protestu, </w:t>
      </w:r>
      <w:r w:rsidR="00A37216" w:rsidRPr="00EF5A1A">
        <w:t xml:space="preserve">na zasadach i w trybie, </w:t>
      </w:r>
      <w:r w:rsidRPr="00EF5A1A">
        <w:t>o</w:t>
      </w:r>
      <w:r w:rsidR="00765A15" w:rsidRPr="00EF5A1A">
        <w:t> </w:t>
      </w:r>
      <w:r w:rsidRPr="00EF5A1A">
        <w:t xml:space="preserve">którym mowa w art. 53 </w:t>
      </w:r>
      <w:r w:rsidR="00A37216" w:rsidRPr="00EF5A1A">
        <w:t>i art. 54</w:t>
      </w:r>
      <w:r w:rsidRPr="00EF5A1A">
        <w:t xml:space="preserve"> ustawy.</w:t>
      </w:r>
      <w:r w:rsidR="00AC42F9" w:rsidRPr="00EF5A1A">
        <w:t xml:space="preserve"> Do doręczenia informacji o zakończeniu oceny projektu i jej wyniku stosuje się przepisy działu I rozdziału 8 ustawy z dnia 14 czerwca 1960 r. – Kodeks postępowania administracyjnego.</w:t>
      </w:r>
    </w:p>
    <w:p w:rsidR="002D67E8" w:rsidRPr="00EF5A1A" w:rsidRDefault="00F55550" w:rsidP="002D67E8">
      <w:pPr>
        <w:pStyle w:val="Nagwek3"/>
        <w:spacing w:line="276" w:lineRule="auto"/>
        <w:ind w:left="709" w:hanging="709"/>
      </w:pPr>
      <w:r w:rsidRPr="00EF5A1A">
        <w:t xml:space="preserve">Ocena </w:t>
      </w:r>
      <w:r w:rsidR="0092217E" w:rsidRPr="00EF5A1A">
        <w:t xml:space="preserve">kryteriów </w:t>
      </w:r>
      <w:r w:rsidRPr="00EF5A1A">
        <w:t>ogólnych merytorycznych</w:t>
      </w:r>
      <w:r w:rsidR="0092217E" w:rsidRPr="00EF5A1A">
        <w:t xml:space="preserve"> </w:t>
      </w:r>
      <w:r w:rsidRPr="00EF5A1A">
        <w:t>poleg</w:t>
      </w:r>
      <w:r w:rsidR="002D67E8" w:rsidRPr="00EF5A1A">
        <w:t>a na przyznaniu przez każdego z </w:t>
      </w:r>
      <w:r w:rsidRPr="00EF5A1A">
        <w:t xml:space="preserve">oceniających </w:t>
      </w:r>
      <w:r w:rsidR="00180614" w:rsidRPr="00EF5A1A">
        <w:t xml:space="preserve">maksymalnie </w:t>
      </w:r>
      <w:r w:rsidR="00F7476D" w:rsidRPr="00EF5A1A">
        <w:rPr>
          <w:b/>
        </w:rPr>
        <w:t>4</w:t>
      </w:r>
      <w:r w:rsidR="00180614" w:rsidRPr="00EF5A1A">
        <w:rPr>
          <w:b/>
        </w:rPr>
        <w:t>0 punktów</w:t>
      </w:r>
      <w:r w:rsidR="00180614" w:rsidRPr="00EF5A1A">
        <w:t>. Ocena wniosku o dofinansowanie jest przedstawiana w postaci liczb całkowitych (bez części ułamkowych).</w:t>
      </w:r>
      <w:r w:rsidR="002D67E8" w:rsidRPr="00EF5A1A">
        <w:t xml:space="preserve"> </w:t>
      </w:r>
    </w:p>
    <w:p w:rsidR="00180614" w:rsidRPr="00EF5A1A" w:rsidRDefault="002D67E8" w:rsidP="002D67E8">
      <w:pPr>
        <w:pStyle w:val="Nagwek3"/>
        <w:spacing w:line="276" w:lineRule="auto"/>
        <w:ind w:left="709" w:hanging="709"/>
      </w:pPr>
      <w:r w:rsidRPr="00EF5A1A">
        <w:t xml:space="preserve">Spełnienie przez projekt </w:t>
      </w:r>
      <w:r w:rsidR="0092217E" w:rsidRPr="00EF5A1A">
        <w:rPr>
          <w:b/>
        </w:rPr>
        <w:t xml:space="preserve">kryteriów </w:t>
      </w:r>
      <w:r w:rsidRPr="00EF5A1A">
        <w:rPr>
          <w:b/>
        </w:rPr>
        <w:t>ogólnych merytorycznych</w:t>
      </w:r>
      <w:r w:rsidR="0092217E" w:rsidRPr="00EF5A1A">
        <w:t xml:space="preserve"> </w:t>
      </w:r>
      <w:r w:rsidRPr="00EF5A1A">
        <w:t xml:space="preserve">w minimalnym zakresie oznacza uzyskanie od każdego z obydwu oceniających </w:t>
      </w:r>
      <w:r w:rsidRPr="00EF5A1A">
        <w:rPr>
          <w:b/>
        </w:rPr>
        <w:t xml:space="preserve">co najmniej 60% punktów </w:t>
      </w:r>
      <w:r w:rsidRPr="00EF5A1A">
        <w:t xml:space="preserve">za spełnienie poszczególnych kryteriów z zastrzeżeniem pkt. </w:t>
      </w:r>
      <w:r w:rsidR="00DF6B19" w:rsidRPr="00EF5A1A">
        <w:t>4.2.22.</w:t>
      </w:r>
    </w:p>
    <w:p w:rsidR="00D33309" w:rsidRPr="00EF5A1A" w:rsidRDefault="006D78F2" w:rsidP="00D33309">
      <w:pPr>
        <w:pStyle w:val="Nagwek3"/>
        <w:spacing w:line="276" w:lineRule="auto"/>
        <w:ind w:left="709"/>
      </w:pPr>
      <w:r w:rsidRPr="00EF5A1A">
        <w:rPr>
          <w:b/>
        </w:rPr>
        <w:t xml:space="preserve">W sytuacji, </w:t>
      </w:r>
      <w:r w:rsidR="00C00E81" w:rsidRPr="00EF5A1A">
        <w:rPr>
          <w:b/>
        </w:rPr>
        <w:t>kiedy kwota</w:t>
      </w:r>
      <w:r w:rsidRPr="00EF5A1A">
        <w:rPr>
          <w:b/>
        </w:rPr>
        <w:t xml:space="preserve"> przeznaczon</w:t>
      </w:r>
      <w:r w:rsidR="00D516D7" w:rsidRPr="00EF5A1A">
        <w:rPr>
          <w:b/>
        </w:rPr>
        <w:t>a</w:t>
      </w:r>
      <w:r w:rsidRPr="00EF5A1A">
        <w:rPr>
          <w:b/>
        </w:rPr>
        <w:t xml:space="preserve"> na dofinansowanie projektów w konkursie,</w:t>
      </w:r>
      <w:r w:rsidR="00C00E81" w:rsidRPr="00EF5A1A">
        <w:rPr>
          <w:b/>
        </w:rPr>
        <w:t xml:space="preserve"> przewyższa wartość dofinansowania</w:t>
      </w:r>
      <w:r w:rsidRPr="00EF5A1A">
        <w:rPr>
          <w:b/>
        </w:rPr>
        <w:t xml:space="preserve"> </w:t>
      </w:r>
      <w:r w:rsidR="00D516D7" w:rsidRPr="00EF5A1A">
        <w:rPr>
          <w:b/>
        </w:rPr>
        <w:t>dla</w:t>
      </w:r>
      <w:r w:rsidR="00C00E81" w:rsidRPr="00EF5A1A">
        <w:rPr>
          <w:b/>
        </w:rPr>
        <w:t xml:space="preserve"> </w:t>
      </w:r>
      <w:r w:rsidRPr="00EF5A1A">
        <w:rPr>
          <w:b/>
        </w:rPr>
        <w:t>wszystkich złożonych projektów IOK może</w:t>
      </w:r>
      <w:r w:rsidRPr="00EF5A1A">
        <w:t xml:space="preserve"> </w:t>
      </w:r>
      <w:r w:rsidRPr="00EF5A1A">
        <w:rPr>
          <w:b/>
        </w:rPr>
        <w:t>odstąp</w:t>
      </w:r>
      <w:r w:rsidR="00C00E81" w:rsidRPr="00EF5A1A">
        <w:rPr>
          <w:b/>
        </w:rPr>
        <w:t xml:space="preserve">ić od punktowej oceny </w:t>
      </w:r>
      <w:r w:rsidR="0092217E" w:rsidRPr="00EF5A1A">
        <w:rPr>
          <w:b/>
        </w:rPr>
        <w:t xml:space="preserve">kryteriów </w:t>
      </w:r>
      <w:r w:rsidR="00C00E81" w:rsidRPr="00EF5A1A">
        <w:rPr>
          <w:b/>
        </w:rPr>
        <w:t xml:space="preserve">ogólnych </w:t>
      </w:r>
      <w:r w:rsidRPr="00EF5A1A">
        <w:rPr>
          <w:b/>
        </w:rPr>
        <w:t xml:space="preserve">merytorycznych na rzecz oceny 0-1 </w:t>
      </w:r>
      <w:r w:rsidR="00D516D7" w:rsidRPr="00EF5A1A">
        <w:rPr>
          <w:b/>
        </w:rPr>
        <w:t>(</w:t>
      </w:r>
      <w:r w:rsidRPr="00EF5A1A">
        <w:rPr>
          <w:b/>
        </w:rPr>
        <w:t>spełnia-nie spełnia</w:t>
      </w:r>
      <w:r w:rsidR="00D516D7" w:rsidRPr="00EF5A1A">
        <w:rPr>
          <w:b/>
        </w:rPr>
        <w:t>)</w:t>
      </w:r>
      <w:r w:rsidRPr="00EF5A1A">
        <w:rPr>
          <w:b/>
        </w:rPr>
        <w:t>.</w:t>
      </w:r>
      <w:r w:rsidR="00C00E81" w:rsidRPr="00EF5A1A">
        <w:t xml:space="preserve"> </w:t>
      </w:r>
      <w:r w:rsidR="00F35C5F" w:rsidRPr="00EF5A1A">
        <w:t xml:space="preserve">W przypadku zaistnienia takiej sytuacji IOK będzie informować o tym fakcie Wnioskodawców </w:t>
      </w:r>
      <w:r w:rsidR="00D516D7" w:rsidRPr="00EF5A1A">
        <w:t>publikując stosowną informacje na stronie internetowej RPO WP 2014-2020, (www.rpo.podkarpackie.pl) oraz na Portalu Funduszy Europejskich (</w:t>
      </w:r>
      <w:hyperlink r:id="rId30" w:history="1">
        <w:r w:rsidR="005560B3" w:rsidRPr="00EF5A1A">
          <w:rPr>
            <w:rStyle w:val="Hipercze"/>
          </w:rPr>
          <w:t>www.funduszeeuropejskie.gov.pl</w:t>
        </w:r>
      </w:hyperlink>
      <w:r w:rsidR="00D516D7" w:rsidRPr="00EF5A1A">
        <w:t>).</w:t>
      </w:r>
    </w:p>
    <w:p w:rsidR="005560B3" w:rsidRPr="00EF5A1A" w:rsidRDefault="005560B3" w:rsidP="005560B3">
      <w:pPr>
        <w:spacing w:before="0"/>
        <w:rPr>
          <w:sz w:val="2"/>
          <w:szCs w:val="2"/>
        </w:rPr>
      </w:pPr>
    </w:p>
    <w:p w:rsidR="00DC69B6" w:rsidRPr="00EF5A1A" w:rsidRDefault="004528B3" w:rsidP="005560B3">
      <w:pPr>
        <w:pStyle w:val="Nagwek3"/>
        <w:numPr>
          <w:ilvl w:val="0"/>
          <w:numId w:val="0"/>
        </w:numPr>
        <w:spacing w:line="276" w:lineRule="auto"/>
        <w:rPr>
          <w:b/>
        </w:rPr>
      </w:pPr>
      <w:r w:rsidRPr="00EF5A1A">
        <w:rPr>
          <w:b/>
        </w:rPr>
        <w:t xml:space="preserve">W ramach niniejszego konkursu </w:t>
      </w:r>
      <w:r w:rsidR="00A900D1" w:rsidRPr="00EF5A1A">
        <w:rPr>
          <w:b/>
        </w:rPr>
        <w:t>obowiązują</w:t>
      </w:r>
      <w:r w:rsidRPr="00EF5A1A">
        <w:rPr>
          <w:b/>
        </w:rPr>
        <w:t xml:space="preserve"> następujące kryteria </w:t>
      </w:r>
      <w:r w:rsidR="006D78F2" w:rsidRPr="00EF5A1A">
        <w:rPr>
          <w:b/>
        </w:rPr>
        <w:t>wyboru projektów</w:t>
      </w:r>
      <w:r w:rsidRPr="00EF5A1A">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EF5A1A" w:rsidTr="00D62A2B">
        <w:trPr>
          <w:jc w:val="center"/>
        </w:trPr>
        <w:tc>
          <w:tcPr>
            <w:tcW w:w="10233" w:type="dxa"/>
            <w:gridSpan w:val="4"/>
            <w:shd w:val="clear" w:color="auto" w:fill="D9D9D9"/>
            <w:vAlign w:val="center"/>
          </w:tcPr>
          <w:p w:rsidR="001A273B" w:rsidRPr="00EF5A1A" w:rsidRDefault="00DF6B19">
            <w:pPr>
              <w:widowControl/>
              <w:adjustRightInd/>
              <w:spacing w:before="120" w:after="120" w:line="276" w:lineRule="auto"/>
              <w:jc w:val="center"/>
              <w:textAlignment w:val="auto"/>
              <w:rPr>
                <w:rFonts w:ascii="Times New Roman" w:hAnsi="Times New Roman"/>
                <w:sz w:val="18"/>
                <w:szCs w:val="18"/>
              </w:rPr>
            </w:pPr>
            <w:r w:rsidRPr="00EF5A1A">
              <w:rPr>
                <w:rFonts w:ascii="Times New Roman" w:hAnsi="Times New Roman"/>
                <w:b/>
                <w:sz w:val="24"/>
              </w:rPr>
              <w:t>KRYTERIA OGÓLNE MERYTORYCZNE</w:t>
            </w:r>
            <w:r w:rsidR="006072B5" w:rsidRPr="00EF5A1A">
              <w:rPr>
                <w:rFonts w:ascii="Times New Roman" w:hAnsi="Times New Roman"/>
                <w:b/>
                <w:sz w:val="24"/>
                <w:szCs w:val="24"/>
              </w:rPr>
              <w:t xml:space="preserve"> </w:t>
            </w:r>
          </w:p>
        </w:tc>
      </w:tr>
      <w:tr w:rsidR="00600E64" w:rsidRPr="00EF5A1A" w:rsidTr="00D62A2B">
        <w:trPr>
          <w:jc w:val="center"/>
        </w:trPr>
        <w:tc>
          <w:tcPr>
            <w:tcW w:w="468" w:type="dxa"/>
            <w:shd w:val="clear" w:color="auto" w:fill="auto"/>
            <w:vAlign w:val="center"/>
          </w:tcPr>
          <w:p w:rsidR="00600E64" w:rsidRPr="00EF5A1A" w:rsidRDefault="00DF6B19" w:rsidP="00EB2CE2">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Lp.</w:t>
            </w:r>
          </w:p>
        </w:tc>
        <w:tc>
          <w:tcPr>
            <w:tcW w:w="3377" w:type="dxa"/>
            <w:shd w:val="clear" w:color="auto" w:fill="auto"/>
            <w:vAlign w:val="center"/>
          </w:tcPr>
          <w:p w:rsidR="00600E64" w:rsidRPr="00EF5A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010" w:type="dxa"/>
            <w:shd w:val="clear" w:color="auto" w:fill="auto"/>
            <w:vAlign w:val="center"/>
          </w:tcPr>
          <w:p w:rsidR="00600E64" w:rsidRPr="00EF5A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w:t>
            </w:r>
          </w:p>
        </w:tc>
        <w:tc>
          <w:tcPr>
            <w:tcW w:w="2378" w:type="dxa"/>
            <w:shd w:val="clear" w:color="auto" w:fill="auto"/>
            <w:vAlign w:val="center"/>
          </w:tcPr>
          <w:p w:rsidR="00800992"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 xml:space="preserve">Minimalna/Maksymalna. </w:t>
            </w:r>
            <w:r w:rsidRPr="00EF5A1A">
              <w:rPr>
                <w:rFonts w:ascii="Times New Roman" w:hAnsi="Times New Roman"/>
                <w:b/>
                <w:sz w:val="20"/>
              </w:rPr>
              <w:lastRenderedPageBreak/>
              <w:t>liczba punktów</w:t>
            </w:r>
          </w:p>
          <w:p w:rsidR="00600E64"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(0-40 pkt)</w:t>
            </w: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1.</w:t>
            </w:r>
          </w:p>
        </w:tc>
        <w:tc>
          <w:tcPr>
            <w:tcW w:w="3377" w:type="dxa"/>
            <w:shd w:val="clear" w:color="auto" w:fill="auto"/>
            <w:vAlign w:val="center"/>
          </w:tcPr>
          <w:p w:rsidR="00DC69B6" w:rsidRPr="00EF5A1A" w:rsidRDefault="00DF6B19">
            <w:pPr>
              <w:widowControl/>
              <w:autoSpaceDE w:val="0"/>
              <w:autoSpaceDN w:val="0"/>
              <w:spacing w:before="60" w:after="60" w:line="240" w:lineRule="auto"/>
              <w:textAlignment w:val="auto"/>
              <w:rPr>
                <w:rFonts w:ascii="Times New Roman" w:hAnsi="Times New Roman"/>
                <w:b/>
                <w:color w:val="000000"/>
                <w:sz w:val="20"/>
              </w:rPr>
            </w:pPr>
            <w:r w:rsidRPr="00EF5A1A">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Pr="00EF5A1A"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EF5A1A" w:rsidRDefault="00DF6B19" w:rsidP="0053417A">
            <w:pPr>
              <w:widowControl/>
              <w:autoSpaceDE w:val="0"/>
              <w:autoSpaceDN w:val="0"/>
              <w:spacing w:before="0" w:line="240" w:lineRule="auto"/>
              <w:textAlignment w:val="auto"/>
              <w:rPr>
                <w:rFonts w:ascii="Times New Roman" w:hAnsi="Times New Roman"/>
                <w:color w:val="000000"/>
                <w:sz w:val="20"/>
              </w:rPr>
            </w:pPr>
            <w:r w:rsidRPr="00EF5A1A">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 ramach kryterium weryfikowana będzie:</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trafność doboru celu głównego projektu i ocena jego wpływu na osiągnięcie celu szczegółowego RPO WP 2014-2020, </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adekwatność doboru wskaźników realizacji właściwego celu szczegółowego RPO WP 2014-2020, </w:t>
            </w:r>
            <w:r w:rsidRPr="00EF5A1A">
              <w:rPr>
                <w:rFonts w:ascii="Times New Roman" w:hAnsi="Times New Roman"/>
                <w:b/>
                <w:sz w:val="20"/>
              </w:rPr>
              <w:t>założona wartość docelowa wskaźników</w:t>
            </w:r>
            <w:r w:rsidRPr="00EF5A1A">
              <w:rPr>
                <w:rFonts w:ascii="Times New Roman" w:hAnsi="Times New Roman"/>
                <w:b/>
                <w:color w:val="000000"/>
                <w:sz w:val="20"/>
              </w:rPr>
              <w:t xml:space="preserve"> oraz rzetelność sposobu ich pomiaru,</w:t>
            </w:r>
          </w:p>
          <w:p w:rsidR="00DC69B6" w:rsidRPr="00EF5A1A" w:rsidRDefault="00DF6B19" w:rsidP="005A1787">
            <w:pPr>
              <w:widowControl/>
              <w:numPr>
                <w:ilvl w:val="0"/>
                <w:numId w:val="66"/>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ryzyko nieosiągnięcia założeń projektu (punkt oceniany w przypadku projektów, których wartość jest większa lub równa 2 mln PLN).</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EF5A1A" w:rsidRDefault="00DF6B19" w:rsidP="0053417A">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wyznaczonych maksymalną i minimalną liczbą punktów, które można uzyskać za dane kryterium. </w:t>
            </w:r>
          </w:p>
          <w:p w:rsidR="00F57739"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407C1A" w:rsidRPr="00EF5A1A" w:rsidRDefault="00407C1A" w:rsidP="00E047A6">
            <w:pPr>
              <w:widowControl/>
              <w:adjustRightInd/>
              <w:spacing w:before="0" w:line="240" w:lineRule="auto"/>
              <w:textAlignment w:val="auto"/>
              <w:rPr>
                <w:rFonts w:ascii="Times New Roman" w:hAnsi="Times New Roman"/>
                <w:sz w:val="20"/>
              </w:rPr>
            </w:pPr>
          </w:p>
          <w:p w:rsidR="00407C1A"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Niezwłocznie po podjęciu przez </w:t>
            </w:r>
            <w:r w:rsidR="006072B5" w:rsidRPr="00EF5A1A">
              <w:rPr>
                <w:rFonts w:ascii="Times New Roman" w:hAnsi="Times New Roman"/>
                <w:sz w:val="20"/>
              </w:rPr>
              <w:t>I</w:t>
            </w:r>
            <w:r w:rsidR="00407C1A" w:rsidRPr="00EF5A1A">
              <w:rPr>
                <w:rFonts w:ascii="Times New Roman" w:hAnsi="Times New Roman"/>
                <w:sz w:val="20"/>
              </w:rPr>
              <w:t xml:space="preserve">nstytucję </w:t>
            </w:r>
            <w:r w:rsidR="006072B5" w:rsidRPr="00EF5A1A">
              <w:rPr>
                <w:rFonts w:ascii="Times New Roman" w:hAnsi="Times New Roman"/>
                <w:sz w:val="20"/>
              </w:rPr>
              <w:t>O</w:t>
            </w:r>
            <w:r w:rsidR="00407C1A" w:rsidRPr="00EF5A1A">
              <w:rPr>
                <w:rFonts w:ascii="Times New Roman" w:hAnsi="Times New Roman"/>
                <w:sz w:val="20"/>
              </w:rPr>
              <w:t xml:space="preserve">rganizującą </w:t>
            </w:r>
            <w:r w:rsidR="006072B5" w:rsidRPr="00EF5A1A">
              <w:rPr>
                <w:rFonts w:ascii="Times New Roman" w:hAnsi="Times New Roman"/>
                <w:sz w:val="20"/>
              </w:rPr>
              <w:t>K</w:t>
            </w:r>
            <w:r w:rsidR="00407C1A" w:rsidRPr="00EF5A1A">
              <w:rPr>
                <w:rFonts w:ascii="Times New Roman" w:hAnsi="Times New Roman"/>
                <w:sz w:val="20"/>
              </w:rPr>
              <w:t>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Liczba punktów możliwych do uzyskania: 0-1</w:t>
            </w:r>
            <w:r w:rsidR="00F7476D" w:rsidRPr="00EF5A1A">
              <w:rPr>
                <w:rFonts w:ascii="Times New Roman" w:hAnsi="Times New Roman"/>
                <w:b/>
                <w:sz w:val="20"/>
                <w:szCs w:val="22"/>
                <w:lang w:eastAsia="en-US"/>
              </w:rPr>
              <w:t>0</w:t>
            </w:r>
            <w:r w:rsidRPr="00EF5A1A">
              <w:rPr>
                <w:rFonts w:ascii="Times New Roman" w:hAnsi="Times New Roman"/>
                <w:b/>
                <w:sz w:val="20"/>
                <w:szCs w:val="22"/>
                <w:lang w:eastAsia="en-US"/>
              </w:rPr>
              <w:t xml:space="preserve">, </w:t>
            </w:r>
          </w:p>
          <w:p w:rsidR="00D05043" w:rsidRPr="00EF5A1A"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 xml:space="preserve">w przypadku projektów o wartości do 2 mln PLN, </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a) 0-</w:t>
            </w:r>
            <w:r w:rsidR="00F7476D" w:rsidRPr="00EF5A1A">
              <w:rPr>
                <w:rFonts w:ascii="Times New Roman" w:hAnsi="Times New Roman"/>
                <w:b/>
                <w:sz w:val="20"/>
                <w:szCs w:val="22"/>
                <w:lang w:eastAsia="en-US"/>
              </w:rPr>
              <w:t>3</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b) 0-</w:t>
            </w:r>
            <w:r w:rsidR="00F7476D" w:rsidRPr="00EF5A1A">
              <w:rPr>
                <w:rFonts w:ascii="Times New Roman" w:hAnsi="Times New Roman"/>
                <w:b/>
                <w:sz w:val="20"/>
                <w:szCs w:val="22"/>
                <w:lang w:eastAsia="en-US"/>
              </w:rPr>
              <w:t>7</w:t>
            </w:r>
          </w:p>
          <w:p w:rsidR="00D05043" w:rsidRPr="00EF5A1A" w:rsidRDefault="00F57739"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c) nie dotyczy</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w przypadku projektów o wartości powyżej 2</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mln</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 xml:space="preserve">PLN, </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2</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6</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0-2</w:t>
            </w:r>
          </w:p>
          <w:p w:rsidR="00600E64" w:rsidRPr="00EF5A1A"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2.</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Wskazanie zasadności realizacji projektu, w kontekście problemów grupy docelowej, które ma rozwiązać lub złagodzić realizacja projektu, w tym:</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Z</w:t>
            </w:r>
            <w:r w:rsidR="006072B5" w:rsidRPr="00EF5A1A">
              <w:rPr>
                <w:rFonts w:ascii="Times New Roman" w:hAnsi="Times New Roman"/>
                <w:b/>
                <w:sz w:val="20"/>
              </w:rPr>
              <w:t>asadność</w:t>
            </w:r>
            <w:r w:rsidR="00DF6B19" w:rsidRPr="00EF5A1A">
              <w:rPr>
                <w:rFonts w:ascii="Times New Roman" w:hAnsi="Times New Roman"/>
                <w:b/>
                <w:sz w:val="20"/>
              </w:rPr>
              <w:t xml:space="preserve"> obejmowania grupy docelowej wsparciem, ocena faktycznych problemów i barier, na które napotyka grupa docelowa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A</w:t>
            </w:r>
            <w:r w:rsidR="006072B5" w:rsidRPr="00EF5A1A">
              <w:rPr>
                <w:rFonts w:ascii="Times New Roman" w:hAnsi="Times New Roman"/>
                <w:b/>
                <w:sz w:val="20"/>
              </w:rPr>
              <w:t>dekwatność</w:t>
            </w:r>
            <w:r w:rsidR="00DF6B19" w:rsidRPr="00EF5A1A">
              <w:rPr>
                <w:rFonts w:ascii="Times New Roman" w:hAnsi="Times New Roman"/>
                <w:b/>
                <w:sz w:val="20"/>
              </w:rPr>
              <w:t xml:space="preserve"> zaplanowanej akcji rekrutacyjnej do problemów grupy </w:t>
            </w:r>
            <w:r w:rsidR="00DF6B19" w:rsidRPr="00EF5A1A">
              <w:rPr>
                <w:rFonts w:ascii="Times New Roman" w:hAnsi="Times New Roman"/>
                <w:b/>
                <w:sz w:val="20"/>
              </w:rPr>
              <w:lastRenderedPageBreak/>
              <w:t>docelowej i celu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color w:val="000000"/>
                <w:sz w:val="20"/>
              </w:rPr>
            </w:pPr>
            <w:r w:rsidRPr="00EF5A1A">
              <w:rPr>
                <w:rFonts w:ascii="Times New Roman" w:hAnsi="Times New Roman"/>
                <w:b/>
                <w:sz w:val="20"/>
              </w:rPr>
              <w:t>T</w:t>
            </w:r>
            <w:r w:rsidR="006072B5" w:rsidRPr="00EF5A1A">
              <w:rPr>
                <w:rFonts w:ascii="Times New Roman" w:hAnsi="Times New Roman"/>
                <w:b/>
                <w:sz w:val="20"/>
              </w:rPr>
              <w:t>rwałość</w:t>
            </w:r>
            <w:r w:rsidR="00DF6B19" w:rsidRPr="00EF5A1A">
              <w:rPr>
                <w:rFonts w:ascii="Times New Roman" w:hAnsi="Times New Roman"/>
                <w:b/>
                <w:sz w:val="20"/>
              </w:rPr>
              <w:t xml:space="preserve"> i w</w:t>
            </w:r>
            <w:r w:rsidR="00DF6B19" w:rsidRPr="00EF5A1A">
              <w:rPr>
                <w:rFonts w:ascii="Times New Roman" w:hAnsi="Times New Roman"/>
                <w:b/>
                <w:color w:val="000000"/>
                <w:sz w:val="20"/>
              </w:rPr>
              <w:t>pływ rezultatów projektu.</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wyznaczonych maksymalną i minimalną liczbą punktów, które można uzyskać za dane kryterium.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600E64"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F57739" w:rsidP="00F57739">
            <w:pPr>
              <w:widowControl/>
              <w:adjustRightInd/>
              <w:spacing w:before="0" w:line="240" w:lineRule="auto"/>
              <w:textAlignment w:val="auto"/>
              <w:rPr>
                <w:rFonts w:ascii="Times New Roman" w:hAnsi="Times New Roman"/>
                <w:sz w:val="20"/>
              </w:rPr>
            </w:pPr>
          </w:p>
          <w:p w:rsidR="00F57739"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Pr="00EF5A1A" w:rsidRDefault="00600E64" w:rsidP="0043160D">
            <w:pPr>
              <w:widowControl/>
              <w:adjustRightInd/>
              <w:spacing w:before="0" w:line="240" w:lineRule="auto"/>
              <w:jc w:val="center"/>
              <w:textAlignment w:val="auto"/>
              <w:rPr>
                <w:rFonts w:ascii="Times New Roman" w:hAnsi="Times New Roman"/>
                <w:b/>
                <w:sz w:val="18"/>
                <w:szCs w:val="18"/>
              </w:rPr>
            </w:pP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Liczba punktów możliwych do uzyskania: 0-</w:t>
            </w:r>
            <w:r w:rsidR="007E3D4B" w:rsidRPr="00EF5A1A">
              <w:rPr>
                <w:rFonts w:ascii="Times New Roman" w:hAnsi="Times New Roman"/>
                <w:b/>
                <w:sz w:val="20"/>
              </w:rPr>
              <w:t>1</w:t>
            </w:r>
            <w:r w:rsidRPr="00EF5A1A">
              <w:rPr>
                <w:rFonts w:ascii="Times New Roman" w:hAnsi="Times New Roman"/>
                <w:b/>
                <w:sz w:val="20"/>
              </w:rPr>
              <w:t xml:space="preserve">0, </w:t>
            </w: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w tym:</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a) 0-5</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b) 0-</w:t>
            </w:r>
            <w:r w:rsidR="007E3D4B" w:rsidRPr="00EF5A1A">
              <w:rPr>
                <w:rFonts w:ascii="Times New Roman" w:hAnsi="Times New Roman"/>
                <w:b/>
                <w:sz w:val="20"/>
              </w:rPr>
              <w:t>3</w:t>
            </w:r>
          </w:p>
          <w:p w:rsidR="00D05043" w:rsidRPr="00EF5A1A" w:rsidRDefault="00D05043" w:rsidP="00793D01">
            <w:pPr>
              <w:spacing w:before="0" w:line="240" w:lineRule="auto"/>
              <w:jc w:val="center"/>
              <w:rPr>
                <w:rFonts w:ascii="Times New Roman" w:hAnsi="Times New Roman"/>
                <w:b/>
                <w:sz w:val="18"/>
                <w:szCs w:val="18"/>
              </w:rPr>
            </w:pPr>
            <w:r w:rsidRPr="00EF5A1A">
              <w:rPr>
                <w:rFonts w:ascii="Times New Roman" w:hAnsi="Times New Roman"/>
                <w:b/>
                <w:sz w:val="20"/>
              </w:rPr>
              <w:t>c) 0-</w:t>
            </w:r>
            <w:r w:rsidR="007E3D4B" w:rsidRPr="00EF5A1A">
              <w:rPr>
                <w:rFonts w:ascii="Times New Roman" w:hAnsi="Times New Roman"/>
                <w:b/>
                <w:sz w:val="20"/>
              </w:rPr>
              <w:t>2</w:t>
            </w:r>
          </w:p>
        </w:tc>
      </w:tr>
      <w:tr w:rsidR="008365FD" w:rsidRPr="00EF5A1A" w:rsidTr="00D62A2B">
        <w:trPr>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3.</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EF5A1A" w:rsidRDefault="00DF6B19" w:rsidP="0053417A">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sz w:val="20"/>
              </w:rPr>
            </w:pPr>
            <w:r w:rsidRPr="00EF5A1A">
              <w:rPr>
                <w:rFonts w:ascii="Times New Roman" w:hAnsi="Times New Roman"/>
                <w:b/>
                <w:color w:val="000000"/>
                <w:sz w:val="20"/>
              </w:rPr>
              <w:t xml:space="preserve">trafność </w:t>
            </w:r>
            <w:r w:rsidRPr="00EF5A1A">
              <w:rPr>
                <w:rFonts w:ascii="Times New Roman" w:hAnsi="Times New Roman"/>
                <w:b/>
                <w:sz w:val="20"/>
              </w:rPr>
              <w:t>doboru instrumentów i planowanych zadań do zidentyfikowanych problemów (w</w:t>
            </w:r>
            <w:r w:rsidR="00F57739" w:rsidRPr="00EF5A1A">
              <w:rPr>
                <w:rFonts w:ascii="Times New Roman" w:hAnsi="Times New Roman"/>
                <w:b/>
                <w:sz w:val="20"/>
              </w:rPr>
              <w:t> </w:t>
            </w:r>
            <w:r w:rsidRPr="00EF5A1A">
              <w:rPr>
                <w:rFonts w:ascii="Times New Roman" w:hAnsi="Times New Roman"/>
                <w:b/>
                <w:sz w:val="20"/>
              </w:rPr>
              <w:t>kontekście grupy docelowej, obszaru oraz innych warunków i ograniczeń),</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sz w:val="20"/>
              </w:rPr>
              <w:t>adekwatność projektu do problemów, które ma rozwiązać albo złagodzić jego realizacja</w:t>
            </w:r>
            <w:r w:rsidRPr="00EF5A1A">
              <w:rPr>
                <w:rFonts w:ascii="Times New Roman" w:hAnsi="Times New Roman"/>
                <w:b/>
                <w:color w:val="000000"/>
                <w:sz w:val="20"/>
              </w:rPr>
              <w:t>.</w:t>
            </w:r>
          </w:p>
          <w:p w:rsidR="006072B5" w:rsidRPr="00EF5A1A"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w:t>
            </w:r>
            <w:r w:rsidRPr="00EF5A1A">
              <w:rPr>
                <w:rFonts w:ascii="Times New Roman" w:hAnsi="Times New Roman"/>
                <w:sz w:val="20"/>
              </w:rPr>
              <w:lastRenderedPageBreak/>
              <w:t xml:space="preserve">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EF5A1A" w:rsidRDefault="008365FD" w:rsidP="0043160D">
            <w:pPr>
              <w:widowControl/>
              <w:adjustRightInd/>
              <w:spacing w:before="0" w:line="240" w:lineRule="auto"/>
              <w:jc w:val="center"/>
              <w:textAlignment w:val="auto"/>
              <w:rPr>
                <w:rFonts w:ascii="Times New Roman" w:hAnsi="Times New Roman"/>
                <w:b/>
                <w:sz w:val="20"/>
              </w:rPr>
            </w:pPr>
          </w:p>
          <w:p w:rsidR="00D05043" w:rsidRPr="00EF5A1A" w:rsidRDefault="00DF6B19" w:rsidP="007E3D4B">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rPr>
              <w:t>Liczba punktów możliwych do uzyskania: 0-10</w:t>
            </w:r>
          </w:p>
        </w:tc>
      </w:tr>
      <w:tr w:rsidR="008365FD" w:rsidRPr="00EF5A1A" w:rsidTr="00D62A2B">
        <w:trPr>
          <w:trHeight w:val="1691"/>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4.</w:t>
            </w:r>
          </w:p>
        </w:tc>
        <w:tc>
          <w:tcPr>
            <w:tcW w:w="3377" w:type="dxa"/>
            <w:shd w:val="clear" w:color="auto" w:fill="auto"/>
            <w:vAlign w:val="center"/>
          </w:tcPr>
          <w:p w:rsidR="00DC69B6" w:rsidRPr="00EF5A1A" w:rsidRDefault="00DF6B19">
            <w:pPr>
              <w:spacing w:before="0" w:line="240" w:lineRule="auto"/>
              <w:rPr>
                <w:rFonts w:ascii="Times New Roman" w:hAnsi="Times New Roman"/>
                <w:b/>
                <w:color w:val="000000"/>
                <w:sz w:val="20"/>
              </w:rPr>
            </w:pPr>
            <w:r w:rsidRPr="00EF5A1A">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eastAsia="Calibri" w:hAnsi="Times New Roman"/>
                <w:b/>
                <w:color w:val="000000"/>
                <w:sz w:val="20"/>
              </w:rPr>
              <w:t>w obszarze, wsparcia projektu,</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hAnsi="Times New Roman"/>
                <w:b/>
                <w:color w:val="000000"/>
                <w:sz w:val="20"/>
              </w:rPr>
              <w:t>na rzecz grupy docelowej, do której skierowany będzie projekt oraz</w:t>
            </w:r>
          </w:p>
          <w:p w:rsidR="00DC69B6" w:rsidRPr="00EF5A1A" w:rsidRDefault="00DF6B19" w:rsidP="005A1787">
            <w:pPr>
              <w:widowControl/>
              <w:numPr>
                <w:ilvl w:val="0"/>
                <w:numId w:val="46"/>
              </w:numPr>
              <w:autoSpaceDE w:val="0"/>
              <w:autoSpaceDN w:val="0"/>
              <w:spacing w:before="0" w:line="240" w:lineRule="auto"/>
              <w:ind w:left="448"/>
              <w:textAlignment w:val="auto"/>
              <w:rPr>
                <w:rFonts w:ascii="Times New Roman" w:eastAsia="Calibri" w:hAnsi="Times New Roman"/>
                <w:b/>
                <w:color w:val="000000"/>
                <w:sz w:val="20"/>
              </w:rPr>
            </w:pPr>
            <w:r w:rsidRPr="00EF5A1A">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EF5A1A" w:rsidRDefault="00DF6B19" w:rsidP="0073370D">
            <w:pPr>
              <w:spacing w:before="0" w:line="240" w:lineRule="auto"/>
              <w:rPr>
                <w:rFonts w:ascii="Times New Roman" w:hAnsi="Times New Roman"/>
                <w:color w:val="000000"/>
                <w:sz w:val="20"/>
              </w:rPr>
            </w:pPr>
            <w:r w:rsidRPr="00EF5A1A">
              <w:rPr>
                <w:rFonts w:ascii="Times New Roman" w:hAnsi="Times New Roman"/>
                <w:color w:val="000000"/>
                <w:sz w:val="20"/>
              </w:rPr>
              <w:t>Oceniana będzie adekwatność potencjału i doświadczenia Wnioskodawcy i partnerów (jeśli dotyczy) do skali i zakresu zaplanowanych w projekcie działań, w tym:</w:t>
            </w:r>
          </w:p>
          <w:p w:rsidR="00430BFB"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a) </w:t>
            </w:r>
            <w:r w:rsidR="006072B5" w:rsidRPr="00EF5A1A">
              <w:rPr>
                <w:rFonts w:ascii="Times New Roman" w:hAnsi="Times New Roman"/>
                <w:b/>
                <w:sz w:val="20"/>
              </w:rPr>
              <w:t>Adekwatność</w:t>
            </w:r>
            <w:r w:rsidRPr="00EF5A1A">
              <w:rPr>
                <w:rFonts w:ascii="Times New Roman" w:hAnsi="Times New Roman"/>
                <w:b/>
                <w:sz w:val="20"/>
              </w:rPr>
              <w:t xml:space="preserve"> potencjału Wnioskodawcy i partnerów do skali i zakresu planowanych w projekcie działań oraz adekwatność zaplanowanego systemu zarządzania do założeń projektu,</w:t>
            </w:r>
          </w:p>
          <w:p w:rsidR="008365FD"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b) </w:t>
            </w:r>
            <w:r w:rsidR="006072B5" w:rsidRPr="00EF5A1A">
              <w:rPr>
                <w:rFonts w:ascii="Times New Roman" w:hAnsi="Times New Roman"/>
                <w:b/>
                <w:sz w:val="20"/>
              </w:rPr>
              <w:t>Doświadczenie</w:t>
            </w:r>
            <w:r w:rsidRPr="00EF5A1A">
              <w:rPr>
                <w:rFonts w:ascii="Times New Roman" w:hAnsi="Times New Roman"/>
                <w:b/>
                <w:sz w:val="20"/>
              </w:rPr>
              <w:t xml:space="preserve"> Wnioskodawcy i ew. partnerów w realizacji przedsięwzięć:</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w obszarze wsparcia projektu,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na rzecz grupy docelowej, do której skierowany będzie projekt oraz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na określonym terytorium, którego będzie dotyczyć realizacja projektu.</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572CDC"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 xml:space="preserve">Liczba możliwych do uzyskania punktów: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0-</w:t>
            </w:r>
            <w:r w:rsidR="007E3D4B" w:rsidRPr="00EF5A1A">
              <w:rPr>
                <w:rFonts w:ascii="Times New Roman" w:hAnsi="Times New Roman"/>
                <w:b/>
                <w:sz w:val="20"/>
                <w:lang w:eastAsia="en-US"/>
              </w:rPr>
              <w:t>1</w:t>
            </w:r>
            <w:r w:rsidRPr="00EF5A1A">
              <w:rPr>
                <w:rFonts w:ascii="Times New Roman" w:hAnsi="Times New Roman"/>
                <w:b/>
                <w:sz w:val="20"/>
                <w:lang w:eastAsia="en-US"/>
              </w:rPr>
              <w:t xml:space="preserve">0,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w tym:</w:t>
            </w:r>
          </w:p>
          <w:p w:rsidR="00D05043" w:rsidRPr="00EF5A1A" w:rsidRDefault="00D05043" w:rsidP="00D05043">
            <w:pPr>
              <w:widowControl/>
              <w:adjustRightInd/>
              <w:spacing w:before="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a) 0-</w:t>
            </w:r>
            <w:r w:rsidR="007E3D4B" w:rsidRPr="00EF5A1A">
              <w:rPr>
                <w:rFonts w:ascii="Times New Roman" w:hAnsi="Times New Roman"/>
                <w:b/>
                <w:sz w:val="20"/>
                <w:lang w:eastAsia="en-US"/>
              </w:rPr>
              <w:t>5</w:t>
            </w:r>
          </w:p>
          <w:p w:rsidR="00D05043" w:rsidRPr="00EF5A1A" w:rsidRDefault="00D05043" w:rsidP="00793D01">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lang w:eastAsia="en-US"/>
              </w:rPr>
              <w:t>b) 0-</w:t>
            </w:r>
            <w:r w:rsidR="007E3D4B" w:rsidRPr="00EF5A1A">
              <w:rPr>
                <w:rFonts w:ascii="Times New Roman" w:hAnsi="Times New Roman"/>
                <w:b/>
                <w:sz w:val="20"/>
                <w:lang w:eastAsia="en-US"/>
              </w:rPr>
              <w:t>5</w:t>
            </w:r>
          </w:p>
        </w:tc>
      </w:tr>
    </w:tbl>
    <w:p w:rsidR="00E72BF8" w:rsidRPr="00EF5A1A" w:rsidRDefault="006072B5" w:rsidP="00E72BF8">
      <w:pPr>
        <w:pStyle w:val="Nagwek3"/>
        <w:spacing w:line="276" w:lineRule="auto"/>
        <w:ind w:left="709" w:hanging="709"/>
      </w:pPr>
      <w:r w:rsidRPr="00EF5A1A">
        <w:rPr>
          <w:b/>
        </w:rPr>
        <w:t>Maksymalna liczba punktów</w:t>
      </w:r>
      <w:r w:rsidR="00E72BF8" w:rsidRPr="00EF5A1A">
        <w:t xml:space="preserve"> możliwa do uzyskania w wyniku oceny merytorycznej </w:t>
      </w:r>
      <w:r w:rsidRPr="00EF5A1A">
        <w:rPr>
          <w:b/>
        </w:rPr>
        <w:t>wynosi 40</w:t>
      </w:r>
      <w:r w:rsidR="00E72BF8" w:rsidRPr="00EF5A1A">
        <w:t>.</w:t>
      </w:r>
    </w:p>
    <w:p w:rsidR="00E72BF8" w:rsidRPr="00EF5A1A" w:rsidRDefault="00E72BF8" w:rsidP="00E72BF8">
      <w:pPr>
        <w:pStyle w:val="Nagwek3"/>
        <w:spacing w:line="276" w:lineRule="auto"/>
        <w:ind w:left="709" w:hanging="709"/>
      </w:pPr>
      <w:r w:rsidRPr="00EF5A1A">
        <w:t>Spełnienie przez projekt ogólnych kryter</w:t>
      </w:r>
      <w:r w:rsidR="003E60F6" w:rsidRPr="00EF5A1A">
        <w:t>iów merytorycznych punktowych w </w:t>
      </w:r>
      <w:r w:rsidRPr="00EF5A1A">
        <w:t>minimalnym zakresie oznacza uzyskanie co najmniej 60% ogólnej liczby punktów możliwych do otrzymania za spełnianie każdego z poszczególnych kryteriów (od</w:t>
      </w:r>
      <w:r w:rsidR="003E60F6" w:rsidRPr="00EF5A1A">
        <w:t xml:space="preserve"> 1 do </w:t>
      </w:r>
      <w:r w:rsidRPr="00EF5A1A">
        <w:t>4).</w:t>
      </w:r>
    </w:p>
    <w:p w:rsidR="00E72BF8" w:rsidRPr="00EF5A1A" w:rsidRDefault="00E72BF8" w:rsidP="00E72BF8">
      <w:pPr>
        <w:pStyle w:val="Nagwek3"/>
        <w:spacing w:line="276" w:lineRule="auto"/>
        <w:ind w:left="709" w:hanging="709"/>
      </w:pPr>
      <w:r w:rsidRPr="00EF5A1A">
        <w:lastRenderedPageBreak/>
        <w:t>Projekt, który uzyska mniej niż 60% punktów w którymkolwiek z kryteriów ogólnych merytorycznych otrzymuje ocenę negatywną i nie kwalifikuje się do dofinansowania.</w:t>
      </w:r>
    </w:p>
    <w:p w:rsidR="000014FB" w:rsidRPr="00EF5A1A" w:rsidRDefault="00F139E4" w:rsidP="009B1A19">
      <w:pPr>
        <w:pStyle w:val="Nagwek3"/>
        <w:spacing w:line="276" w:lineRule="auto"/>
        <w:ind w:left="709" w:hanging="709"/>
      </w:pPr>
      <w:r w:rsidRPr="00EF5A1A">
        <w:t>W przypadku wystąpienia znacznych rozbieżności</w:t>
      </w:r>
      <w:r w:rsidR="00007425" w:rsidRPr="00EF5A1A">
        <w:t xml:space="preserve"> w ocenie </w:t>
      </w:r>
      <w:r w:rsidR="0092217E" w:rsidRPr="00EF5A1A">
        <w:t xml:space="preserve">kryteriów </w:t>
      </w:r>
      <w:r w:rsidR="00007425" w:rsidRPr="00EF5A1A">
        <w:t>ogólnych merytorycznych</w:t>
      </w:r>
      <w:r w:rsidRPr="00EF5A1A">
        <w:t xml:space="preserve">, wniosek poddawany </w:t>
      </w:r>
      <w:r w:rsidR="006D5243" w:rsidRPr="00EF5A1A">
        <w:t xml:space="preserve">jest </w:t>
      </w:r>
      <w:r w:rsidR="0092217E" w:rsidRPr="00EF5A1A">
        <w:t xml:space="preserve">w tym </w:t>
      </w:r>
      <w:r w:rsidR="0092217E" w:rsidRPr="00EF5A1A">
        <w:rPr>
          <w:szCs w:val="24"/>
        </w:rPr>
        <w:t>zakresie</w:t>
      </w:r>
      <w:r w:rsidR="0092217E" w:rsidRPr="00EF5A1A">
        <w:t xml:space="preserve"> </w:t>
      </w:r>
      <w:r w:rsidRPr="00EF5A1A">
        <w:t>dodatkowej ocenie</w:t>
      </w:r>
      <w:r w:rsidR="00635DDA" w:rsidRPr="00EF5A1A">
        <w:t xml:space="preserve">, </w:t>
      </w:r>
      <w:r w:rsidRPr="00EF5A1A">
        <w:rPr>
          <w:szCs w:val="24"/>
        </w:rPr>
        <w:t xml:space="preserve">którą przeprowadza </w:t>
      </w:r>
      <w:r w:rsidR="00007425" w:rsidRPr="00EF5A1A">
        <w:rPr>
          <w:szCs w:val="24"/>
        </w:rPr>
        <w:t>(</w:t>
      </w:r>
      <w:r w:rsidRPr="00EF5A1A">
        <w:rPr>
          <w:szCs w:val="24"/>
        </w:rPr>
        <w:t>przed skierowaniem projektu do ewentualnych negocjacji</w:t>
      </w:r>
      <w:r w:rsidR="00007425" w:rsidRPr="00EF5A1A">
        <w:rPr>
          <w:szCs w:val="24"/>
        </w:rPr>
        <w:t>)</w:t>
      </w:r>
      <w:r w:rsidRPr="00EF5A1A">
        <w:rPr>
          <w:szCs w:val="24"/>
        </w:rPr>
        <w:t xml:space="preserve"> trzeci oceniający wybran</w:t>
      </w:r>
      <w:r w:rsidR="000D700E" w:rsidRPr="00EF5A1A">
        <w:rPr>
          <w:szCs w:val="24"/>
        </w:rPr>
        <w:t>y w</w:t>
      </w:r>
      <w:r w:rsidR="00EE0FCE" w:rsidRPr="00EF5A1A">
        <w:rPr>
          <w:szCs w:val="24"/>
        </w:rPr>
        <w:t xml:space="preserve"> </w:t>
      </w:r>
      <w:r w:rsidRPr="00EF5A1A">
        <w:rPr>
          <w:szCs w:val="24"/>
        </w:rPr>
        <w:t>drodze losowania przez Przewodniczącego KOP w</w:t>
      </w:r>
      <w:r w:rsidR="007F17DF" w:rsidRPr="00EF5A1A">
        <w:rPr>
          <w:szCs w:val="24"/>
        </w:rPr>
        <w:t> </w:t>
      </w:r>
      <w:r w:rsidRPr="00EF5A1A">
        <w:rPr>
          <w:szCs w:val="24"/>
        </w:rPr>
        <w:t xml:space="preserve">obecności </w:t>
      </w:r>
      <w:r w:rsidR="006405CB" w:rsidRPr="00EF5A1A">
        <w:rPr>
          <w:szCs w:val="24"/>
        </w:rPr>
        <w:t xml:space="preserve">co najmniej </w:t>
      </w:r>
      <w:r w:rsidRPr="00EF5A1A">
        <w:rPr>
          <w:szCs w:val="24"/>
        </w:rPr>
        <w:t xml:space="preserve">3 </w:t>
      </w:r>
      <w:r w:rsidR="003A6C7A" w:rsidRPr="00EF5A1A">
        <w:rPr>
          <w:szCs w:val="24"/>
        </w:rPr>
        <w:t>C</w:t>
      </w:r>
      <w:r w:rsidRPr="00EF5A1A">
        <w:rPr>
          <w:szCs w:val="24"/>
        </w:rPr>
        <w:t>złonków KOP.</w:t>
      </w:r>
      <w:r w:rsidR="00395508" w:rsidRPr="00EF5A1A">
        <w:rPr>
          <w:szCs w:val="24"/>
        </w:rPr>
        <w:t xml:space="preserve"> </w:t>
      </w:r>
      <w:r w:rsidR="000A72A5" w:rsidRPr="00EF5A1A">
        <w:rPr>
          <w:szCs w:val="24"/>
        </w:rPr>
        <w:t xml:space="preserve">Za znaczną rozbieżność w ocenie </w:t>
      </w:r>
      <w:r w:rsidR="001C2F1A" w:rsidRPr="00EF5A1A">
        <w:rPr>
          <w:color w:val="000000"/>
          <w:szCs w:val="24"/>
        </w:rPr>
        <w:t xml:space="preserve">w przypadku </w:t>
      </w:r>
      <w:r w:rsidR="006D5243" w:rsidRPr="00EF5A1A">
        <w:t xml:space="preserve">oceny punktowej uznaje się sytuację, w której różnica w liczbie punktów przyznanych przez dwóch oceniających za spełnienie kryteriów ogólnych merytorycznych - wynosi </w:t>
      </w:r>
      <w:r w:rsidR="006D5243" w:rsidRPr="00EF5A1A">
        <w:rPr>
          <w:b/>
        </w:rPr>
        <w:t>co</w:t>
      </w:r>
      <w:r w:rsidR="0095542A" w:rsidRPr="00EF5A1A">
        <w:rPr>
          <w:b/>
        </w:rPr>
        <w:t> </w:t>
      </w:r>
      <w:r w:rsidR="006D5243" w:rsidRPr="00EF5A1A">
        <w:rPr>
          <w:b/>
        </w:rPr>
        <w:t xml:space="preserve">najmniej 12 punktów. </w:t>
      </w:r>
      <w:r w:rsidR="006D5243" w:rsidRPr="00EF5A1A">
        <w:t xml:space="preserve">Natomiast w przypadku </w:t>
      </w:r>
      <w:r w:rsidR="001C2F1A" w:rsidRPr="00EF5A1A">
        <w:rPr>
          <w:color w:val="000000"/>
          <w:szCs w:val="24"/>
        </w:rPr>
        <w:t>oceny 0-1 (spełnia-nie spełnia)</w:t>
      </w:r>
      <w:r w:rsidR="0070016F" w:rsidRPr="00EF5A1A">
        <w:rPr>
          <w:color w:val="000000"/>
          <w:szCs w:val="24"/>
        </w:rPr>
        <w:t xml:space="preserve"> </w:t>
      </w:r>
      <w:r w:rsidR="006D5243" w:rsidRPr="00EF5A1A">
        <w:t>za znaczną rozbieżność w ocenie</w:t>
      </w:r>
      <w:r w:rsidR="006D5243" w:rsidRPr="00EF5A1A">
        <w:rPr>
          <w:szCs w:val="24"/>
        </w:rPr>
        <w:t xml:space="preserve"> </w:t>
      </w:r>
      <w:r w:rsidR="0070016F" w:rsidRPr="00EF5A1A">
        <w:rPr>
          <w:szCs w:val="24"/>
        </w:rPr>
        <w:t xml:space="preserve">uznaje się sytuację polegającą na tym, że </w:t>
      </w:r>
      <w:r w:rsidR="003E60F6" w:rsidRPr="00EF5A1A">
        <w:rPr>
          <w:color w:val="000000"/>
          <w:szCs w:val="24"/>
        </w:rPr>
        <w:t>jeden z </w:t>
      </w:r>
      <w:r w:rsidR="0070016F" w:rsidRPr="00EF5A1A">
        <w:rPr>
          <w:color w:val="000000"/>
          <w:szCs w:val="24"/>
        </w:rPr>
        <w:t xml:space="preserve">oceniających uznaje kryterium za spełnione, a drugi za niespełnione </w:t>
      </w:r>
      <w:r w:rsidR="001C2F1A" w:rsidRPr="00EF5A1A">
        <w:rPr>
          <w:color w:val="000000"/>
          <w:szCs w:val="24"/>
        </w:rPr>
        <w:t xml:space="preserve">(w tej sytuacji trzecia ocena dotyczy </w:t>
      </w:r>
      <w:r w:rsidR="001C2F1A" w:rsidRPr="00EF5A1A">
        <w:rPr>
          <w:b/>
          <w:color w:val="000000"/>
          <w:szCs w:val="24"/>
        </w:rPr>
        <w:t xml:space="preserve">wyłącznie </w:t>
      </w:r>
      <w:r w:rsidR="000014FB" w:rsidRPr="00EF5A1A">
        <w:rPr>
          <w:color w:val="000000"/>
          <w:szCs w:val="24"/>
        </w:rPr>
        <w:t>kryteriów, w zakresie których wystąpiły te rozbieżności</w:t>
      </w:r>
      <w:r w:rsidR="0070016F" w:rsidRPr="00EF5A1A">
        <w:rPr>
          <w:color w:val="000000"/>
          <w:szCs w:val="24"/>
        </w:rPr>
        <w:t>).</w:t>
      </w:r>
      <w:r w:rsidR="000A72A5" w:rsidRPr="00EF5A1A">
        <w:t xml:space="preserve"> </w:t>
      </w:r>
    </w:p>
    <w:p w:rsidR="00DC69B6" w:rsidRPr="00EF5A1A" w:rsidRDefault="004528B3">
      <w:pPr>
        <w:pStyle w:val="Nagwek3"/>
        <w:spacing w:after="120" w:line="276" w:lineRule="auto"/>
        <w:ind w:left="709" w:hanging="709"/>
        <w:rPr>
          <w:b/>
        </w:rPr>
      </w:pPr>
      <w:r w:rsidRPr="00EF5A1A">
        <w:rPr>
          <w:bCs w:val="0"/>
          <w:szCs w:val="24"/>
        </w:rPr>
        <w:t xml:space="preserve">Jeżeli projekt </w:t>
      </w:r>
      <w:r w:rsidR="00C00E81" w:rsidRPr="00EF5A1A">
        <w:rPr>
          <w:bCs w:val="0"/>
          <w:szCs w:val="24"/>
        </w:rPr>
        <w:t xml:space="preserve">spełnia wszystkie kryteria </w:t>
      </w:r>
      <w:r w:rsidR="000014FB" w:rsidRPr="00EF5A1A">
        <w:rPr>
          <w:bCs w:val="0"/>
          <w:szCs w:val="24"/>
        </w:rPr>
        <w:t>ogólne merytoryczne</w:t>
      </w:r>
      <w:r w:rsidR="00C00E81" w:rsidRPr="00EF5A1A">
        <w:t xml:space="preserve"> </w:t>
      </w:r>
      <w:r w:rsidRPr="00EF5A1A">
        <w:t>o</w:t>
      </w:r>
      <w:r w:rsidR="00BD2B11" w:rsidRPr="00EF5A1A">
        <w:t xml:space="preserve">ceniający dokonuje sprawdzenia spełnienia przez projekt </w:t>
      </w:r>
      <w:r w:rsidR="007E3D4B" w:rsidRPr="00EF5A1A">
        <w:rPr>
          <w:b/>
        </w:rPr>
        <w:t>kryterium merytorycznego premiującego</w:t>
      </w:r>
      <w:r w:rsidR="007930B7" w:rsidRPr="00EF5A1A">
        <w:rPr>
          <w:b/>
        </w:rPr>
        <w:t xml:space="preserve"> oraz kryteriów specyficznych premiujących</w:t>
      </w:r>
      <w:r w:rsidRPr="00EF5A1A">
        <w:rPr>
          <w:b/>
        </w:rPr>
        <w:t>.</w:t>
      </w:r>
    </w:p>
    <w:p w:rsidR="00DC69B6" w:rsidRPr="00EF5A1A" w:rsidRDefault="00EE0FCE" w:rsidP="005560B3">
      <w:pPr>
        <w:pStyle w:val="Nagwek3"/>
        <w:numPr>
          <w:ilvl w:val="0"/>
          <w:numId w:val="0"/>
        </w:numPr>
        <w:spacing w:line="276" w:lineRule="auto"/>
        <w:rPr>
          <w:b/>
        </w:rPr>
      </w:pPr>
      <w:r w:rsidRPr="00EF5A1A">
        <w:rPr>
          <w:b/>
        </w:rPr>
        <w:t xml:space="preserve">W ramach niniejszego konkursu obowiązują następujące </w:t>
      </w:r>
      <w:r w:rsidR="0022098F" w:rsidRPr="00EF5A1A">
        <w:rPr>
          <w:b/>
        </w:rPr>
        <w:t>kryteria wyboru projektów</w:t>
      </w:r>
      <w:r w:rsidRPr="00EF5A1A">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9"/>
        <w:gridCol w:w="4129"/>
        <w:gridCol w:w="2091"/>
      </w:tblGrid>
      <w:tr w:rsidR="00430BFB" w:rsidRPr="00EF5A1A" w:rsidTr="00D62A2B">
        <w:trPr>
          <w:trHeight w:val="508"/>
          <w:jc w:val="center"/>
        </w:trPr>
        <w:tc>
          <w:tcPr>
            <w:tcW w:w="9963" w:type="dxa"/>
            <w:gridSpan w:val="4"/>
            <w:shd w:val="clear" w:color="auto" w:fill="D9D9D9"/>
            <w:vAlign w:val="center"/>
          </w:tcPr>
          <w:p w:rsidR="00DC69B6" w:rsidRPr="00EF5A1A" w:rsidRDefault="00572CDC">
            <w:pPr>
              <w:widowControl/>
              <w:adjustRightInd/>
              <w:spacing w:before="120" w:after="120" w:line="240" w:lineRule="auto"/>
              <w:jc w:val="center"/>
              <w:textAlignment w:val="auto"/>
              <w:rPr>
                <w:rFonts w:ascii="Times New Roman" w:hAnsi="Times New Roman"/>
                <w:b/>
                <w:sz w:val="24"/>
                <w:szCs w:val="24"/>
              </w:rPr>
            </w:pPr>
            <w:r w:rsidRPr="00EF5A1A">
              <w:rPr>
                <w:rFonts w:ascii="Times New Roman" w:hAnsi="Times New Roman"/>
                <w:b/>
                <w:sz w:val="24"/>
                <w:szCs w:val="24"/>
              </w:rPr>
              <w:t>KRYTERIUM MERYTORYCZNE PREMIUJĄCE</w:t>
            </w:r>
          </w:p>
        </w:tc>
      </w:tr>
      <w:tr w:rsidR="00430BFB" w:rsidRPr="00EF5A1A" w:rsidTr="00D62A2B">
        <w:trPr>
          <w:jc w:val="center"/>
        </w:trPr>
        <w:tc>
          <w:tcPr>
            <w:tcW w:w="475" w:type="dxa"/>
            <w:shd w:val="clear" w:color="auto" w:fill="auto"/>
            <w:vAlign w:val="center"/>
          </w:tcPr>
          <w:p w:rsidR="00430BFB" w:rsidRPr="00EF5A1A" w:rsidRDefault="00DF6B19"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Lp.</w:t>
            </w:r>
          </w:p>
        </w:tc>
        <w:tc>
          <w:tcPr>
            <w:tcW w:w="2889" w:type="dxa"/>
            <w:shd w:val="clear" w:color="auto" w:fill="auto"/>
            <w:vAlign w:val="center"/>
          </w:tcPr>
          <w:p w:rsidR="00430BFB" w:rsidRPr="00EF5A1A"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394" w:type="dxa"/>
            <w:shd w:val="clear" w:color="auto" w:fill="auto"/>
            <w:vAlign w:val="center"/>
          </w:tcPr>
          <w:p w:rsidR="00430BFB" w:rsidRPr="00EF5A1A"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 kryterium</w:t>
            </w:r>
          </w:p>
        </w:tc>
        <w:tc>
          <w:tcPr>
            <w:tcW w:w="2205" w:type="dxa"/>
            <w:shd w:val="clear" w:color="auto" w:fill="auto"/>
            <w:vAlign w:val="center"/>
          </w:tcPr>
          <w:p w:rsidR="00430BFB" w:rsidRPr="00EF5A1A" w:rsidRDefault="00DF6B19" w:rsidP="009D268F">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w:t>
            </w:r>
          </w:p>
        </w:tc>
      </w:tr>
      <w:tr w:rsidR="00430BFB" w:rsidRPr="00EF5A1A" w:rsidTr="00D62A2B">
        <w:trPr>
          <w:jc w:val="center"/>
        </w:trPr>
        <w:tc>
          <w:tcPr>
            <w:tcW w:w="475" w:type="dxa"/>
            <w:shd w:val="clear" w:color="auto" w:fill="auto"/>
            <w:vAlign w:val="center"/>
          </w:tcPr>
          <w:p w:rsidR="00430BFB" w:rsidRPr="00EF5A1A" w:rsidRDefault="00E72BF8"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1.</w:t>
            </w:r>
          </w:p>
        </w:tc>
        <w:tc>
          <w:tcPr>
            <w:tcW w:w="2889"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color w:val="000000"/>
                <w:sz w:val="20"/>
              </w:rPr>
              <w:t>Prawidłowość sporządzenia budżetu, w tym kwalifikowalność i</w:t>
            </w:r>
            <w:r w:rsidR="00572CDC" w:rsidRPr="00EF5A1A">
              <w:rPr>
                <w:rFonts w:ascii="Times New Roman" w:eastAsia="Calibri" w:hAnsi="Times New Roman"/>
                <w:b/>
                <w:color w:val="000000"/>
                <w:sz w:val="20"/>
              </w:rPr>
              <w:t> </w:t>
            </w:r>
            <w:r w:rsidRPr="00EF5A1A">
              <w:rPr>
                <w:rFonts w:ascii="Times New Roman" w:eastAsia="Calibri" w:hAnsi="Times New Roman"/>
                <w:b/>
                <w:color w:val="000000"/>
                <w:sz w:val="20"/>
              </w:rPr>
              <w:t>efektywność wydatków</w:t>
            </w:r>
            <w:r w:rsidR="00572CDC" w:rsidRPr="00EF5A1A">
              <w:rPr>
                <w:rFonts w:ascii="Times New Roman" w:eastAsia="Calibri" w:hAnsi="Times New Roman"/>
                <w:b/>
                <w:color w:val="000000"/>
                <w:sz w:val="20"/>
              </w:rPr>
              <w:t>.</w:t>
            </w:r>
          </w:p>
        </w:tc>
        <w:tc>
          <w:tcPr>
            <w:tcW w:w="4394" w:type="dxa"/>
            <w:shd w:val="clear" w:color="auto" w:fill="auto"/>
            <w:vAlign w:val="center"/>
          </w:tcPr>
          <w:p w:rsidR="00430BFB" w:rsidRPr="00EF5A1A" w:rsidRDefault="00430BFB" w:rsidP="00A63634">
            <w:pPr>
              <w:widowControl/>
              <w:adjustRightInd/>
              <w:spacing w:before="0" w:line="240" w:lineRule="auto"/>
              <w:jc w:val="left"/>
              <w:textAlignment w:val="auto"/>
              <w:rPr>
                <w:rFonts w:ascii="Times New Roman" w:eastAsia="Calibri" w:hAnsi="Times New Roman"/>
                <w:sz w:val="20"/>
                <w:lang w:eastAsia="en-US"/>
              </w:rPr>
            </w:pPr>
            <w:r w:rsidRPr="00EF5A1A">
              <w:rPr>
                <w:rFonts w:ascii="Times New Roman" w:eastAsia="Calibri" w:hAnsi="Times New Roman"/>
                <w:sz w:val="20"/>
                <w:lang w:eastAsia="en-US"/>
              </w:rPr>
              <w:t>Oceniana będzie:</w:t>
            </w:r>
          </w:p>
          <w:p w:rsidR="00DC69B6" w:rsidRPr="00EF5A1A" w:rsidRDefault="00430BFB"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kwalifikowalność wydatków;</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niezbędność wydatków d</w:t>
            </w:r>
            <w:r w:rsidR="003E60F6" w:rsidRPr="00EF5A1A">
              <w:rPr>
                <w:rFonts w:ascii="Times New Roman" w:eastAsia="Calibri" w:hAnsi="Times New Roman"/>
                <w:sz w:val="20"/>
                <w:lang w:eastAsia="en-US"/>
              </w:rPr>
              <w:t>o realizacji projektu i </w:t>
            </w:r>
            <w:r w:rsidRPr="00EF5A1A">
              <w:rPr>
                <w:rFonts w:ascii="Times New Roman" w:eastAsia="Calibri" w:hAnsi="Times New Roman"/>
                <w:sz w:val="20"/>
                <w:lang w:eastAsia="en-US"/>
              </w:rPr>
              <w:t xml:space="preserve">osiągania jego celów;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 xml:space="preserve">racjonalność i efektywność wydatków projektu;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poprawność uzasadnienia wydatków w ramach kwot ryczałtowych (jeśli dotyczy);</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zgodność ze standardem i cenami rynkowymi określonymi w regulaminie konkursu;</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sidRPr="00EF5A1A">
              <w:rPr>
                <w:rFonts w:ascii="Times New Roman" w:eastAsia="Calibri" w:hAnsi="Times New Roman"/>
                <w:sz w:val="20"/>
                <w:lang w:eastAsia="en-US"/>
              </w:rPr>
              <w:t>zgodności z limitami dotyczącymi: maksymalnej i minimalnej wartości projektu; wymaganego wkładu własnego beneficj</w:t>
            </w:r>
            <w:r w:rsidR="00696492" w:rsidRPr="00EF5A1A">
              <w:rPr>
                <w:rFonts w:ascii="Times New Roman" w:eastAsia="Calibri" w:hAnsi="Times New Roman"/>
                <w:sz w:val="20"/>
                <w:lang w:eastAsia="en-US"/>
              </w:rPr>
              <w:t xml:space="preserve">enta; dotyczącymi </w:t>
            </w:r>
            <w:r w:rsidRPr="00EF5A1A">
              <w:rPr>
                <w:rFonts w:ascii="Times New Roman" w:eastAsia="Calibri" w:hAnsi="Times New Roman"/>
                <w:sz w:val="20"/>
                <w:lang w:eastAsia="en-US"/>
              </w:rPr>
              <w:t xml:space="preserve">maksymalnej wartości zakupionych środków trwałych; maksymalnej wartości </w:t>
            </w:r>
            <w:r w:rsidR="003E60F6" w:rsidRPr="00EF5A1A">
              <w:rPr>
                <w:rFonts w:ascii="Times New Roman" w:eastAsia="Calibri" w:hAnsi="Times New Roman"/>
                <w:sz w:val="20"/>
                <w:lang w:eastAsia="en-US"/>
              </w:rPr>
              <w:t>wydatków kwalifikowanych w </w:t>
            </w:r>
            <w:r w:rsidR="00430BFB" w:rsidRPr="00EF5A1A">
              <w:rPr>
                <w:rFonts w:ascii="Times New Roman" w:eastAsia="Calibri" w:hAnsi="Times New Roman"/>
                <w:sz w:val="20"/>
                <w:lang w:eastAsia="en-US"/>
              </w:rPr>
              <w:t>zakresie cross-</w:t>
            </w:r>
            <w:proofErr w:type="spellStart"/>
            <w:r w:rsidR="00430BFB" w:rsidRPr="00EF5A1A">
              <w:rPr>
                <w:rFonts w:ascii="Times New Roman" w:eastAsia="Calibri" w:hAnsi="Times New Roman"/>
                <w:sz w:val="20"/>
                <w:lang w:eastAsia="en-US"/>
              </w:rPr>
              <w:t>financingu</w:t>
            </w:r>
            <w:proofErr w:type="spellEnd"/>
            <w:r w:rsidR="00430BFB" w:rsidRPr="00EF5A1A">
              <w:rPr>
                <w:rFonts w:ascii="Times New Roman" w:eastAsia="Calibri" w:hAnsi="Times New Roman"/>
                <w:sz w:val="20"/>
                <w:lang w:eastAsia="en-US"/>
              </w:rPr>
              <w:t>; maksymalnej wartości wydatków związanych z zakupem sprzętu/doposażenia (włączając cross-</w:t>
            </w:r>
            <w:proofErr w:type="spellStart"/>
            <w:r w:rsidR="00430BFB" w:rsidRPr="00EF5A1A">
              <w:rPr>
                <w:rFonts w:ascii="Times New Roman" w:eastAsia="Calibri" w:hAnsi="Times New Roman"/>
                <w:sz w:val="20"/>
                <w:lang w:eastAsia="en-US"/>
              </w:rPr>
              <w:t>financing</w:t>
            </w:r>
            <w:proofErr w:type="spellEnd"/>
            <w:r w:rsidR="00430BFB" w:rsidRPr="00EF5A1A">
              <w:rPr>
                <w:rFonts w:ascii="Times New Roman" w:eastAsia="Calibri" w:hAnsi="Times New Roman"/>
                <w:sz w:val="20"/>
                <w:lang w:eastAsia="en-US"/>
              </w:rPr>
              <w:t>); kwot ryc</w:t>
            </w:r>
            <w:r w:rsidRPr="00EF5A1A">
              <w:rPr>
                <w:rFonts w:ascii="Times New Roman" w:eastAsia="Calibri" w:hAnsi="Times New Roman"/>
                <w:sz w:val="20"/>
                <w:lang w:eastAsia="en-US"/>
              </w:rPr>
              <w:t xml:space="preserve">załtowych/stawek jednostkowych/stawek </w:t>
            </w:r>
            <w:r w:rsidR="00430BFB" w:rsidRPr="00EF5A1A">
              <w:rPr>
                <w:rFonts w:ascii="Times New Roman" w:eastAsia="Calibri" w:hAnsi="Times New Roman"/>
                <w:sz w:val="20"/>
                <w:lang w:eastAsia="en-US"/>
              </w:rPr>
              <w:t>ryczałtowych.</w:t>
            </w:r>
          </w:p>
        </w:tc>
        <w:tc>
          <w:tcPr>
            <w:tcW w:w="2205" w:type="dxa"/>
            <w:shd w:val="clear" w:color="auto" w:fill="auto"/>
            <w:vAlign w:val="center"/>
          </w:tcPr>
          <w:p w:rsidR="00DC69B6" w:rsidRPr="00EF5A1A" w:rsidRDefault="00DF6B1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 0/10 pkt.</w:t>
            </w:r>
          </w:p>
          <w:p w:rsidR="00DC69B6" w:rsidRPr="00EF5A1A" w:rsidRDefault="00DF6B19">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 xml:space="preserve">Przyznaje się 10 pkt. jeśli projekt spełnił kryterium tzn. budżet został sporządzony prawidłowo (nie ma potrzeby kierowania do negocjacji), </w:t>
            </w:r>
            <w:r w:rsidRPr="00EF5A1A">
              <w:rPr>
                <w:rFonts w:ascii="Times New Roman" w:hAnsi="Times New Roman"/>
                <w:b/>
                <w:sz w:val="20"/>
              </w:rPr>
              <w:t>albo</w:t>
            </w:r>
            <w:r w:rsidRPr="00EF5A1A">
              <w:rPr>
                <w:rFonts w:ascii="Times New Roman" w:hAnsi="Times New Roman"/>
                <w:sz w:val="20"/>
              </w:rPr>
              <w:t xml:space="preserve"> 0 pkt. jeśli projekt nie spełnił kryterium. Przyznanie 0 pkt. nie oznacza, iż projekt zostaje odrzucony.</w:t>
            </w:r>
          </w:p>
        </w:tc>
      </w:tr>
    </w:tbl>
    <w:p w:rsidR="00DC69B6" w:rsidRPr="00EF5A1A" w:rsidRDefault="008A5AE5">
      <w:pPr>
        <w:pStyle w:val="Nagwek3"/>
        <w:spacing w:after="240" w:line="276" w:lineRule="auto"/>
        <w:ind w:left="709"/>
        <w:rPr>
          <w:b/>
        </w:rPr>
      </w:pPr>
      <w:r w:rsidRPr="00EF5A1A">
        <w:t>Ocena spełnienia kryteri</w:t>
      </w:r>
      <w:r w:rsidR="007E3D4B" w:rsidRPr="00EF5A1A">
        <w:t>um</w:t>
      </w:r>
      <w:r w:rsidRPr="00EF5A1A">
        <w:t xml:space="preserve"> </w:t>
      </w:r>
      <w:r w:rsidR="0099292A" w:rsidRPr="00EF5A1A">
        <w:t>premiującego</w:t>
      </w:r>
      <w:r w:rsidR="00156575" w:rsidRPr="00EF5A1A">
        <w:t xml:space="preserve"> </w:t>
      </w:r>
      <w:r w:rsidR="007F7A16" w:rsidRPr="00EF5A1A">
        <w:t xml:space="preserve">pn. </w:t>
      </w:r>
      <w:r w:rsidR="0099292A" w:rsidRPr="00EF5A1A">
        <w:rPr>
          <w:i/>
        </w:rPr>
        <w:t>„Prawidłowoś</w:t>
      </w:r>
      <w:r w:rsidR="003E60F6" w:rsidRPr="00EF5A1A">
        <w:rPr>
          <w:i/>
        </w:rPr>
        <w:t>ć sporządzenia budżetu, w </w:t>
      </w:r>
      <w:r w:rsidR="0099292A" w:rsidRPr="00EF5A1A">
        <w:rPr>
          <w:i/>
        </w:rPr>
        <w:t>tym kwalifikowalność i efektywność wydatków”</w:t>
      </w:r>
      <w:r w:rsidR="0099292A" w:rsidRPr="00EF5A1A">
        <w:t xml:space="preserve"> </w:t>
      </w:r>
      <w:r w:rsidR="00156575" w:rsidRPr="00EF5A1A">
        <w:t xml:space="preserve">polega na przyznaniu </w:t>
      </w:r>
      <w:r w:rsidR="0099292A" w:rsidRPr="00EF5A1A">
        <w:t>1</w:t>
      </w:r>
      <w:r w:rsidR="00156575" w:rsidRPr="00EF5A1A">
        <w:t>0 </w:t>
      </w:r>
      <w:r w:rsidRPr="00EF5A1A">
        <w:t>punktów</w:t>
      </w:r>
      <w:r w:rsidR="00101F0D" w:rsidRPr="00EF5A1A">
        <w:t>,</w:t>
      </w:r>
      <w:r w:rsidRPr="00EF5A1A">
        <w:t xml:space="preserve"> je</w:t>
      </w:r>
      <w:r w:rsidR="00101F0D" w:rsidRPr="00EF5A1A">
        <w:t>żeli</w:t>
      </w:r>
      <w:r w:rsidRPr="00EF5A1A">
        <w:t xml:space="preserve"> projekt </w:t>
      </w:r>
      <w:r w:rsidR="0099292A" w:rsidRPr="00EF5A1A">
        <w:t xml:space="preserve">spełnia kryterium tzn. budżet został sporządzony prawidłowo (nie ma potrzeby kierowania do negocjacji) albo 0 pkt. jeśli projekt </w:t>
      </w:r>
      <w:r w:rsidRPr="00EF5A1A">
        <w:t>nie spełnia kryterium</w:t>
      </w:r>
      <w:r w:rsidR="0099292A" w:rsidRPr="00EF5A1A">
        <w:t>.</w:t>
      </w:r>
      <w:r w:rsidRPr="00EF5A1A">
        <w:t xml:space="preserve"> </w:t>
      </w:r>
      <w:r w:rsidR="0099292A" w:rsidRPr="00EF5A1A">
        <w:t>Przyznanie 0</w:t>
      </w:r>
      <w:r w:rsidR="007F17DF" w:rsidRPr="00EF5A1A">
        <w:t> </w:t>
      </w:r>
      <w:r w:rsidR="0099292A" w:rsidRPr="00EF5A1A">
        <w:t>pkt. nie oznacza, iż projekt zostaje odrzucony.</w:t>
      </w:r>
      <w:r w:rsidR="00733446" w:rsidRPr="00EF5A1A">
        <w:t xml:space="preserve"> </w:t>
      </w:r>
      <w:r w:rsidR="000014FB" w:rsidRPr="00EF5A1A">
        <w:t xml:space="preserve">Jeśli kwestionowane są jakieś pozycje wydatków we wniosku, nie otrzymuje on premii punktowej i jest </w:t>
      </w:r>
      <w:r w:rsidR="000014FB" w:rsidRPr="00EF5A1A">
        <w:lastRenderedPageBreak/>
        <w:t>kierowany do negocjacji</w:t>
      </w:r>
      <w:r w:rsidR="001B4B25" w:rsidRPr="00EF5A1A">
        <w:t>.</w:t>
      </w:r>
      <w:r w:rsidR="000014FB" w:rsidRPr="00EF5A1A">
        <w:t xml:space="preserve"> </w:t>
      </w:r>
      <w:r w:rsidR="00103EA4" w:rsidRPr="00EF5A1A">
        <w:rPr>
          <w:b/>
        </w:rPr>
        <w:t>Spełnienie kryterium merytorycznego premiującego nie jest obowiązkowe</w:t>
      </w:r>
      <w:r w:rsidR="00A86478" w:rsidRPr="00EF5A1A">
        <w:t xml:space="preserve"> </w:t>
      </w:r>
      <w:r w:rsidR="00A86478" w:rsidRPr="00EF5A1A">
        <w:rPr>
          <w:b/>
        </w:rPr>
        <w:t>jednak należy pamiętać, że może mieć wpływ na to, czy projekt otrzyma dofinansowanie.</w:t>
      </w:r>
    </w:p>
    <w:p w:rsidR="009F1F42" w:rsidRPr="00EF5A1A" w:rsidRDefault="00A86478" w:rsidP="00EE0FCE">
      <w:pPr>
        <w:pStyle w:val="Nagwek3"/>
        <w:numPr>
          <w:ilvl w:val="0"/>
          <w:numId w:val="0"/>
        </w:numPr>
        <w:spacing w:before="240" w:line="276" w:lineRule="auto"/>
        <w:ind w:left="709"/>
        <w:rPr>
          <w:b/>
        </w:rPr>
      </w:pPr>
      <w:r w:rsidRPr="00EF5A1A">
        <w:rPr>
          <w:b/>
        </w:rPr>
        <w:t>UWAGA</w:t>
      </w:r>
      <w:r w:rsidR="00D02B96" w:rsidRPr="00EF5A1A">
        <w:rPr>
          <w:b/>
        </w:rPr>
        <w:t xml:space="preserve">! </w:t>
      </w:r>
      <w:r w:rsidRPr="00EF5A1A">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sidRPr="00EF5A1A">
        <w:rPr>
          <w:b/>
        </w:rPr>
        <w:t xml:space="preserve"> </w:t>
      </w:r>
      <w:r w:rsidR="0046281F" w:rsidRPr="00EF5A1A">
        <w:rPr>
          <w:b/>
        </w:rPr>
        <w:t>procesu</w:t>
      </w:r>
      <w:r w:rsidRPr="00EF5A1A">
        <w:rPr>
          <w:b/>
        </w:rPr>
        <w:t xml:space="preserve"> wyboru projektów, tj. negocjacjach.</w:t>
      </w:r>
    </w:p>
    <w:p w:rsidR="00DC69B6" w:rsidRPr="00EF5A1A" w:rsidRDefault="0070016F">
      <w:pPr>
        <w:pStyle w:val="Nagwek3"/>
        <w:spacing w:line="276" w:lineRule="auto"/>
        <w:ind w:left="709" w:hanging="709"/>
      </w:pPr>
      <w:r w:rsidRPr="00EF5A1A">
        <w:t>Projekt,</w:t>
      </w:r>
      <w:r w:rsidR="000014FB" w:rsidRPr="00EF5A1A">
        <w:t xml:space="preserve"> który uzyska 0 pkt</w:t>
      </w:r>
      <w:r w:rsidR="00DC5AD5" w:rsidRPr="00EF5A1A">
        <w:t>.</w:t>
      </w:r>
      <w:r w:rsidR="000014FB" w:rsidRPr="00EF5A1A">
        <w:t xml:space="preserve"> w kryterium</w:t>
      </w:r>
      <w:r w:rsidRPr="00EF5A1A">
        <w:t xml:space="preserve"> „Prawidłowość sporządzenia budżetu, w tym kwalifikowalność i efektywność wydatków” zostanie skierowany do negocjacji</w:t>
      </w:r>
      <w:r w:rsidR="000014FB" w:rsidRPr="00EF5A1A">
        <w:t>, o ile spełni pozostałe wymagane kryteria</w:t>
      </w:r>
      <w:r w:rsidR="0048345D" w:rsidRPr="00EF5A1A">
        <w:t>, z zastrzeżeniem punktów 4.3.</w:t>
      </w:r>
      <w:r w:rsidR="006072B5" w:rsidRPr="00EF5A1A">
        <w:t>2</w:t>
      </w:r>
      <w:r w:rsidR="0048345D" w:rsidRPr="00EF5A1A">
        <w:t xml:space="preserve"> i 4.3.</w:t>
      </w:r>
      <w:r w:rsidR="006072B5" w:rsidRPr="00EF5A1A">
        <w:t>3</w:t>
      </w:r>
      <w:r w:rsidR="0014552F" w:rsidRPr="00EF5A1A">
        <w:t>.</w:t>
      </w:r>
    </w:p>
    <w:p w:rsidR="00FF6BC0" w:rsidRPr="00EF5A1A" w:rsidRDefault="00C40060" w:rsidP="0085242C">
      <w:pPr>
        <w:pStyle w:val="Nagwek3"/>
        <w:spacing w:line="276" w:lineRule="auto"/>
        <w:ind w:left="709" w:hanging="709"/>
        <w:rPr>
          <w:b/>
        </w:rPr>
      </w:pPr>
      <w:r w:rsidRPr="00EF5A1A">
        <w:rPr>
          <w:b/>
        </w:rPr>
        <w:t>W ramach niniejszego konkursu nie przewidziano specyficznych kryteriów premiujących.</w:t>
      </w:r>
    </w:p>
    <w:p w:rsidR="00FF6BC0" w:rsidRPr="00EF5A1A" w:rsidRDefault="00FF6BC0" w:rsidP="007C59A4">
      <w:pPr>
        <w:pStyle w:val="Nagwek3"/>
        <w:spacing w:line="276" w:lineRule="auto"/>
        <w:ind w:left="709" w:hanging="709"/>
      </w:pPr>
      <w:r w:rsidRPr="00EF5A1A">
        <w:t xml:space="preserve">Ocena spełnienia </w:t>
      </w:r>
      <w:r w:rsidR="00234EB7" w:rsidRPr="00EF5A1A">
        <w:t xml:space="preserve">kryteriów </w:t>
      </w:r>
      <w:r w:rsidRPr="00EF5A1A">
        <w:t>specyficznych premiujących polega na przyznaniu 0 punktów, jeżeli projekt nie spełnia danego kryterium, albo zdefiniowanej z góry liczby punktów, gdy projekt spełnia dane kryterium.</w:t>
      </w:r>
    </w:p>
    <w:p w:rsidR="000014FB" w:rsidRPr="00EF5A1A" w:rsidRDefault="008A5AE5" w:rsidP="009B1A19">
      <w:pPr>
        <w:pStyle w:val="Nagwek3"/>
        <w:spacing w:line="276" w:lineRule="auto"/>
        <w:ind w:left="709"/>
        <w:rPr>
          <w:b/>
        </w:rPr>
      </w:pPr>
      <w:r w:rsidRPr="00EF5A1A">
        <w:rPr>
          <w:b/>
        </w:rPr>
        <w:t xml:space="preserve">Spełnienie </w:t>
      </w:r>
      <w:r w:rsidR="00234EB7" w:rsidRPr="00EF5A1A">
        <w:rPr>
          <w:b/>
        </w:rPr>
        <w:t xml:space="preserve">kryteriów </w:t>
      </w:r>
      <w:r w:rsidR="00322F79" w:rsidRPr="00EF5A1A">
        <w:rPr>
          <w:b/>
        </w:rPr>
        <w:t xml:space="preserve">specyficznych </w:t>
      </w:r>
      <w:r w:rsidRPr="00EF5A1A">
        <w:rPr>
          <w:b/>
        </w:rPr>
        <w:t>premiujących nie jest obowiązkowe</w:t>
      </w:r>
      <w:r w:rsidR="004915AB" w:rsidRPr="00EF5A1A">
        <w:rPr>
          <w:b/>
        </w:rPr>
        <w:t xml:space="preserve">, jednak należy pamiętać, że może mieć wpływ na to, czy projekt otrzyma dofinansowanie. </w:t>
      </w:r>
    </w:p>
    <w:p w:rsidR="00243882" w:rsidRPr="00EF5A1A" w:rsidRDefault="00FF6BC0" w:rsidP="007C59A4">
      <w:pPr>
        <w:pStyle w:val="Nagwek3"/>
        <w:spacing w:line="276" w:lineRule="auto"/>
        <w:ind w:left="709"/>
      </w:pPr>
      <w:bookmarkStart w:id="524" w:name="_Toc430178315"/>
      <w:r w:rsidRPr="00EF5A1A">
        <w:t xml:space="preserve">Za </w:t>
      </w:r>
      <w:r w:rsidR="00B86AAE" w:rsidRPr="00EF5A1A">
        <w:t xml:space="preserve">znaczną </w:t>
      </w:r>
      <w:r w:rsidRPr="00EF5A1A">
        <w:t xml:space="preserve">rozbieżność w ocenie w przypadku kryteriów premiujących i specyficznych premiujących uznaje się każdą sytuację, gdy oceny dwóch oceniających nie są identyczne, tzn. gdy jeden z oceniających przyznaje punkty w ramach danego kryterium, a drugi nie. W takim przypadku wniosek poddawany jest dodatkowej ocenie (wyłącznie w zakresie kryteriów w zakresie których wystąpiły </w:t>
      </w:r>
      <w:r w:rsidR="00B86AAE" w:rsidRPr="00EF5A1A">
        <w:t xml:space="preserve">znaczne </w:t>
      </w:r>
      <w:r w:rsidRPr="00EF5A1A">
        <w:t xml:space="preserve">rozbieżności), którą przeprowadza trzeci oceniający, wybrany w drodze losowania przez Przewodniczącego KOP w obecności co najmniej 3 </w:t>
      </w:r>
      <w:r w:rsidR="003A6C7A" w:rsidRPr="00EF5A1A">
        <w:t>C</w:t>
      </w:r>
      <w:r w:rsidRPr="00EF5A1A">
        <w:t>złonków KOP. Ocena trzeciego oceniającego jest ostateczna i wiążąca.</w:t>
      </w:r>
    </w:p>
    <w:p w:rsidR="0078065E" w:rsidRPr="00EF5A1A" w:rsidRDefault="00243882" w:rsidP="007C59A4">
      <w:pPr>
        <w:pStyle w:val="Nagwek3"/>
        <w:spacing w:line="276" w:lineRule="auto"/>
        <w:ind w:left="709"/>
      </w:pPr>
      <w:r w:rsidRPr="00EF5A1A">
        <w:t xml:space="preserve">Wynikiem prac Komisji Oceny Projektów jest sporządzenie listy </w:t>
      </w:r>
      <w:r w:rsidR="001007DA" w:rsidRPr="00EF5A1A">
        <w:t>projektów</w:t>
      </w:r>
      <w:r w:rsidR="00E93585" w:rsidRPr="00EF5A1A">
        <w:t>,</w:t>
      </w:r>
      <w:r w:rsidR="001007DA" w:rsidRPr="00EF5A1A">
        <w:t xml:space="preserve"> </w:t>
      </w:r>
      <w:r w:rsidR="00E93585" w:rsidRPr="00EF5A1A">
        <w:t xml:space="preserve">które </w:t>
      </w:r>
      <w:r w:rsidR="0070016F" w:rsidRPr="00EF5A1A">
        <w:t>spełniły kryteria</w:t>
      </w:r>
      <w:r w:rsidR="00E93585" w:rsidRPr="00EF5A1A">
        <w:t xml:space="preserve"> i mogą zostać skierowane</w:t>
      </w:r>
      <w:r w:rsidR="001007DA" w:rsidRPr="00EF5A1A">
        <w:t xml:space="preserve"> do kolejnego etapu</w:t>
      </w:r>
      <w:r w:rsidR="00255C7E" w:rsidRPr="00EF5A1A">
        <w:t xml:space="preserve"> procesu wyboru projektów </w:t>
      </w:r>
      <w:r w:rsidR="001007DA" w:rsidRPr="00EF5A1A">
        <w:t xml:space="preserve">tzn. etapu </w:t>
      </w:r>
      <w:r w:rsidR="00E43E73" w:rsidRPr="00EF5A1A">
        <w:t>negocjacji.</w:t>
      </w:r>
      <w:r w:rsidR="006409D4" w:rsidRPr="00EF5A1A">
        <w:t xml:space="preserve"> </w:t>
      </w:r>
    </w:p>
    <w:p w:rsidR="00243882" w:rsidRPr="00EF5A1A" w:rsidRDefault="0078065E" w:rsidP="007C59A4">
      <w:pPr>
        <w:pStyle w:val="Nagwek3"/>
        <w:spacing w:line="276" w:lineRule="auto"/>
        <w:ind w:left="709"/>
      </w:pPr>
      <w:r w:rsidRPr="00EF5A1A">
        <w:t>Lista</w:t>
      </w:r>
      <w:r w:rsidR="001007DA" w:rsidRPr="00EF5A1A">
        <w:t xml:space="preserve">, o której mowa powyżej </w:t>
      </w:r>
      <w:r w:rsidRPr="00EF5A1A">
        <w:t xml:space="preserve">publikowana jest na Portalu Funduszy Europejskich </w:t>
      </w:r>
      <w:r w:rsidR="00E908B9" w:rsidRPr="00EF5A1A">
        <w:t>(</w:t>
      </w:r>
      <w:hyperlink r:id="rId31" w:history="1">
        <w:r w:rsidR="00266B3A" w:rsidRPr="00EF5A1A">
          <w:rPr>
            <w:rStyle w:val="Hipercze"/>
            <w:color w:val="auto"/>
            <w:u w:val="none"/>
          </w:rPr>
          <w:t>www.funduszeeuropejskie.gov.pl</w:t>
        </w:r>
      </w:hyperlink>
      <w:r w:rsidR="00E908B9" w:rsidRPr="00EF5A1A">
        <w:t>)</w:t>
      </w:r>
      <w:r w:rsidR="00266B3A" w:rsidRPr="00EF5A1A">
        <w:t xml:space="preserve"> </w:t>
      </w:r>
      <w:r w:rsidRPr="00EF5A1A">
        <w:t xml:space="preserve">oraz na stronie internetowej </w:t>
      </w:r>
      <w:r w:rsidR="00266B3A" w:rsidRPr="00EF5A1A">
        <w:t xml:space="preserve">oraz na stronie RPO WP </w:t>
      </w:r>
      <w:r w:rsidR="00E908B9" w:rsidRPr="00EF5A1A">
        <w:t>(</w:t>
      </w:r>
      <w:r w:rsidR="007F17DF" w:rsidRPr="00EF5A1A">
        <w:t>www.rpo.podkarpackie.pl</w:t>
      </w:r>
      <w:r w:rsidR="00E908B9" w:rsidRPr="00EF5A1A">
        <w:t>)</w:t>
      </w:r>
      <w:r w:rsidR="00266B3A" w:rsidRPr="00EF5A1A">
        <w:t>.</w:t>
      </w:r>
    </w:p>
    <w:p w:rsidR="00DC69B6" w:rsidRPr="00EF5A1A" w:rsidRDefault="00A13331">
      <w:pPr>
        <w:pStyle w:val="Nagwek2"/>
        <w:pBdr>
          <w:bottom w:val="single" w:sz="4" w:space="0" w:color="auto"/>
        </w:pBdr>
        <w:shd w:val="clear" w:color="auto" w:fill="B2A1C7" w:themeFill="accent4" w:themeFillTint="99"/>
        <w:ind w:left="709" w:hanging="709"/>
        <w:rPr>
          <w:szCs w:val="24"/>
        </w:rPr>
      </w:pPr>
      <w:bookmarkStart w:id="525" w:name="_Toc488040886"/>
      <w:bookmarkStart w:id="526" w:name="_Toc498071215"/>
      <w:r w:rsidRPr="00EF5A1A">
        <w:t>Etap n</w:t>
      </w:r>
      <w:r w:rsidR="00E22142" w:rsidRPr="00EF5A1A">
        <w:t>egocjacj</w:t>
      </w:r>
      <w:r w:rsidRPr="00EF5A1A">
        <w:t>i</w:t>
      </w:r>
      <w:bookmarkStart w:id="527" w:name="_Toc226300249"/>
      <w:bookmarkStart w:id="528" w:name="_Toc226301314"/>
      <w:bookmarkStart w:id="529" w:name="_Toc226301452"/>
      <w:bookmarkStart w:id="530" w:name="_Toc226302046"/>
      <w:bookmarkStart w:id="531" w:name="_Toc226302183"/>
      <w:bookmarkStart w:id="532" w:name="_Toc226302320"/>
      <w:bookmarkStart w:id="533" w:name="_Toc226300250"/>
      <w:bookmarkStart w:id="534" w:name="_Toc226301315"/>
      <w:bookmarkStart w:id="535" w:name="_Toc226301453"/>
      <w:bookmarkStart w:id="536" w:name="_Toc226302047"/>
      <w:bookmarkStart w:id="537" w:name="_Toc226302184"/>
      <w:bookmarkStart w:id="538" w:name="_Toc226302321"/>
      <w:bookmarkStart w:id="539" w:name="_Toc226300251"/>
      <w:bookmarkStart w:id="540" w:name="_Toc226301316"/>
      <w:bookmarkStart w:id="541" w:name="_Toc226301454"/>
      <w:bookmarkStart w:id="542" w:name="_Toc226302048"/>
      <w:bookmarkStart w:id="543" w:name="_Toc226302185"/>
      <w:bookmarkStart w:id="544" w:name="_Toc2263023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90871" w:rsidRPr="00EF5A1A" w:rsidRDefault="00190871" w:rsidP="00CB1ACA">
      <w:pPr>
        <w:pStyle w:val="Nagwek3"/>
        <w:numPr>
          <w:ilvl w:val="0"/>
          <w:numId w:val="0"/>
        </w:numPr>
        <w:spacing w:before="0" w:after="240" w:line="320" w:lineRule="atLeast"/>
        <w:ind w:left="709"/>
        <w:rPr>
          <w:b/>
        </w:rPr>
      </w:pPr>
      <w:r w:rsidRPr="00EF5A1A">
        <w:rPr>
          <w:b/>
        </w:rPr>
        <w:t>UWAGA</w:t>
      </w:r>
      <w:r w:rsidR="00635DDA" w:rsidRPr="00EF5A1A">
        <w:rPr>
          <w:b/>
        </w:rPr>
        <w:t>!</w:t>
      </w:r>
      <w:r w:rsidRPr="00EF5A1A">
        <w:rPr>
          <w:b/>
        </w:rPr>
        <w:t xml:space="preserve"> </w:t>
      </w:r>
      <w:r w:rsidR="00635DDA" w:rsidRPr="00EF5A1A">
        <w:rPr>
          <w:b/>
          <w:u w:val="single"/>
        </w:rPr>
        <w:t>negocjacje są obowiązkowe</w:t>
      </w:r>
      <w:r w:rsidR="004915AB" w:rsidRPr="00EF5A1A">
        <w:rPr>
          <w:b/>
          <w:u w:val="single"/>
        </w:rPr>
        <w:t xml:space="preserve"> dla tych </w:t>
      </w:r>
      <w:r w:rsidR="00DE500B" w:rsidRPr="00EF5A1A">
        <w:rPr>
          <w:b/>
          <w:u w:val="single"/>
        </w:rPr>
        <w:t>Wnioskodawcó</w:t>
      </w:r>
      <w:r w:rsidR="004915AB" w:rsidRPr="00EF5A1A">
        <w:rPr>
          <w:b/>
          <w:u w:val="single"/>
        </w:rPr>
        <w:t xml:space="preserve">w, którzy zostali </w:t>
      </w:r>
      <w:r w:rsidR="00DE500B" w:rsidRPr="00EF5A1A">
        <w:rPr>
          <w:b/>
          <w:u w:val="single"/>
        </w:rPr>
        <w:t>wezwani do podjęcia negocjacji</w:t>
      </w:r>
      <w:r w:rsidR="00635DDA" w:rsidRPr="00EF5A1A">
        <w:rPr>
          <w:b/>
        </w:rPr>
        <w:t xml:space="preserve"> - </w:t>
      </w:r>
      <w:r w:rsidRPr="00EF5A1A">
        <w:rPr>
          <w:b/>
        </w:rPr>
        <w:t xml:space="preserve">odmowa udziału w negocjacjach </w:t>
      </w:r>
      <w:r w:rsidR="00593DB4" w:rsidRPr="00EF5A1A">
        <w:rPr>
          <w:b/>
        </w:rPr>
        <w:t>będz</w:t>
      </w:r>
      <w:r w:rsidR="00635DDA" w:rsidRPr="00EF5A1A">
        <w:rPr>
          <w:b/>
        </w:rPr>
        <w:t xml:space="preserve">ie skutkować </w:t>
      </w:r>
      <w:r w:rsidR="00234EB7" w:rsidRPr="00EF5A1A">
        <w:rPr>
          <w:b/>
        </w:rPr>
        <w:t xml:space="preserve">uzyskaniem oceny negatywnej w zakresie spełniania </w:t>
      </w:r>
      <w:r w:rsidR="0064180B" w:rsidRPr="00EF5A1A">
        <w:rPr>
          <w:b/>
        </w:rPr>
        <w:t>k</w:t>
      </w:r>
      <w:r w:rsidR="00234EB7" w:rsidRPr="00EF5A1A">
        <w:rPr>
          <w:b/>
        </w:rPr>
        <w:t xml:space="preserve">ryterium pn. </w:t>
      </w:r>
      <w:r w:rsidR="00085DA0" w:rsidRPr="00EF5A1A">
        <w:rPr>
          <w:b/>
        </w:rPr>
        <w:t>„</w:t>
      </w:r>
      <w:r w:rsidR="00DF6B19" w:rsidRPr="00EF5A1A">
        <w:rPr>
          <w:b/>
        </w:rPr>
        <w:t>Negocjacje zakończyły się wynikiem pozytywnym</w:t>
      </w:r>
      <w:r w:rsidR="006072B5" w:rsidRPr="00EF5A1A">
        <w:rPr>
          <w:b/>
        </w:rPr>
        <w:t>”</w:t>
      </w:r>
      <w:r w:rsidR="00234EB7" w:rsidRPr="00EF5A1A">
        <w:rPr>
          <w:b/>
        </w:rPr>
        <w:t xml:space="preserve"> i </w:t>
      </w:r>
      <w:r w:rsidR="000014FB" w:rsidRPr="00EF5A1A">
        <w:rPr>
          <w:b/>
          <w:u w:val="single"/>
        </w:rPr>
        <w:t>odrzuceniem wniosku</w:t>
      </w:r>
      <w:r w:rsidR="00234EB7" w:rsidRPr="00EF5A1A">
        <w:rPr>
          <w:b/>
        </w:rPr>
        <w:t>.</w:t>
      </w:r>
    </w:p>
    <w:p w:rsidR="00190871" w:rsidRPr="00EF5A1A" w:rsidRDefault="00673B66" w:rsidP="001C55FE">
      <w:pPr>
        <w:pStyle w:val="Nagwek3"/>
        <w:spacing w:line="276" w:lineRule="auto"/>
        <w:ind w:left="709"/>
      </w:pPr>
      <w:r w:rsidRPr="00EF5A1A">
        <w:t>Negocjacje przeprowadzane są w odniesieniu do projektów, które spełniły wszystkie wymagane zgodnie z punktem 4.</w:t>
      </w:r>
      <w:r w:rsidR="00862166" w:rsidRPr="00EF5A1A">
        <w:t>2</w:t>
      </w:r>
      <w:r w:rsidRPr="00EF5A1A">
        <w:t>.</w:t>
      </w:r>
      <w:r w:rsidR="003F6638" w:rsidRPr="00EF5A1A">
        <w:t>6</w:t>
      </w:r>
      <w:r w:rsidRPr="00EF5A1A">
        <w:t xml:space="preserve"> kryteria </w:t>
      </w:r>
      <w:r w:rsidR="00E962BD" w:rsidRPr="00EF5A1A">
        <w:t xml:space="preserve">wyboru projektów </w:t>
      </w:r>
      <w:r w:rsidR="003F6638" w:rsidRPr="00EF5A1A">
        <w:t xml:space="preserve">weryfikowane </w:t>
      </w:r>
      <w:r w:rsidRPr="00EF5A1A">
        <w:t>na etapie oceny formalno-merytorycznej</w:t>
      </w:r>
      <w:r w:rsidR="00886276" w:rsidRPr="00EF5A1A">
        <w:t xml:space="preserve"> (</w:t>
      </w:r>
      <w:r w:rsidR="00635DDA" w:rsidRPr="00EF5A1A">
        <w:t>spełnienie kryteriów premiujących nie jest wymagane)</w:t>
      </w:r>
      <w:r w:rsidR="00AE3B7D" w:rsidRPr="00EF5A1A">
        <w:t xml:space="preserve"> z</w:t>
      </w:r>
      <w:r w:rsidR="003E60F6" w:rsidRPr="00EF5A1A">
        <w:t> </w:t>
      </w:r>
      <w:r w:rsidR="00AE3B7D" w:rsidRPr="00EF5A1A">
        <w:t>zastrzeżeniem pkt 4.3.2</w:t>
      </w:r>
      <w:r w:rsidR="00635DDA" w:rsidRPr="00EF5A1A">
        <w:t>.</w:t>
      </w:r>
      <w:r w:rsidRPr="00EF5A1A">
        <w:t xml:space="preserve"> </w:t>
      </w:r>
    </w:p>
    <w:p w:rsidR="005C5B62" w:rsidRPr="00EF5A1A" w:rsidRDefault="005B0C5A" w:rsidP="00142D7B">
      <w:pPr>
        <w:pStyle w:val="Nagwek3"/>
        <w:spacing w:line="276" w:lineRule="auto"/>
        <w:ind w:left="709"/>
      </w:pPr>
      <w:r w:rsidRPr="00EF5A1A">
        <w:lastRenderedPageBreak/>
        <w:t>Wśród projektów, które uzyskały najlepszą ocenę, poczynając od tych, które otrzymały najwyższą liczbę punktów za spełnienie kryteriów weryfikowanych na etapie oceny formalno-merytorycznej i mogą uzyskać miejsce na liście</w:t>
      </w:r>
      <w:r w:rsidR="00142D7B" w:rsidRPr="00EF5A1A">
        <w:t xml:space="preserve">, </w:t>
      </w:r>
      <w:r w:rsidRPr="00EF5A1A">
        <w:t xml:space="preserve">o której mowa w art. 45 ust. 6 ustawy, które pozwala na sfinansowanie projektu w ramach dostępnej alokacji, </w:t>
      </w:r>
      <w:r w:rsidR="0082444D" w:rsidRPr="00EF5A1A">
        <w:t xml:space="preserve">KOP dokonuje identyfikacji </w:t>
      </w:r>
      <w:r w:rsidRPr="00EF5A1A">
        <w:t>konieczności przeprowadzenia negocjacji lub możliwości skierowania projektu do dofinansowania (bez negocjacji).</w:t>
      </w:r>
    </w:p>
    <w:p w:rsidR="006072B5" w:rsidRPr="00EF5A1A" w:rsidRDefault="001C55FE" w:rsidP="006072B5">
      <w:pPr>
        <w:pStyle w:val="Nagwek3"/>
        <w:spacing w:line="276" w:lineRule="auto"/>
        <w:ind w:left="709"/>
      </w:pPr>
      <w:r w:rsidRPr="00EF5A1A">
        <w:t>Negocjacje prowadzone są do wyczerpania alokacji przeznaczonej na konkurs</w:t>
      </w:r>
      <w:r w:rsidR="00142D7B" w:rsidRPr="00EF5A1A">
        <w:t>.</w:t>
      </w:r>
      <w:r w:rsidRPr="00EF5A1A">
        <w:t xml:space="preserve"> </w:t>
      </w:r>
      <w:r w:rsidR="009F1F42" w:rsidRPr="00EF5A1A">
        <w:t xml:space="preserve">Projekty, które uzyskały niską </w:t>
      </w:r>
      <w:r w:rsidR="007F17DF" w:rsidRPr="00EF5A1A">
        <w:t>pozycję na liście rankingowej i </w:t>
      </w:r>
      <w:r w:rsidR="009F1F42" w:rsidRPr="00EF5A1A">
        <w:t>dla których ze względu na wysokość dostępnej na konkurs nie jest możliwe przyznanie dofinansowani</w:t>
      </w:r>
      <w:r w:rsidR="00161EA7" w:rsidRPr="00EF5A1A">
        <w:t>a,</w:t>
      </w:r>
      <w:r w:rsidR="007A23FC" w:rsidRPr="00EF5A1A">
        <w:t xml:space="preserve"> </w:t>
      </w:r>
      <w:r w:rsidR="009F1F42" w:rsidRPr="00EF5A1A">
        <w:t>nie będą zapraszane na negocjacje.</w:t>
      </w:r>
      <w:r w:rsidR="005B0C5A" w:rsidRPr="00EF5A1A">
        <w:t xml:space="preserve"> Możliwe jest decyzją Dyrektora IOK zwiększenie kwoty przeznaczonej na dofinansowanie projektów w konkursie. </w:t>
      </w:r>
    </w:p>
    <w:p w:rsidR="009F1F42" w:rsidRPr="00EF5A1A" w:rsidRDefault="00593DB4" w:rsidP="00CB1ACA">
      <w:pPr>
        <w:pStyle w:val="Nagwek3"/>
        <w:numPr>
          <w:ilvl w:val="0"/>
          <w:numId w:val="0"/>
        </w:numPr>
        <w:spacing w:before="200" w:after="120" w:line="320" w:lineRule="atLeast"/>
        <w:ind w:left="709"/>
        <w:rPr>
          <w:b/>
        </w:rPr>
      </w:pPr>
      <w:r w:rsidRPr="00EF5A1A">
        <w:rPr>
          <w:b/>
        </w:rPr>
        <w:t xml:space="preserve">UWAGA! Wnioski, które uzyskały premię punktową w ramach spełniania kryterium </w:t>
      </w:r>
      <w:r w:rsidR="00234EB7" w:rsidRPr="00EF5A1A">
        <w:rPr>
          <w:b/>
        </w:rPr>
        <w:t xml:space="preserve">merytorycznego </w:t>
      </w:r>
      <w:r w:rsidRPr="00EF5A1A">
        <w:rPr>
          <w:b/>
        </w:rPr>
        <w:t>premiującego pn. „</w:t>
      </w:r>
      <w:r w:rsidR="00DF6B19" w:rsidRPr="00EF5A1A">
        <w:rPr>
          <w:b/>
        </w:rPr>
        <w:t>Prawidłowość sporządzenia budżetu, w tym kwalifikowalność i efektywność wydatków</w:t>
      </w:r>
      <w:r w:rsidRPr="00EF5A1A">
        <w:rPr>
          <w:b/>
        </w:rPr>
        <w:t>”</w:t>
      </w:r>
      <w:r w:rsidR="003E60F6" w:rsidRPr="00EF5A1A">
        <w:rPr>
          <w:b/>
        </w:rPr>
        <w:t xml:space="preserve"> nie podlegają negocjacjom w </w:t>
      </w:r>
      <w:r w:rsidRPr="00EF5A1A">
        <w:rPr>
          <w:b/>
        </w:rPr>
        <w:t>zakresie spełniania kryterium negocjacyjnego pn.: „</w:t>
      </w:r>
      <w:r w:rsidR="00DF6B19" w:rsidRPr="00EF5A1A">
        <w:rPr>
          <w:b/>
        </w:rPr>
        <w:t>Negocjacje w zakresie budżetu projektu, w tym kwalifikowalności i efektywności wydatków, zakończyły się wynikiem pozytywnym”</w:t>
      </w:r>
      <w:r w:rsidRPr="00EF5A1A">
        <w:rPr>
          <w:b/>
        </w:rPr>
        <w:t>.</w:t>
      </w:r>
    </w:p>
    <w:p w:rsidR="006072B5" w:rsidRPr="00EF5A1A" w:rsidRDefault="006072B5" w:rsidP="006072B5">
      <w:pPr>
        <w:pStyle w:val="Nagwek3"/>
        <w:spacing w:line="276" w:lineRule="auto"/>
        <w:ind w:left="709"/>
      </w:pPr>
      <w:r w:rsidRPr="00EF5A1A">
        <w:t xml:space="preserve">Projekt, który pozytywnie zakończył etap oceny formalno-merytorycznej, kierowany jest bezpośrednio do dofinansowania w sytuacji, kiedy nie wymaga przeprowadzenia negocjacji. </w:t>
      </w:r>
    </w:p>
    <w:p w:rsidR="006072B5" w:rsidRPr="00EF5A1A" w:rsidRDefault="006072B5" w:rsidP="006072B5">
      <w:pPr>
        <w:pStyle w:val="Nagwek3"/>
        <w:spacing w:line="276" w:lineRule="auto"/>
        <w:ind w:left="709"/>
      </w:pPr>
      <w:r w:rsidRPr="00EF5A1A">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Pr="00EF5A1A" w:rsidRDefault="00B17807" w:rsidP="00B17807">
      <w:pPr>
        <w:pStyle w:val="Nagwek3"/>
        <w:spacing w:line="276" w:lineRule="auto"/>
        <w:ind w:left="709" w:hanging="709"/>
        <w:rPr>
          <w:szCs w:val="24"/>
        </w:rPr>
      </w:pPr>
      <w:r w:rsidRPr="00EF5A1A">
        <w:rPr>
          <w:szCs w:val="24"/>
        </w:rPr>
        <w:t>Terminy dokonania negocjacji wniosków:</w:t>
      </w:r>
    </w:p>
    <w:p w:rsidR="00B17807" w:rsidRPr="00EF5A1A" w:rsidRDefault="00B17807" w:rsidP="00B17807">
      <w:pPr>
        <w:pStyle w:val="Nagwek3"/>
        <w:numPr>
          <w:ilvl w:val="0"/>
          <w:numId w:val="0"/>
        </w:numPr>
        <w:spacing w:line="276" w:lineRule="auto"/>
        <w:ind w:left="709"/>
        <w:rPr>
          <w:szCs w:val="24"/>
        </w:rPr>
      </w:pPr>
      <w:r w:rsidRPr="00EF5A1A">
        <w:rPr>
          <w:szCs w:val="24"/>
        </w:rPr>
        <w:t>W przypadku, gdy w ramach danego konkursu ocenie formalno-merytorycznej podlega:</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 nie więcej niż 49 wniosków IOK zobowiązana jest do dokonania negocjacji w terminie nie dłuższym niż </w:t>
      </w:r>
      <w:r w:rsidR="00976ACB" w:rsidRPr="00EF5A1A">
        <w:rPr>
          <w:b/>
          <w:szCs w:val="24"/>
        </w:rPr>
        <w:t>4</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Od 50 do </w:t>
      </w:r>
      <w:r w:rsidR="00FB5A2E" w:rsidRPr="00EF5A1A">
        <w:rPr>
          <w:szCs w:val="24"/>
        </w:rPr>
        <w:t>14</w:t>
      </w:r>
      <w:r w:rsidRPr="00EF5A1A">
        <w:rPr>
          <w:szCs w:val="24"/>
        </w:rPr>
        <w:t xml:space="preserve">9 wniosków IOK zobowiązana jest do dokonania negocjacji w terminie do </w:t>
      </w:r>
      <w:r w:rsidR="00976ACB" w:rsidRPr="00EF5A1A">
        <w:rPr>
          <w:b/>
          <w:szCs w:val="24"/>
        </w:rPr>
        <w:t>5</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E765BB" w:rsidP="005A1787">
      <w:pPr>
        <w:pStyle w:val="Nagwek3"/>
        <w:numPr>
          <w:ilvl w:val="0"/>
          <w:numId w:val="64"/>
        </w:numPr>
        <w:spacing w:line="276" w:lineRule="auto"/>
        <w:ind w:left="1134" w:hanging="425"/>
        <w:rPr>
          <w:szCs w:val="24"/>
        </w:rPr>
      </w:pPr>
      <w:r w:rsidRPr="00EF5A1A">
        <w:rPr>
          <w:szCs w:val="24"/>
        </w:rPr>
        <w:t>Od</w:t>
      </w:r>
      <w:r w:rsidR="00B17807" w:rsidRPr="00EF5A1A">
        <w:rPr>
          <w:szCs w:val="24"/>
        </w:rPr>
        <w:t xml:space="preserve"> 150 wniosków IOK zobowiązana jest do dokonania </w:t>
      </w:r>
      <w:r w:rsidR="00FB5A2E" w:rsidRPr="00EF5A1A">
        <w:rPr>
          <w:szCs w:val="24"/>
        </w:rPr>
        <w:t>negocjacji</w:t>
      </w:r>
      <w:r w:rsidR="00B17807" w:rsidRPr="00EF5A1A">
        <w:rPr>
          <w:szCs w:val="24"/>
        </w:rPr>
        <w:t xml:space="preserve"> w terminie do </w:t>
      </w:r>
      <w:r w:rsidR="00976ACB" w:rsidRPr="00EF5A1A">
        <w:rPr>
          <w:b/>
          <w:szCs w:val="24"/>
        </w:rPr>
        <w:t>6</w:t>
      </w:r>
      <w:r w:rsidR="00FB5A2E" w:rsidRPr="00EF5A1A">
        <w:rPr>
          <w:b/>
          <w:szCs w:val="24"/>
        </w:rPr>
        <w:t>0</w:t>
      </w:r>
      <w:r w:rsidR="00B17807" w:rsidRPr="00EF5A1A">
        <w:rPr>
          <w:b/>
          <w:szCs w:val="24"/>
        </w:rPr>
        <w:t xml:space="preserve"> dni </w:t>
      </w:r>
      <w:r w:rsidR="00B17807" w:rsidRPr="00EF5A1A">
        <w:rPr>
          <w:szCs w:val="24"/>
        </w:rPr>
        <w:t xml:space="preserve">od dnia zatwierdzenia listy ocenionych projektów, o której mowa w art. </w:t>
      </w:r>
      <w:r w:rsidR="00C7031C" w:rsidRPr="00EF5A1A">
        <w:rPr>
          <w:szCs w:val="24"/>
        </w:rPr>
        <w:t xml:space="preserve">45 ust. 6 </w:t>
      </w:r>
      <w:r w:rsidR="00B17807" w:rsidRPr="00EF5A1A">
        <w:rPr>
          <w:szCs w:val="24"/>
        </w:rPr>
        <w:t>ustawy wdrożeniowej</w:t>
      </w:r>
      <w:r w:rsidR="00ED631A" w:rsidRPr="00EF5A1A">
        <w:rPr>
          <w:szCs w:val="24"/>
        </w:rPr>
        <w:t>.</w:t>
      </w:r>
    </w:p>
    <w:p w:rsidR="00B17807" w:rsidRPr="00EF5A1A" w:rsidRDefault="00B17807" w:rsidP="00593DB4">
      <w:pPr>
        <w:spacing w:before="0"/>
        <w:ind w:left="709"/>
        <w:rPr>
          <w:rFonts w:ascii="Times New Roman" w:hAnsi="Times New Roman"/>
        </w:rPr>
      </w:pPr>
      <w:r w:rsidRPr="00EF5A1A">
        <w:rPr>
          <w:rFonts w:ascii="Times New Roman" w:hAnsi="Times New Roman"/>
          <w:sz w:val="24"/>
          <w:szCs w:val="24"/>
        </w:rPr>
        <w:t xml:space="preserve">W uzasadnionych przypadkach termin </w:t>
      </w:r>
      <w:r w:rsidR="00FB5A2E" w:rsidRPr="00EF5A1A">
        <w:rPr>
          <w:rFonts w:ascii="Times New Roman" w:hAnsi="Times New Roman"/>
          <w:sz w:val="24"/>
          <w:szCs w:val="24"/>
        </w:rPr>
        <w:t xml:space="preserve">negocjacji </w:t>
      </w:r>
      <w:r w:rsidRPr="00EF5A1A">
        <w:rPr>
          <w:rFonts w:ascii="Times New Roman" w:hAnsi="Times New Roman"/>
          <w:sz w:val="24"/>
          <w:szCs w:val="24"/>
        </w:rPr>
        <w:t>może zostać wydłużony.</w:t>
      </w:r>
    </w:p>
    <w:p w:rsidR="008E3C71" w:rsidRPr="00EF5A1A" w:rsidRDefault="00834FE4" w:rsidP="002D67E8">
      <w:pPr>
        <w:pStyle w:val="Nagwek3"/>
        <w:spacing w:line="276" w:lineRule="auto"/>
        <w:ind w:left="709"/>
      </w:pPr>
      <w:r w:rsidRPr="00EF5A1A">
        <w:t xml:space="preserve">Orientacyjny termin zakończenia etapu negocjacji </w:t>
      </w:r>
      <w:r w:rsidR="00D35F4C" w:rsidRPr="00EF5A1A">
        <w:t xml:space="preserve">to </w:t>
      </w:r>
      <w:r w:rsidR="0095782E" w:rsidRPr="00EF5A1A">
        <w:rPr>
          <w:b/>
        </w:rPr>
        <w:t>maj</w:t>
      </w:r>
      <w:r w:rsidR="00D35F4C" w:rsidRPr="00EF5A1A">
        <w:rPr>
          <w:b/>
        </w:rPr>
        <w:t xml:space="preserve"> 2018</w:t>
      </w:r>
      <w:r w:rsidRPr="00EF5A1A">
        <w:rPr>
          <w:b/>
        </w:rPr>
        <w:t xml:space="preserve"> r</w:t>
      </w:r>
      <w:r w:rsidRPr="00EF5A1A">
        <w:t>., jednakże jest</w:t>
      </w:r>
      <w:r w:rsidR="008E3C71" w:rsidRPr="00EF5A1A">
        <w:t xml:space="preserve"> on uzależniony od liczby </w:t>
      </w:r>
      <w:r w:rsidR="002D67E8" w:rsidRPr="00EF5A1A">
        <w:t>złożonych na konkurs wniosków o </w:t>
      </w:r>
      <w:r w:rsidR="008E3C71" w:rsidRPr="00EF5A1A">
        <w:t>dofinansowanie oraz ilości wniosków zakwalifikowanych do etapu negocjacji,</w:t>
      </w:r>
      <w:r w:rsidR="002D67E8" w:rsidRPr="00EF5A1A">
        <w:t xml:space="preserve"> w </w:t>
      </w:r>
      <w:r w:rsidR="008E3C71" w:rsidRPr="00EF5A1A">
        <w:t xml:space="preserve">sytuacji zmiany ww. terminu zostanie on niezwłocznie skorygowany, o czym IOK będzie informowała za pośrednictwem stron internetowych RPO WP 2014-2020 (www.rpo.podkarpackie.pl) oraz na Portalu Funduszy Europejskich (www.funduszeeuropejskie.gov.pl). </w:t>
      </w:r>
    </w:p>
    <w:p w:rsidR="00995BB3" w:rsidRPr="00EF5A1A" w:rsidRDefault="00995BB3" w:rsidP="002D67E8">
      <w:pPr>
        <w:pStyle w:val="Nagwek3"/>
        <w:spacing w:line="276" w:lineRule="auto"/>
        <w:ind w:left="709"/>
      </w:pPr>
      <w:r w:rsidRPr="00EF5A1A">
        <w:lastRenderedPageBreak/>
        <w:t xml:space="preserve">Negocjacje przeprowadza się w oparciu o </w:t>
      </w:r>
      <w:r w:rsidR="007C59A4" w:rsidRPr="00EF5A1A">
        <w:rPr>
          <w:i/>
        </w:rPr>
        <w:t>Kartę weryfikacji spełniania kryteriów negocjacyjnych projektu współfinansowanego ze środków EFS w ramach RPO WP 2014-2020</w:t>
      </w:r>
      <w:r w:rsidRPr="00EF5A1A">
        <w:t xml:space="preserve">, na podstawie </w:t>
      </w:r>
      <w:r w:rsidRPr="00EF5A1A">
        <w:rPr>
          <w:b/>
        </w:rPr>
        <w:t>negocjacyjnych kryteriów wyboru projektów</w:t>
      </w:r>
      <w:r w:rsidRPr="00EF5A1A">
        <w:t>, zatwierdzanych przez Komitet Monitorujący RPO WP 2014-2020.</w:t>
      </w:r>
    </w:p>
    <w:p w:rsidR="00DC69B6" w:rsidRPr="00EF5A1A" w:rsidRDefault="00B26CD8" w:rsidP="00061C77">
      <w:pPr>
        <w:pStyle w:val="Nagwek3"/>
        <w:numPr>
          <w:ilvl w:val="0"/>
          <w:numId w:val="0"/>
        </w:numPr>
        <w:spacing w:line="276" w:lineRule="auto"/>
        <w:ind w:left="-11"/>
        <w:rPr>
          <w:b/>
        </w:rPr>
      </w:pPr>
      <w:r w:rsidRPr="00EF5A1A">
        <w:rPr>
          <w:b/>
        </w:rPr>
        <w:t xml:space="preserve">W ramach </w:t>
      </w:r>
      <w:r w:rsidR="00A13331" w:rsidRPr="00EF5A1A">
        <w:rPr>
          <w:b/>
        </w:rPr>
        <w:t xml:space="preserve">etapu </w:t>
      </w:r>
      <w:r w:rsidRPr="00EF5A1A">
        <w:rPr>
          <w:b/>
        </w:rPr>
        <w:t xml:space="preserve">negocjacji ocenie </w:t>
      </w:r>
      <w:r w:rsidR="00234EB7" w:rsidRPr="00EF5A1A">
        <w:rPr>
          <w:b/>
        </w:rPr>
        <w:t>podlega</w:t>
      </w:r>
      <w:r w:rsidRPr="00EF5A1A">
        <w:rPr>
          <w:b/>
        </w:rPr>
        <w:t xml:space="preserve"> </w:t>
      </w:r>
      <w:r w:rsidR="008D77A9" w:rsidRPr="00EF5A1A">
        <w:rPr>
          <w:b/>
        </w:rPr>
        <w:t xml:space="preserve">spełnianie </w:t>
      </w:r>
      <w:r w:rsidR="00C91629" w:rsidRPr="00EF5A1A">
        <w:rPr>
          <w:b/>
        </w:rPr>
        <w:t>następując</w:t>
      </w:r>
      <w:r w:rsidR="008D77A9" w:rsidRPr="00EF5A1A">
        <w:rPr>
          <w:b/>
        </w:rPr>
        <w:t>ych</w:t>
      </w:r>
      <w:r w:rsidRPr="00EF5A1A">
        <w:rPr>
          <w:b/>
        </w:rPr>
        <w:t xml:space="preserve"> </w:t>
      </w:r>
      <w:r w:rsidR="008D77A9" w:rsidRPr="00EF5A1A">
        <w:rPr>
          <w:b/>
        </w:rPr>
        <w:t>kryteriów</w:t>
      </w:r>
      <w:r w:rsidR="0022098F" w:rsidRPr="00EF5A1A">
        <w:rPr>
          <w:b/>
        </w:rPr>
        <w:t xml:space="preserve"> wyboru projektów</w:t>
      </w:r>
      <w:r w:rsidRPr="00EF5A1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EF5A1A" w:rsidTr="00B550A0">
        <w:trPr>
          <w:trHeight w:val="505"/>
        </w:trPr>
        <w:tc>
          <w:tcPr>
            <w:tcW w:w="14144" w:type="dxa"/>
            <w:gridSpan w:val="4"/>
            <w:shd w:val="clear" w:color="auto" w:fill="BFBFBF"/>
          </w:tcPr>
          <w:p w:rsidR="00DC69B6" w:rsidRPr="00EF5A1A"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KRYTERIA NEGOCJACYJNE</w:t>
            </w:r>
          </w:p>
        </w:tc>
      </w:tr>
      <w:tr w:rsidR="00B26CD8" w:rsidRPr="00EF5A1A" w:rsidTr="0073370D">
        <w:trPr>
          <w:trHeight w:val="440"/>
        </w:trPr>
        <w:tc>
          <w:tcPr>
            <w:tcW w:w="53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Lp.</w:t>
            </w:r>
          </w:p>
        </w:tc>
        <w:tc>
          <w:tcPr>
            <w:tcW w:w="4677"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Nazwa kryterium</w:t>
            </w:r>
          </w:p>
        </w:tc>
        <w:tc>
          <w:tcPr>
            <w:tcW w:w="680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Definicja/wyjaśnienie</w:t>
            </w:r>
          </w:p>
        </w:tc>
        <w:tc>
          <w:tcPr>
            <w:tcW w:w="2129"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TAK/NIE</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1.</w:t>
            </w:r>
          </w:p>
        </w:tc>
        <w:tc>
          <w:tcPr>
            <w:tcW w:w="4677"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EF5A1A">
              <w:rPr>
                <w:rFonts w:ascii="Times New Roman" w:eastAsia="Calibri" w:hAnsi="Times New Roman"/>
                <w:b/>
                <w:bCs/>
                <w:sz w:val="20"/>
                <w:lang w:eastAsia="en-US"/>
              </w:rPr>
              <w:t>Negocjacje w zakresie budżetu projektu, w tym kwalifikowalności i efektywności wydatków, zakończyły się wynikiem pozytywnym</w:t>
            </w:r>
          </w:p>
          <w:p w:rsidR="00DC69B6" w:rsidRPr="00EF5A1A" w:rsidRDefault="007D3635">
            <w:pPr>
              <w:widowControl/>
              <w:adjustRightInd/>
              <w:spacing w:before="120" w:after="200" w:line="276" w:lineRule="auto"/>
              <w:jc w:val="left"/>
              <w:textAlignment w:val="auto"/>
              <w:rPr>
                <w:rFonts w:ascii="Times New Roman" w:eastAsia="Calibri" w:hAnsi="Times New Roman"/>
                <w:b/>
                <w:sz w:val="20"/>
                <w:lang w:eastAsia="en-US"/>
              </w:rPr>
            </w:pPr>
            <w:r w:rsidRPr="00EF5A1A">
              <w:rPr>
                <w:rFonts w:ascii="Times New Roman" w:eastAsia="Calibri" w:hAnsi="Times New Roman"/>
                <w:sz w:val="20"/>
                <w:lang w:eastAsia="en-US"/>
              </w:rPr>
              <w:t xml:space="preserve">Kryterium jest stosowane </w:t>
            </w:r>
            <w:r w:rsidR="007B5AE8" w:rsidRPr="00EF5A1A">
              <w:rPr>
                <w:rFonts w:ascii="Times New Roman" w:eastAsia="Calibri" w:hAnsi="Times New Roman"/>
                <w:sz w:val="20"/>
                <w:lang w:eastAsia="en-US"/>
              </w:rPr>
              <w:t>jedynie w odniesieniu do projektów, które nie uzyskały premii punktowej za spełnienie kryterium premiującego „</w:t>
            </w:r>
            <w:r w:rsidR="007B5AE8" w:rsidRPr="00EF5A1A">
              <w:rPr>
                <w:rFonts w:ascii="Times New Roman" w:eastAsia="Calibri" w:hAnsi="Times New Roman"/>
                <w:i/>
                <w:sz w:val="20"/>
                <w:lang w:eastAsia="en-US"/>
              </w:rPr>
              <w:t>Prawidłowość sporządzenia budżetu, w tym kwalifikowalność i efektywność wydatków</w:t>
            </w:r>
            <w:r w:rsidR="007B5AE8" w:rsidRPr="00EF5A1A">
              <w:rPr>
                <w:rFonts w:ascii="Times New Roman" w:eastAsia="Calibri" w:hAnsi="Times New Roman"/>
                <w:sz w:val="20"/>
                <w:lang w:eastAsia="en-US"/>
              </w:rPr>
              <w:t>.”</w:t>
            </w:r>
          </w:p>
        </w:tc>
        <w:tc>
          <w:tcPr>
            <w:tcW w:w="6804" w:type="dxa"/>
            <w:shd w:val="clear" w:color="auto" w:fill="auto"/>
          </w:tcPr>
          <w:p w:rsidR="00B26CD8" w:rsidRPr="00EF5A1A"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Oceniana będzie:</w:t>
            </w:r>
          </w:p>
          <w:p w:rsidR="00DC69B6" w:rsidRPr="00EF5A1A" w:rsidRDefault="00B26CD8" w:rsidP="005A1787">
            <w:pPr>
              <w:widowControl/>
              <w:numPr>
                <w:ilvl w:val="0"/>
                <w:numId w:val="65"/>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kwalifikowalność wydatków;</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niezbędność wydatków do realizacji projektu i osiągania jego celów;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racjonalność i efektywność wydatków projektu;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poprawność uzasadnienia wydatków w ramach kwot ryczałtowych (jeśli dotyczy);</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zgodność ze standardem i cenami rynkowymi określonymi w regulaminie konkursu;</w:t>
            </w:r>
          </w:p>
          <w:p w:rsidR="00DC69B6" w:rsidRPr="00EF5A1A" w:rsidRDefault="00A63634"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w:t>
            </w:r>
            <w:r w:rsidR="00B26CD8" w:rsidRPr="00EF5A1A">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EF5A1A">
              <w:rPr>
                <w:rFonts w:ascii="Times New Roman" w:eastAsia="Calibri" w:hAnsi="Times New Roman"/>
                <w:sz w:val="20"/>
                <w:szCs w:val="22"/>
                <w:lang w:eastAsia="en-US"/>
              </w:rPr>
              <w:t>financingu</w:t>
            </w:r>
            <w:proofErr w:type="spellEnd"/>
            <w:r w:rsidR="00B26CD8" w:rsidRPr="00EF5A1A">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EF5A1A">
              <w:rPr>
                <w:rFonts w:ascii="Times New Roman" w:eastAsia="Calibri" w:hAnsi="Times New Roman"/>
                <w:sz w:val="20"/>
                <w:szCs w:val="22"/>
                <w:lang w:eastAsia="en-US"/>
              </w:rPr>
              <w:t>financing</w:t>
            </w:r>
            <w:proofErr w:type="spellEnd"/>
            <w:r w:rsidR="00B26CD8" w:rsidRPr="00EF5A1A">
              <w:rPr>
                <w:rFonts w:ascii="Times New Roman" w:eastAsia="Calibri" w:hAnsi="Times New Roman"/>
                <w:sz w:val="20"/>
                <w:szCs w:val="22"/>
                <w:lang w:eastAsia="en-US"/>
              </w:rPr>
              <w:t>); kwot ryczałtowych/stawek jednostkowych/stawek ryczałtowych.</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EF5A1A"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B26CD8" w:rsidRPr="00EF5A1A"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Niespełnienie kryterium skutkuje odrzuceniem wniosku</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2.</w:t>
            </w:r>
          </w:p>
        </w:tc>
        <w:tc>
          <w:tcPr>
            <w:tcW w:w="4677"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Negocjacje zakończyły się wynikiem pozytywnym</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Pr="00EF5A1A" w:rsidRDefault="00B26CD8">
            <w:pPr>
              <w:widowControl/>
              <w:adjustRightInd/>
              <w:spacing w:before="0" w:line="276"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Kryterium jest stosowane jedynie w przypadku skierowania projektu do etapu negocjacji. </w:t>
            </w:r>
          </w:p>
          <w:p w:rsidR="00B26CD8" w:rsidRPr="00EF5A1A"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Jeżeli w efekcie negocjacji:</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w:t>
            </w:r>
            <w:r w:rsidRPr="00EF5A1A">
              <w:rPr>
                <w:rFonts w:ascii="Times New Roman" w:eastAsia="Calibri" w:hAnsi="Times New Roman"/>
                <w:b/>
                <w:sz w:val="20"/>
                <w:szCs w:val="22"/>
                <w:lang w:eastAsia="en-US"/>
              </w:rPr>
              <w:t>nie zostaną</w:t>
            </w:r>
            <w:r w:rsidRPr="00EF5A1A">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EF5A1A">
              <w:rPr>
                <w:rFonts w:ascii="Times New Roman" w:eastAsia="Calibri" w:hAnsi="Times New Roman"/>
                <w:bCs/>
                <w:sz w:val="20"/>
                <w:szCs w:val="22"/>
                <w:lang w:eastAsia="en-US"/>
              </w:rPr>
              <w:t xml:space="preserve">lub </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KOP </w:t>
            </w:r>
            <w:r w:rsidRPr="00EF5A1A">
              <w:rPr>
                <w:rFonts w:ascii="Times New Roman" w:eastAsia="Calibri" w:hAnsi="Times New Roman"/>
                <w:b/>
                <w:sz w:val="20"/>
                <w:szCs w:val="22"/>
                <w:lang w:eastAsia="en-US"/>
              </w:rPr>
              <w:t>nie uzyska</w:t>
            </w:r>
            <w:r w:rsidRPr="00EF5A1A">
              <w:rPr>
                <w:rFonts w:ascii="Times New Roman" w:eastAsia="Calibri" w:hAnsi="Times New Roman"/>
                <w:sz w:val="20"/>
                <w:szCs w:val="22"/>
                <w:lang w:eastAsia="en-US"/>
              </w:rPr>
              <w:t xml:space="preserve"> od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zostały </w:t>
            </w:r>
            <w:r w:rsidRPr="00EF5A1A">
              <w:rPr>
                <w:rFonts w:ascii="Times New Roman" w:eastAsia="Calibri" w:hAnsi="Times New Roman"/>
                <w:b/>
                <w:sz w:val="20"/>
                <w:szCs w:val="22"/>
                <w:lang w:eastAsia="en-US"/>
              </w:rPr>
              <w:t>wprowadzone inne zmiany</w:t>
            </w:r>
            <w:r w:rsidR="00696492" w:rsidRPr="00EF5A1A">
              <w:rPr>
                <w:rFonts w:ascii="Times New Roman" w:eastAsia="Calibri" w:hAnsi="Times New Roman"/>
                <w:sz w:val="20"/>
                <w:szCs w:val="22"/>
                <w:lang w:eastAsia="en-US"/>
              </w:rPr>
              <w:t xml:space="preserve"> niż wynikające </w:t>
            </w:r>
            <w:r w:rsidRPr="00EF5A1A">
              <w:rPr>
                <w:rFonts w:ascii="Times New Roman" w:eastAsia="Calibri" w:hAnsi="Times New Roman"/>
                <w:sz w:val="20"/>
                <w:szCs w:val="22"/>
                <w:lang w:eastAsia="en-US"/>
              </w:rPr>
              <w:t>z uwag Członków lub Przewodniczącego Komisji Oceny Projektów</w:t>
            </w:r>
            <w:r w:rsidRPr="00EF5A1A" w:rsidDel="00401264">
              <w:rPr>
                <w:rFonts w:ascii="Times New Roman" w:eastAsia="Calibri" w:hAnsi="Times New Roman"/>
                <w:sz w:val="20"/>
                <w:szCs w:val="22"/>
                <w:lang w:eastAsia="en-US"/>
              </w:rPr>
              <w:t xml:space="preserve"> </w:t>
            </w:r>
            <w:r w:rsidRPr="00EF5A1A">
              <w:rPr>
                <w:rFonts w:ascii="Times New Roman" w:eastAsia="Calibri" w:hAnsi="Times New Roman"/>
                <w:sz w:val="20"/>
                <w:szCs w:val="22"/>
                <w:lang w:eastAsia="en-US"/>
              </w:rPr>
              <w:t xml:space="preserve">lub ustaleń wynikających z procesu negocjacji; </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etap negocjacji kończy się z wynikiem </w:t>
            </w:r>
            <w:r w:rsidRPr="00EF5A1A">
              <w:rPr>
                <w:rFonts w:ascii="Times New Roman" w:eastAsia="Calibri" w:hAnsi="Times New Roman"/>
                <w:bCs/>
                <w:sz w:val="20"/>
                <w:szCs w:val="22"/>
                <w:lang w:eastAsia="en-US"/>
              </w:rPr>
              <w:t>negatywnym</w:t>
            </w:r>
            <w:r w:rsidRPr="00EF5A1A">
              <w:rPr>
                <w:rFonts w:ascii="Times New Roman" w:eastAsia="Calibri" w:hAnsi="Times New Roman"/>
                <w:sz w:val="20"/>
                <w:szCs w:val="22"/>
                <w:lang w:eastAsia="en-US"/>
              </w:rPr>
              <w:t xml:space="preserve">, co oznacza </w:t>
            </w:r>
            <w:r w:rsidRPr="00EF5A1A">
              <w:rPr>
                <w:rFonts w:ascii="Times New Roman" w:eastAsia="Calibri" w:hAnsi="Times New Roman"/>
                <w:bCs/>
                <w:sz w:val="20"/>
                <w:szCs w:val="22"/>
                <w:lang w:eastAsia="en-US"/>
              </w:rPr>
              <w:t>niespełnienie kryterium wyboru projektów</w:t>
            </w:r>
            <w:r w:rsidRPr="00EF5A1A">
              <w:rPr>
                <w:rFonts w:ascii="Times New Roman" w:eastAsia="Calibri" w:hAnsi="Times New Roman"/>
                <w:sz w:val="20"/>
                <w:szCs w:val="22"/>
                <w:lang w:eastAsia="en-US"/>
              </w:rPr>
              <w:t xml:space="preserve">. </w:t>
            </w:r>
          </w:p>
          <w:p w:rsidR="00DC69B6" w:rsidRPr="00EF5A1A"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lastRenderedPageBreak/>
              <w:t xml:space="preserve">Wymagane przez IOK korekty mogą być następstwem wyjaśnień udzielanych przez </w:t>
            </w:r>
            <w:r w:rsidR="00CD082E" w:rsidRPr="00EF5A1A">
              <w:rPr>
                <w:rFonts w:ascii="Times New Roman" w:eastAsia="Calibri" w:hAnsi="Times New Roman"/>
                <w:sz w:val="20"/>
                <w:szCs w:val="22"/>
                <w:lang w:eastAsia="en-US"/>
              </w:rPr>
              <w:t>Wnioskodawcę</w:t>
            </w:r>
            <w:r w:rsidRPr="00EF5A1A">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sidRPr="00EF5A1A">
              <w:rPr>
                <w:rFonts w:ascii="Times New Roman" w:eastAsia="Calibri" w:hAnsi="Times New Roman"/>
                <w:sz w:val="20"/>
                <w:szCs w:val="22"/>
                <w:lang w:eastAsia="en-US"/>
              </w:rPr>
              <w:t xml:space="preserve">bezpośrednio oceny </w:t>
            </w:r>
            <w:r w:rsidRPr="00EF5A1A">
              <w:rPr>
                <w:rFonts w:ascii="Times New Roman" w:eastAsia="Calibri" w:hAnsi="Times New Roman"/>
                <w:sz w:val="20"/>
                <w:szCs w:val="22"/>
                <w:lang w:eastAsia="en-US"/>
              </w:rPr>
              <w:t>prawidłowości sporządzenia budżetu projektu, w tym kwalifikowalności i efektywności wydatków.</w:t>
            </w:r>
          </w:p>
          <w:p w:rsidR="00B26CD8" w:rsidRPr="00EF5A1A" w:rsidRDefault="00B26CD8" w:rsidP="00A2553C">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lastRenderedPageBreak/>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 xml:space="preserve">Niespełnienie kryterium skutkuje odrzuceniem </w:t>
            </w:r>
            <w:r w:rsidRPr="00EF5A1A">
              <w:rPr>
                <w:rFonts w:ascii="Times New Roman" w:eastAsia="Calibri" w:hAnsi="Times New Roman"/>
                <w:b/>
                <w:bCs/>
                <w:sz w:val="20"/>
                <w:szCs w:val="22"/>
                <w:lang w:eastAsia="en-US"/>
              </w:rPr>
              <w:lastRenderedPageBreak/>
              <w:t>wniosku</w:t>
            </w: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EF5A1A" w:rsidRDefault="00453476" w:rsidP="0073370D">
      <w:pPr>
        <w:pStyle w:val="Nagwek3"/>
        <w:numPr>
          <w:ilvl w:val="0"/>
          <w:numId w:val="0"/>
        </w:numPr>
        <w:spacing w:before="0" w:line="276" w:lineRule="auto"/>
        <w:ind w:left="709"/>
        <w:rPr>
          <w:szCs w:val="24"/>
        </w:rPr>
      </w:pPr>
    </w:p>
    <w:p w:rsidR="001A273B" w:rsidRPr="00EF5A1A" w:rsidRDefault="007F7A16">
      <w:pPr>
        <w:pStyle w:val="Nagwek3"/>
        <w:spacing w:line="276" w:lineRule="auto"/>
        <w:ind w:left="709" w:hanging="709"/>
        <w:rPr>
          <w:szCs w:val="24"/>
        </w:rPr>
      </w:pPr>
      <w:r w:rsidRPr="00EF5A1A">
        <w:rPr>
          <w:szCs w:val="24"/>
        </w:rPr>
        <w:t xml:space="preserve">Na </w:t>
      </w:r>
      <w:r w:rsidR="00DF6B19" w:rsidRPr="00EF5A1A">
        <w:t xml:space="preserve">etapie negocjacji </w:t>
      </w:r>
      <w:r w:rsidR="006072B5" w:rsidRPr="00EF5A1A">
        <w:rPr>
          <w:szCs w:val="24"/>
        </w:rPr>
        <w:t>KOP określa</w:t>
      </w:r>
      <w:r w:rsidR="00DF6B19" w:rsidRPr="00EF5A1A">
        <w:t xml:space="preserve"> warunki</w:t>
      </w:r>
      <w:r w:rsidR="00CC09E1" w:rsidRPr="00EF5A1A">
        <w:rPr>
          <w:szCs w:val="24"/>
        </w:rPr>
        <w:t xml:space="preserve">, które musi spełniać projekt, aby móc otrzymać dofinansowanie oraz wezwać </w:t>
      </w:r>
      <w:r w:rsidR="00CD082E" w:rsidRPr="00EF5A1A">
        <w:rPr>
          <w:szCs w:val="24"/>
        </w:rPr>
        <w:t>Wnioskodawcę</w:t>
      </w:r>
      <w:r w:rsidR="00CC09E1" w:rsidRPr="00EF5A1A">
        <w:rPr>
          <w:szCs w:val="24"/>
        </w:rPr>
        <w:t xml:space="preserve"> do odpowiedniego skorygowania projektu lub wyjaśnienia wątpliwości dotyczących </w:t>
      </w:r>
      <w:r w:rsidR="00844020" w:rsidRPr="00EF5A1A">
        <w:rPr>
          <w:szCs w:val="24"/>
        </w:rPr>
        <w:t xml:space="preserve">treści </w:t>
      </w:r>
      <w:r w:rsidR="003E60F6" w:rsidRPr="00EF5A1A">
        <w:rPr>
          <w:szCs w:val="24"/>
        </w:rPr>
        <w:t>wniosku o dofinansowanie. W </w:t>
      </w:r>
      <w:r w:rsidR="00CC09E1" w:rsidRPr="00EF5A1A">
        <w:rPr>
          <w:szCs w:val="24"/>
        </w:rPr>
        <w:t>procesie ustalania warunków negocja</w:t>
      </w:r>
      <w:r w:rsidR="00E962BD" w:rsidRPr="00EF5A1A">
        <w:rPr>
          <w:szCs w:val="24"/>
        </w:rPr>
        <w:t>cyjnych może brać udział także Przewodniczący</w:t>
      </w:r>
      <w:r w:rsidR="00CC09E1" w:rsidRPr="00EF5A1A">
        <w:rPr>
          <w:szCs w:val="24"/>
        </w:rPr>
        <w:t xml:space="preserve"> KOP.</w:t>
      </w:r>
    </w:p>
    <w:p w:rsidR="00DC69B6" w:rsidRPr="00EF5A1A" w:rsidRDefault="00606A82">
      <w:pPr>
        <w:pStyle w:val="Nagwek3"/>
        <w:spacing w:line="276" w:lineRule="auto"/>
        <w:ind w:left="709" w:hanging="709"/>
      </w:pPr>
      <w:r w:rsidRPr="00EF5A1A">
        <w:t>Negocjacje mogą być prowadzone przez pracowników IOK powołanych do składu KOP, innych niż pracownicy/eksperci, którzy dokonywali oceny tego projektu.</w:t>
      </w:r>
    </w:p>
    <w:p w:rsidR="001D3744" w:rsidRPr="00EF5A1A" w:rsidRDefault="001D3744" w:rsidP="001D3744">
      <w:pPr>
        <w:pStyle w:val="Nagwek3"/>
        <w:spacing w:line="276" w:lineRule="auto"/>
        <w:ind w:left="709" w:hanging="709"/>
        <w:rPr>
          <w:szCs w:val="24"/>
        </w:rPr>
      </w:pPr>
      <w:r w:rsidRPr="00EF5A1A">
        <w:rPr>
          <w:szCs w:val="24"/>
        </w:rPr>
        <w:t xml:space="preserve">IOK przekazuje </w:t>
      </w:r>
      <w:r w:rsidR="00CD082E" w:rsidRPr="00EF5A1A">
        <w:rPr>
          <w:szCs w:val="24"/>
        </w:rPr>
        <w:t>Wnioskodawcy</w:t>
      </w:r>
      <w:r w:rsidRPr="00EF5A1A">
        <w:rPr>
          <w:szCs w:val="24"/>
        </w:rPr>
        <w:t xml:space="preserve"> pismo informujące o możliwości podjęcia negocjacji - zawierające stanowisko negocjacyjne IOK </w:t>
      </w:r>
      <w:r w:rsidR="00702FED" w:rsidRPr="00EF5A1A">
        <w:rPr>
          <w:szCs w:val="24"/>
        </w:rPr>
        <w:t>wraz z</w:t>
      </w:r>
      <w:r w:rsidR="00085DA0" w:rsidRPr="00EF5A1A">
        <w:rPr>
          <w:szCs w:val="24"/>
        </w:rPr>
        <w:t xml:space="preserve"> </w:t>
      </w:r>
      <w:r w:rsidRPr="00EF5A1A">
        <w:rPr>
          <w:szCs w:val="24"/>
        </w:rPr>
        <w:t>wezwanie</w:t>
      </w:r>
      <w:r w:rsidR="00085DA0" w:rsidRPr="00EF5A1A">
        <w:rPr>
          <w:szCs w:val="24"/>
        </w:rPr>
        <w:t>m</w:t>
      </w:r>
      <w:r w:rsidRPr="00EF5A1A">
        <w:rPr>
          <w:szCs w:val="24"/>
        </w:rPr>
        <w:t xml:space="preserve"> do przesłania skorygowanego wniosku o dofinansowanie </w:t>
      </w:r>
      <w:r w:rsidR="00746937" w:rsidRPr="00EF5A1A">
        <w:rPr>
          <w:szCs w:val="24"/>
        </w:rPr>
        <w:t>i</w:t>
      </w:r>
      <w:r w:rsidRPr="00EF5A1A">
        <w:rPr>
          <w:szCs w:val="24"/>
        </w:rPr>
        <w:t xml:space="preserve"> </w:t>
      </w:r>
      <w:r w:rsidR="00746937" w:rsidRPr="00EF5A1A">
        <w:rPr>
          <w:i/>
          <w:szCs w:val="24"/>
        </w:rPr>
        <w:t>Oświadczenia</w:t>
      </w:r>
      <w:r w:rsidRPr="00EF5A1A">
        <w:rPr>
          <w:i/>
          <w:szCs w:val="24"/>
        </w:rPr>
        <w:t xml:space="preserve"> o niewprowadzeniu do wniosku zmian innych niż wskazane przez IOK</w:t>
      </w:r>
      <w:r w:rsidR="00702FED" w:rsidRPr="00EF5A1A">
        <w:rPr>
          <w:i/>
          <w:szCs w:val="24"/>
        </w:rPr>
        <w:t xml:space="preserve"> </w:t>
      </w:r>
      <w:r w:rsidR="00702FED" w:rsidRPr="00EF5A1A">
        <w:rPr>
          <w:szCs w:val="24"/>
        </w:rPr>
        <w:t>(jeśli dotyczy)</w:t>
      </w:r>
      <w:r w:rsidRPr="00EF5A1A">
        <w:rPr>
          <w:szCs w:val="24"/>
        </w:rPr>
        <w:t>.</w:t>
      </w:r>
    </w:p>
    <w:p w:rsidR="0095542A" w:rsidRPr="00EF5A1A" w:rsidRDefault="0095542A" w:rsidP="0095542A">
      <w:pPr>
        <w:pStyle w:val="Nagwek3"/>
        <w:numPr>
          <w:ilvl w:val="2"/>
          <w:numId w:val="5"/>
        </w:numPr>
        <w:spacing w:line="276" w:lineRule="auto"/>
        <w:ind w:left="709" w:hanging="709"/>
        <w:rPr>
          <w:szCs w:val="24"/>
        </w:rPr>
      </w:pPr>
      <w:r w:rsidRPr="00EF5A1A">
        <w:rPr>
          <w:szCs w:val="24"/>
        </w:rPr>
        <w:t>Stanowisko negocjacyjne IOK może zawierać w szczególności:</w:t>
      </w:r>
    </w:p>
    <w:p w:rsidR="0095542A" w:rsidRPr="00EF5A1A" w:rsidRDefault="0095542A" w:rsidP="005A1787">
      <w:pPr>
        <w:pStyle w:val="Nagwek3"/>
        <w:numPr>
          <w:ilvl w:val="0"/>
          <w:numId w:val="73"/>
        </w:numPr>
        <w:spacing w:line="276" w:lineRule="auto"/>
        <w:ind w:left="1134" w:hanging="425"/>
      </w:pPr>
      <w:r w:rsidRPr="00EF5A1A">
        <w:rPr>
          <w:szCs w:val="24"/>
        </w:rPr>
        <w:t xml:space="preserve">warunki odnoszące się do kryteriów negocjacyjnych, które musi spełnić projekt, aby móc otrzymać dofinansowanie oraz </w:t>
      </w:r>
      <w:r w:rsidRPr="00EF5A1A">
        <w:t xml:space="preserve">wezwanie Wnioskodawcy do odpowiedniego skorygowania </w:t>
      </w:r>
      <w:r w:rsidRPr="00EF5A1A">
        <w:rPr>
          <w:szCs w:val="24"/>
        </w:rPr>
        <w:t xml:space="preserve">projektu lub wyjaśnienia wątpliwości dotyczących </w:t>
      </w:r>
      <w:r w:rsidRPr="00EF5A1A">
        <w:t>wniosku o dofinansowanie projektu</w:t>
      </w:r>
      <w:r w:rsidRPr="00EF5A1A">
        <w:rPr>
          <w:szCs w:val="24"/>
        </w:rPr>
        <w:t xml:space="preserve">. </w:t>
      </w:r>
    </w:p>
    <w:p w:rsidR="0095542A" w:rsidRPr="00EF5A1A" w:rsidRDefault="0095542A" w:rsidP="0095542A">
      <w:pPr>
        <w:pStyle w:val="Nagwek3"/>
        <w:numPr>
          <w:ilvl w:val="0"/>
          <w:numId w:val="0"/>
        </w:numPr>
        <w:spacing w:line="276" w:lineRule="auto"/>
        <w:ind w:left="1134"/>
      </w:pPr>
      <w:r w:rsidRPr="00EF5A1A">
        <w:rPr>
          <w:i/>
        </w:rPr>
        <w:t>Przykładowo</w:t>
      </w:r>
      <w:r w:rsidRPr="00EF5A1A">
        <w:t xml:space="preserve"> – w ramach kryterium </w:t>
      </w:r>
      <w:r w:rsidRPr="00EF5A1A">
        <w:rPr>
          <w:szCs w:val="24"/>
        </w:rPr>
        <w:t>„</w:t>
      </w:r>
      <w:r w:rsidRPr="00EF5A1A">
        <w:t>Negocjacje w zakresie budżetu projektu, w</w:t>
      </w:r>
      <w:r w:rsidRPr="00EF5A1A">
        <w:rPr>
          <w:szCs w:val="24"/>
        </w:rPr>
        <w:t> </w:t>
      </w:r>
      <w:r w:rsidRPr="00EF5A1A">
        <w:t>tym kwalifikowalności i</w:t>
      </w:r>
      <w:r w:rsidRPr="00EF5A1A">
        <w:rPr>
          <w:szCs w:val="24"/>
        </w:rPr>
        <w:t> </w:t>
      </w:r>
      <w:r w:rsidRPr="00EF5A1A">
        <w:t>efektywności wydatków zakończyły się wynikiem pozytywnym</w:t>
      </w:r>
      <w:r w:rsidRPr="00EF5A1A">
        <w:rPr>
          <w:szCs w:val="24"/>
        </w:rPr>
        <w:t>”,</w:t>
      </w:r>
      <w:r w:rsidRPr="00EF5A1A">
        <w:t xml:space="preserve"> Wnioskodawca może zostać wezwany </w:t>
      </w:r>
      <w:r w:rsidRPr="00EF5A1A">
        <w:rPr>
          <w:szCs w:val="24"/>
        </w:rPr>
        <w:t>do skorygowania</w:t>
      </w:r>
      <w:r w:rsidRPr="00EF5A1A">
        <w:t xml:space="preserve"> poziomu wydatków w projekcie, które zdaniem IOK są na niezasadnie wysokim poziomie</w:t>
      </w:r>
      <w:r w:rsidRPr="00EF5A1A">
        <w:rPr>
          <w:szCs w:val="24"/>
        </w:rPr>
        <w:t>;</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 zakresie związanym z wyjaśnieniami składanymi na etapie oceny formalno-merytorycznej.</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wynikające z poprawienia oczywistej omyłki przez IOK na etapie weryfikacji warunków formalnych (art. 43 ust. 2 ustawy) i/lub poprawy projektu w części dotyczącej spełniania kryteriów wyboru projektów przez KOP (art. 45 ust. 3 ustawy).</w:t>
      </w:r>
    </w:p>
    <w:p w:rsidR="001D3744" w:rsidRPr="00EF5A1A" w:rsidRDefault="001D3744" w:rsidP="001D3744">
      <w:pPr>
        <w:pStyle w:val="Nagwek3"/>
        <w:spacing w:line="276" w:lineRule="auto"/>
        <w:ind w:left="709" w:hanging="709"/>
        <w:rPr>
          <w:szCs w:val="24"/>
        </w:rPr>
      </w:pPr>
      <w:r w:rsidRPr="00EF5A1A">
        <w:rPr>
          <w:szCs w:val="24"/>
        </w:rPr>
        <w:t>Zakres zmian w jakim jest możliwe uzupełnienie lub poprawienie projektu wskazywany jest w stanowisku negocjacyjnym IOK.</w:t>
      </w:r>
    </w:p>
    <w:p w:rsidR="00DC69B6" w:rsidRPr="00EF5A1A" w:rsidRDefault="00B41406">
      <w:pPr>
        <w:spacing w:before="240" w:after="240" w:line="240" w:lineRule="auto"/>
        <w:ind w:left="709"/>
        <w:rPr>
          <w:rFonts w:ascii="Times New Roman" w:hAnsi="Times New Roman"/>
          <w:b/>
          <w:i/>
          <w:sz w:val="24"/>
          <w:u w:val="single"/>
        </w:rPr>
      </w:pPr>
      <w:r w:rsidRPr="00EF5A1A">
        <w:rPr>
          <w:rFonts w:ascii="Times New Roman" w:hAnsi="Times New Roman"/>
          <w:b/>
          <w:sz w:val="24"/>
          <w:szCs w:val="24"/>
          <w:u w:val="single"/>
        </w:rPr>
        <w:t>UWAGA</w:t>
      </w:r>
      <w:r w:rsidR="00D02B96" w:rsidRPr="00EF5A1A">
        <w:rPr>
          <w:rFonts w:ascii="Times New Roman" w:hAnsi="Times New Roman"/>
          <w:b/>
          <w:sz w:val="24"/>
          <w:szCs w:val="24"/>
          <w:u w:val="single"/>
        </w:rPr>
        <w:t>!</w:t>
      </w:r>
      <w:r w:rsidR="001D3744" w:rsidRPr="00EF5A1A">
        <w:rPr>
          <w:rFonts w:ascii="Times New Roman" w:hAnsi="Times New Roman"/>
          <w:b/>
          <w:sz w:val="24"/>
          <w:szCs w:val="24"/>
          <w:u w:val="single"/>
        </w:rPr>
        <w:t>!!</w:t>
      </w:r>
      <w:r w:rsidRPr="00EF5A1A">
        <w:rPr>
          <w:rFonts w:ascii="Times New Roman" w:hAnsi="Times New Roman"/>
          <w:b/>
          <w:sz w:val="24"/>
          <w:szCs w:val="24"/>
          <w:u w:val="single"/>
        </w:rPr>
        <w:t xml:space="preserve"> liczba punktów uzyskanych przez projekt w wyniku oceny formalno-merytorycznej nie zmieni się w wyniku negocjacji</w:t>
      </w:r>
    </w:p>
    <w:p w:rsidR="00DC69B6" w:rsidRPr="00EF5A1A" w:rsidRDefault="00DF6B19">
      <w:pPr>
        <w:spacing w:before="240" w:after="240" w:line="276" w:lineRule="auto"/>
        <w:ind w:left="709"/>
        <w:rPr>
          <w:rFonts w:ascii="Times New Roman" w:hAnsi="Times New Roman"/>
          <w:b/>
          <w:sz w:val="24"/>
          <w:szCs w:val="24"/>
        </w:rPr>
      </w:pPr>
      <w:r w:rsidRPr="00EF5A1A">
        <w:rPr>
          <w:rFonts w:ascii="Times New Roman" w:hAnsi="Times New Roman"/>
          <w:b/>
          <w:i/>
          <w:sz w:val="24"/>
        </w:rPr>
        <w:lastRenderedPageBreak/>
        <w:t xml:space="preserve">WARTO ZAPAMIĘTAĆ - </w:t>
      </w:r>
      <w:r w:rsidR="00383CC5" w:rsidRPr="00EF5A1A">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EF5A1A">
        <w:rPr>
          <w:rFonts w:ascii="Times New Roman" w:hAnsi="Times New Roman"/>
          <w:b/>
          <w:sz w:val="24"/>
          <w:szCs w:val="24"/>
        </w:rPr>
        <w:t>ałe kryteria</w:t>
      </w:r>
      <w:r w:rsidR="00383CC5" w:rsidRPr="00EF5A1A">
        <w:rPr>
          <w:rFonts w:ascii="Times New Roman" w:hAnsi="Times New Roman"/>
          <w:b/>
          <w:sz w:val="24"/>
          <w:szCs w:val="24"/>
        </w:rPr>
        <w:t>.</w:t>
      </w:r>
    </w:p>
    <w:p w:rsidR="006072B5" w:rsidRPr="00EF5A1A" w:rsidRDefault="00DF6B19" w:rsidP="006072B5">
      <w:pPr>
        <w:pStyle w:val="Nagwek3"/>
        <w:spacing w:line="276" w:lineRule="auto"/>
        <w:ind w:left="709" w:hanging="709"/>
        <w:rPr>
          <w:szCs w:val="24"/>
        </w:rPr>
      </w:pPr>
      <w:r w:rsidRPr="00EF5A1A">
        <w:rPr>
          <w:szCs w:val="24"/>
        </w:rPr>
        <w:t>Wnioskodawca jest zobowiązany przedstawić pisemnie swoje stanowisko negocjacyjne (stanowisko negocjacyjne Wnioskodawcy) i/lub przesłać skorygowany wniosek w terminie wskazanym w piśmie IOK.</w:t>
      </w:r>
      <w:r w:rsidR="00A2046A" w:rsidRPr="00EF5A1A">
        <w:rPr>
          <w:szCs w:val="24"/>
        </w:rPr>
        <w:t xml:space="preserve"> Odpowiedź zawierającą stanowisko negocjacyjne Wnioskodawca dostarcza w terminie 7 dni od otrzymania pisma zapraszającego do negocjacji.</w:t>
      </w:r>
    </w:p>
    <w:p w:rsidR="00702FED" w:rsidRPr="00EF5A1A" w:rsidRDefault="00550B18" w:rsidP="00702FED">
      <w:pPr>
        <w:pStyle w:val="Nagwek3"/>
        <w:spacing w:line="276" w:lineRule="auto"/>
        <w:ind w:left="709" w:hanging="709"/>
        <w:rPr>
          <w:szCs w:val="24"/>
        </w:rPr>
      </w:pPr>
      <w:r w:rsidRPr="00EF5A1A">
        <w:rPr>
          <w:szCs w:val="24"/>
        </w:rPr>
        <w:t>Negocjacje projektów są</w:t>
      </w:r>
      <w:r w:rsidRPr="00EF5A1A" w:rsidDel="00E716D6">
        <w:rPr>
          <w:szCs w:val="24"/>
        </w:rPr>
        <w:t xml:space="preserve"> </w:t>
      </w:r>
      <w:r w:rsidRPr="00EF5A1A">
        <w:rPr>
          <w:szCs w:val="24"/>
        </w:rPr>
        <w:t xml:space="preserve">przeprowadzane w formie pisemnej lub ustnej (spotkanie obu stron negocjacji), zgodnie z decyzją Przewodniczącego KOP. </w:t>
      </w:r>
    </w:p>
    <w:p w:rsidR="00550B18" w:rsidRPr="00EF5A1A" w:rsidRDefault="00702FED" w:rsidP="00702FED">
      <w:pPr>
        <w:pStyle w:val="Nagwek3"/>
        <w:spacing w:line="276" w:lineRule="auto"/>
        <w:ind w:left="709" w:hanging="709"/>
        <w:rPr>
          <w:szCs w:val="24"/>
        </w:rPr>
      </w:pPr>
      <w:r w:rsidRPr="00EF5A1A">
        <w:rPr>
          <w:szCs w:val="24"/>
        </w:rPr>
        <w:t xml:space="preserve">Negocjacje obejmują wyłącznie elementy wskazane w stanowisku negocjacyjnym IOK. </w:t>
      </w:r>
    </w:p>
    <w:p w:rsidR="00DC69B6" w:rsidRPr="00EF5A1A" w:rsidRDefault="00550B18">
      <w:pPr>
        <w:pStyle w:val="Nagwek3"/>
        <w:numPr>
          <w:ilvl w:val="0"/>
          <w:numId w:val="0"/>
        </w:numPr>
        <w:spacing w:before="200" w:after="240" w:line="276" w:lineRule="auto"/>
        <w:ind w:left="709"/>
        <w:rPr>
          <w:b/>
        </w:rPr>
      </w:pPr>
      <w:r w:rsidRPr="00EF5A1A">
        <w:rPr>
          <w:b/>
        </w:rPr>
        <w:t xml:space="preserve">UWAGA! Zarówno w przypadku negocjacji ustnych jak i pisemnych, Wnioskodawca bezwzględnie zobowiązany jest - w odpowiedzi na pismo IOK zapraszające do negocjacji - przedstawić pisemnie swoje stanowisko negocjacyjne, w którym odniesie się do kwestii wskazanych przez IOK w tymże piśmie. Sam fakt poinformowania o podjęciu negocjacji nie jest wystarczający do uznania go za stanowisko negocjacyjne </w:t>
      </w:r>
      <w:r w:rsidR="00CD082E" w:rsidRPr="00EF5A1A">
        <w:rPr>
          <w:b/>
        </w:rPr>
        <w:t>Wnioskodawcy</w:t>
      </w:r>
      <w:r w:rsidRPr="00EF5A1A">
        <w:rPr>
          <w:b/>
        </w:rPr>
        <w:t xml:space="preserve">. </w:t>
      </w:r>
    </w:p>
    <w:p w:rsidR="006072B5" w:rsidRPr="00EF5A1A" w:rsidRDefault="006072B5" w:rsidP="006072B5">
      <w:pPr>
        <w:pStyle w:val="Nagwek3"/>
        <w:spacing w:line="276" w:lineRule="auto"/>
        <w:ind w:left="709" w:hanging="709"/>
        <w:rPr>
          <w:szCs w:val="24"/>
        </w:rPr>
      </w:pPr>
      <w:r w:rsidRPr="00EF5A1A">
        <w:rPr>
          <w:szCs w:val="24"/>
        </w:rPr>
        <w:t xml:space="preserve">W przypadku, gdy IOK nie akceptuje przedstawionego stanowiska negocjacyjnego </w:t>
      </w:r>
      <w:r w:rsidR="00CD082E" w:rsidRPr="00EF5A1A">
        <w:rPr>
          <w:szCs w:val="24"/>
        </w:rPr>
        <w:t>Wnioskodawcy</w:t>
      </w:r>
      <w:r w:rsidRPr="00EF5A1A">
        <w:rPr>
          <w:szCs w:val="24"/>
        </w:rPr>
        <w:t xml:space="preserve"> (w całości lub w części) </w:t>
      </w:r>
      <w:r w:rsidR="00C377F5" w:rsidRPr="00EF5A1A">
        <w:rPr>
          <w:szCs w:val="24"/>
        </w:rPr>
        <w:t xml:space="preserve">przesyła </w:t>
      </w:r>
      <w:r w:rsidRPr="00EF5A1A">
        <w:rPr>
          <w:szCs w:val="24"/>
        </w:rPr>
        <w:t xml:space="preserve">odpowiedź IOK w sprawie stanowiska negocjacyjnego </w:t>
      </w:r>
      <w:r w:rsidR="00CD082E" w:rsidRPr="00EF5A1A">
        <w:rPr>
          <w:szCs w:val="24"/>
        </w:rPr>
        <w:t>Wnioskodawcy</w:t>
      </w:r>
      <w:r w:rsidRPr="00EF5A1A">
        <w:rPr>
          <w:szCs w:val="24"/>
        </w:rPr>
        <w:t xml:space="preserve"> wraz z wezwaniem do przekazania poprawionego wniosku i </w:t>
      </w:r>
      <w:r w:rsidRPr="00EF5A1A">
        <w:rPr>
          <w:i/>
          <w:szCs w:val="24"/>
        </w:rPr>
        <w:t>Oświadczenia o niewprowadzeniu do wniosku zmian innych niż wskazane przez IOK</w:t>
      </w:r>
      <w:r w:rsidRPr="00EF5A1A">
        <w:rPr>
          <w:szCs w:val="24"/>
        </w:rPr>
        <w:t xml:space="preserve"> (jeśli dotyczy) - lub umawia strony na spotkanie (negocjacje są prowadzone w</w:t>
      </w:r>
      <w:r w:rsidR="00ED631A" w:rsidRPr="00EF5A1A">
        <w:rPr>
          <w:szCs w:val="24"/>
        </w:rPr>
        <w:t> </w:t>
      </w:r>
      <w:r w:rsidRPr="00EF5A1A">
        <w:rPr>
          <w:szCs w:val="24"/>
        </w:rPr>
        <w:t xml:space="preserve">trybie ustnym). </w:t>
      </w:r>
    </w:p>
    <w:p w:rsidR="006072B5" w:rsidRPr="00EF5A1A" w:rsidRDefault="006072B5" w:rsidP="006072B5">
      <w:pPr>
        <w:pStyle w:val="Nagwek3"/>
        <w:spacing w:line="276" w:lineRule="auto"/>
        <w:ind w:left="709" w:hanging="709"/>
        <w:rPr>
          <w:szCs w:val="24"/>
        </w:rPr>
      </w:pPr>
      <w:r w:rsidRPr="00EF5A1A">
        <w:rPr>
          <w:szCs w:val="24"/>
        </w:rPr>
        <w:t xml:space="preserve">W razie konieczności możliwa jest dalsza wymiana korespondencji jednakże - co do zasady - wymiana korespondencji nie powinna odbywać się więcej, niż dwukrotnie. </w:t>
      </w:r>
      <w:r w:rsidR="00A2046A" w:rsidRPr="00EF5A1A">
        <w:rPr>
          <w:szCs w:val="24"/>
        </w:rPr>
        <w:t>Po przeprowadzonych negocjacjach pisemnych sporządza się uzgodnione stanowisko negocjacyjne.</w:t>
      </w:r>
    </w:p>
    <w:p w:rsidR="006072B5" w:rsidRPr="00EF5A1A" w:rsidRDefault="006072B5" w:rsidP="006072B5">
      <w:pPr>
        <w:pStyle w:val="Nagwek3"/>
        <w:spacing w:line="276" w:lineRule="auto"/>
        <w:ind w:left="709" w:hanging="709"/>
        <w:rPr>
          <w:szCs w:val="24"/>
        </w:rPr>
      </w:pPr>
      <w:r w:rsidRPr="00EF5A1A">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Pr="00EF5A1A" w:rsidRDefault="006072B5" w:rsidP="006072B5">
      <w:pPr>
        <w:pStyle w:val="Nagwek3"/>
        <w:spacing w:line="276" w:lineRule="auto"/>
        <w:ind w:left="709" w:hanging="709"/>
        <w:rPr>
          <w:szCs w:val="24"/>
        </w:rPr>
      </w:pPr>
      <w:r w:rsidRPr="00EF5A1A">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EF5A1A">
        <w:rPr>
          <w:i/>
          <w:szCs w:val="24"/>
        </w:rPr>
        <w:t>Oświadczeniem o niewprowadzeniu do wniosku zmian innych, niż wskazane przez IOK</w:t>
      </w:r>
      <w:r w:rsidR="00DF6B19" w:rsidRPr="00EF5A1A">
        <w:t>.</w:t>
      </w:r>
    </w:p>
    <w:p w:rsidR="00CC09E1" w:rsidRPr="00EF5A1A" w:rsidRDefault="00CC09E1" w:rsidP="00CB60EF">
      <w:pPr>
        <w:pStyle w:val="Nagwek3"/>
        <w:spacing w:line="276" w:lineRule="auto"/>
        <w:ind w:left="709" w:hanging="709"/>
        <w:rPr>
          <w:szCs w:val="24"/>
        </w:rPr>
      </w:pPr>
      <w:r w:rsidRPr="00EF5A1A">
        <w:rPr>
          <w:szCs w:val="24"/>
        </w:rPr>
        <w:t>Po przekazaniu wniosku skorygowanego zgodnie z uzgodnionym stanowiskiem negocjacyjnym IOK, wniosek podlega sprawdzeniu</w:t>
      </w:r>
      <w:r w:rsidR="00A12AFB" w:rsidRPr="00EF5A1A">
        <w:rPr>
          <w:szCs w:val="24"/>
        </w:rPr>
        <w:t xml:space="preserve"> </w:t>
      </w:r>
      <w:r w:rsidRPr="00EF5A1A">
        <w:rPr>
          <w:szCs w:val="24"/>
        </w:rPr>
        <w:t>pod względem spełniana kryteriów negocjacyjnych</w:t>
      </w:r>
      <w:r w:rsidR="00CB60EF" w:rsidRPr="00EF5A1A">
        <w:rPr>
          <w:szCs w:val="24"/>
        </w:rPr>
        <w:t>.</w:t>
      </w:r>
      <w:r w:rsidRPr="00EF5A1A">
        <w:rPr>
          <w:szCs w:val="24"/>
        </w:rPr>
        <w:t xml:space="preserve"> </w:t>
      </w:r>
    </w:p>
    <w:p w:rsidR="006072B5" w:rsidRPr="00EF5A1A" w:rsidRDefault="00100830" w:rsidP="006072B5">
      <w:pPr>
        <w:pStyle w:val="Nagwek3"/>
        <w:spacing w:line="276" w:lineRule="auto"/>
        <w:ind w:left="709"/>
        <w:rPr>
          <w:szCs w:val="24"/>
        </w:rPr>
      </w:pPr>
      <w:r w:rsidRPr="00EF5A1A">
        <w:rPr>
          <w:szCs w:val="24"/>
        </w:rPr>
        <w:t xml:space="preserve">W przypadku, gdy odpowiedź od </w:t>
      </w:r>
      <w:r w:rsidR="00CD082E" w:rsidRPr="00EF5A1A">
        <w:rPr>
          <w:szCs w:val="24"/>
        </w:rPr>
        <w:t>Wnioskodawcy</w:t>
      </w:r>
      <w:r w:rsidRPr="00EF5A1A">
        <w:rPr>
          <w:szCs w:val="24"/>
        </w:rPr>
        <w:t xml:space="preserve"> nie wpłynęła do IOK w terminie lub </w:t>
      </w:r>
      <w:r w:rsidRPr="00EF5A1A">
        <w:rPr>
          <w:szCs w:val="24"/>
        </w:rPr>
        <w:lastRenderedPageBreak/>
        <w:t xml:space="preserve">gdy Wnioskodawca </w:t>
      </w:r>
      <w:r w:rsidR="006072B5" w:rsidRPr="00EF5A1A">
        <w:rPr>
          <w:szCs w:val="24"/>
        </w:rPr>
        <w:t>odstępuje od negocjacji oznacza</w:t>
      </w:r>
      <w:r w:rsidR="00F75F93" w:rsidRPr="00EF5A1A">
        <w:rPr>
          <w:szCs w:val="24"/>
        </w:rPr>
        <w:t xml:space="preserve"> </w:t>
      </w:r>
      <w:r w:rsidR="006072B5" w:rsidRPr="00EF5A1A">
        <w:rPr>
          <w:szCs w:val="24"/>
        </w:rPr>
        <w:t xml:space="preserve">to, </w:t>
      </w:r>
      <w:r w:rsidR="00F75F93" w:rsidRPr="00EF5A1A">
        <w:rPr>
          <w:szCs w:val="24"/>
        </w:rPr>
        <w:t xml:space="preserve">że negocjacje kończą się wynikiem negatywnym. </w:t>
      </w:r>
    </w:p>
    <w:p w:rsidR="006072B5" w:rsidRPr="00EF5A1A" w:rsidRDefault="00A2046A" w:rsidP="006072B5">
      <w:pPr>
        <w:pStyle w:val="Nagwek3"/>
        <w:spacing w:line="276" w:lineRule="auto"/>
        <w:ind w:left="709" w:hanging="709"/>
        <w:rPr>
          <w:szCs w:val="24"/>
        </w:rPr>
      </w:pPr>
      <w:r w:rsidRPr="00EF5A1A">
        <w:rPr>
          <w:szCs w:val="24"/>
        </w:rPr>
        <w:t>Weryfikacja</w:t>
      </w:r>
      <w:r w:rsidR="00137351" w:rsidRPr="00EF5A1A">
        <w:rPr>
          <w:szCs w:val="24"/>
        </w:rPr>
        <w:t xml:space="preserve"> kryteriów negocjacyjnych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6072B5" w:rsidRPr="00EF5A1A">
        <w:rPr>
          <w:szCs w:val="24"/>
        </w:rPr>
        <w:t>.</w:t>
      </w:r>
      <w:r w:rsidR="00137351" w:rsidRPr="00EF5A1A">
        <w:rPr>
          <w:szCs w:val="24"/>
        </w:rPr>
        <w:t xml:space="preserve"> </w:t>
      </w:r>
    </w:p>
    <w:p w:rsidR="006072B5" w:rsidRPr="00EF5A1A" w:rsidRDefault="00137351" w:rsidP="006072B5">
      <w:pPr>
        <w:pStyle w:val="Nagwek3"/>
        <w:spacing w:line="276" w:lineRule="auto"/>
        <w:ind w:left="709" w:hanging="709"/>
        <w:rPr>
          <w:szCs w:val="24"/>
        </w:rPr>
      </w:pPr>
      <w:r w:rsidRPr="00EF5A1A">
        <w:rPr>
          <w:szCs w:val="24"/>
        </w:rPr>
        <w:t>Jeżeli projekt nie uzyskał na etapie oceny formalno-merytorycznej premii punktowej za spełnienie kryterium premiującego „</w:t>
      </w:r>
      <w:r w:rsidR="006072B5" w:rsidRPr="00EF5A1A">
        <w:rPr>
          <w:i/>
          <w:szCs w:val="24"/>
        </w:rPr>
        <w:t>Prawidłowość sporządzenia budżetu, w tym kwalifikowalność i efektywność wydatków</w:t>
      </w:r>
      <w:r w:rsidRPr="00EF5A1A">
        <w:rPr>
          <w:szCs w:val="24"/>
        </w:rPr>
        <w:t xml:space="preserve">”, oceniający weryfikują wniosek pod kątem kryterium pn. </w:t>
      </w:r>
      <w:r w:rsidR="006072B5" w:rsidRPr="00EF5A1A">
        <w:rPr>
          <w:szCs w:val="24"/>
        </w:rPr>
        <w:t>„</w:t>
      </w:r>
      <w:r w:rsidR="00606A82" w:rsidRPr="00EF5A1A">
        <w:rPr>
          <w:i/>
          <w:szCs w:val="24"/>
        </w:rPr>
        <w:t>Negocjacje w zakresie budżetu projektu, w tym kwalifikowalności i efektywności wydatków, zakończyły się wynikiem pozytywnym</w:t>
      </w:r>
      <w:r w:rsidR="006072B5" w:rsidRPr="00EF5A1A">
        <w:rPr>
          <w:szCs w:val="24"/>
        </w:rPr>
        <w:t xml:space="preserve">” </w:t>
      </w:r>
      <w:r w:rsidRPr="00EF5A1A">
        <w:rPr>
          <w:szCs w:val="24"/>
        </w:rPr>
        <w:t>tj.</w:t>
      </w:r>
      <w:r w:rsidR="006072B5" w:rsidRPr="00EF5A1A">
        <w:rPr>
          <w:szCs w:val="24"/>
        </w:rPr>
        <w:t xml:space="preserve"> </w:t>
      </w:r>
      <w:r w:rsidRPr="00EF5A1A">
        <w:rPr>
          <w:szCs w:val="24"/>
        </w:rPr>
        <w:t>oceniają:</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kwalifikowalność wydatków;</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niezbędność wydatków do realizacji projektu i osiągania jego celów;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racjonalność i efektywność wydatków projektu;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poprawność uzasadnienia wydatków w ramach kwot ryczałtowych (jeśli dotyczy);</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EF5A1A">
        <w:rPr>
          <w:rFonts w:ascii="Times New Roman" w:hAnsi="Times New Roman"/>
          <w:sz w:val="24"/>
          <w:szCs w:val="24"/>
        </w:rPr>
        <w:t>financingu</w:t>
      </w:r>
      <w:proofErr w:type="spellEnd"/>
      <w:r w:rsidRPr="00EF5A1A">
        <w:rPr>
          <w:rFonts w:ascii="Times New Roman" w:hAnsi="Times New Roman"/>
          <w:sz w:val="24"/>
          <w:szCs w:val="24"/>
        </w:rPr>
        <w:t>; maksymalnej wartości wydatków związanych z zakupem sprzętu/doposażenia (włączając cross-</w:t>
      </w:r>
      <w:proofErr w:type="spellStart"/>
      <w:r w:rsidRPr="00EF5A1A">
        <w:rPr>
          <w:rFonts w:ascii="Times New Roman" w:hAnsi="Times New Roman"/>
          <w:sz w:val="24"/>
          <w:szCs w:val="24"/>
        </w:rPr>
        <w:t>financing</w:t>
      </w:r>
      <w:proofErr w:type="spellEnd"/>
      <w:r w:rsidRPr="00EF5A1A">
        <w:rPr>
          <w:rFonts w:ascii="Times New Roman" w:hAnsi="Times New Roman"/>
          <w:sz w:val="24"/>
          <w:szCs w:val="24"/>
        </w:rPr>
        <w:t>); kwot ryczałtowych/stawek jednostkowych/stawek ryczałtowych.</w:t>
      </w:r>
    </w:p>
    <w:p w:rsidR="006072B5" w:rsidRPr="00EF5A1A" w:rsidRDefault="00137351" w:rsidP="006072B5">
      <w:pPr>
        <w:pStyle w:val="Nagwek3"/>
        <w:spacing w:line="276" w:lineRule="auto"/>
        <w:ind w:left="709" w:hanging="709"/>
        <w:rPr>
          <w:szCs w:val="24"/>
        </w:rPr>
      </w:pPr>
      <w:r w:rsidRPr="00EF5A1A">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sidRPr="00EF5A1A">
        <w:rPr>
          <w:szCs w:val="24"/>
        </w:rPr>
        <w:t>Wnioskodawcy</w:t>
      </w:r>
      <w:r w:rsidRPr="00EF5A1A">
        <w:rPr>
          <w:szCs w:val="24"/>
        </w:rPr>
        <w:t>.</w:t>
      </w:r>
    </w:p>
    <w:p w:rsidR="006072B5" w:rsidRPr="00EF5A1A" w:rsidRDefault="00137351" w:rsidP="006072B5">
      <w:pPr>
        <w:pStyle w:val="Nagwek3"/>
        <w:spacing w:line="276" w:lineRule="auto"/>
        <w:ind w:left="709" w:hanging="709"/>
        <w:rPr>
          <w:szCs w:val="24"/>
        </w:rPr>
      </w:pPr>
      <w:r w:rsidRPr="00EF5A1A">
        <w:rPr>
          <w:szCs w:val="24"/>
        </w:rPr>
        <w:t>Następnie oceniający weryfikują wniosek pod kątem kryterium pn. „</w:t>
      </w:r>
      <w:r w:rsidR="00606A82" w:rsidRPr="00EF5A1A">
        <w:rPr>
          <w:i/>
          <w:szCs w:val="24"/>
        </w:rPr>
        <w:t>Negocjacje zakończyły się wynikiem pozytywnym</w:t>
      </w:r>
      <w:r w:rsidRPr="00EF5A1A">
        <w:rPr>
          <w:szCs w:val="24"/>
        </w:rPr>
        <w:t xml:space="preserve">”. Pozytywny wynik </w:t>
      </w:r>
      <w:r w:rsidR="00A2046A" w:rsidRPr="00EF5A1A">
        <w:rPr>
          <w:szCs w:val="24"/>
        </w:rPr>
        <w:t>weryfikacji</w:t>
      </w:r>
      <w:r w:rsidRPr="00EF5A1A">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sidRPr="00EF5A1A">
        <w:rPr>
          <w:szCs w:val="24"/>
        </w:rPr>
        <w:t>ono wszystkie wymagane zmiany i </w:t>
      </w:r>
      <w:r w:rsidRPr="00EF5A1A">
        <w:rPr>
          <w:szCs w:val="24"/>
        </w:rPr>
        <w:t xml:space="preserve">nie wprowadzono innych nieuzgodnionych w ramach negocjacji zmian. </w:t>
      </w:r>
    </w:p>
    <w:p w:rsidR="006072B5" w:rsidRPr="00EF5A1A" w:rsidRDefault="00137351" w:rsidP="006072B5">
      <w:pPr>
        <w:pStyle w:val="Nagwek3"/>
        <w:spacing w:line="276" w:lineRule="auto"/>
        <w:ind w:left="709" w:hanging="709"/>
        <w:rPr>
          <w:szCs w:val="24"/>
        </w:rPr>
      </w:pPr>
      <w:r w:rsidRPr="00EF5A1A">
        <w:rPr>
          <w:szCs w:val="24"/>
        </w:rPr>
        <w:t xml:space="preserve">Jeśli skorygowany wniosek został sporządzony w sposób wadliwy lub dokonano w nim zmian w zakresie innym, niż było to dopuszczone, istnieje możliwość dwukrotnego wezwania </w:t>
      </w:r>
      <w:r w:rsidR="00CD082E" w:rsidRPr="00EF5A1A">
        <w:rPr>
          <w:szCs w:val="24"/>
        </w:rPr>
        <w:t>Wnioskodawcy</w:t>
      </w:r>
      <w:r w:rsidRPr="00EF5A1A">
        <w:rPr>
          <w:szCs w:val="24"/>
        </w:rPr>
        <w:t xml:space="preserve"> do dokonania poprawy. </w:t>
      </w:r>
    </w:p>
    <w:p w:rsidR="006072B5" w:rsidRPr="00EF5A1A" w:rsidRDefault="006072B5" w:rsidP="006072B5">
      <w:pPr>
        <w:pStyle w:val="Nagwek3"/>
        <w:spacing w:line="276" w:lineRule="auto"/>
        <w:ind w:left="709"/>
      </w:pPr>
      <w:r w:rsidRPr="00EF5A1A">
        <w:rPr>
          <w:szCs w:val="24"/>
        </w:rPr>
        <w:t>Uzupełnienia lub poprawienia projektu może d</w:t>
      </w:r>
      <w:r w:rsidR="00606A82" w:rsidRPr="00EF5A1A">
        <w:rPr>
          <w:szCs w:val="24"/>
        </w:rPr>
        <w:t xml:space="preserve">okonać, za zgodą </w:t>
      </w:r>
      <w:r w:rsidR="00CD082E" w:rsidRPr="00EF5A1A">
        <w:rPr>
          <w:szCs w:val="24"/>
        </w:rPr>
        <w:t>Wnioskodawcy</w:t>
      </w:r>
      <w:r w:rsidR="00606A82" w:rsidRPr="00EF5A1A">
        <w:rPr>
          <w:szCs w:val="24"/>
        </w:rPr>
        <w:t xml:space="preserve">, </w:t>
      </w:r>
      <w:r w:rsidR="00A2046A" w:rsidRPr="00EF5A1A">
        <w:rPr>
          <w:szCs w:val="24"/>
        </w:rPr>
        <w:t>K</w:t>
      </w:r>
      <w:r w:rsidR="00606A82" w:rsidRPr="00EF5A1A">
        <w:rPr>
          <w:szCs w:val="24"/>
        </w:rPr>
        <w:t xml:space="preserve">omisja </w:t>
      </w:r>
      <w:r w:rsidR="00A2046A" w:rsidRPr="00EF5A1A">
        <w:rPr>
          <w:szCs w:val="24"/>
        </w:rPr>
        <w:t>O</w:t>
      </w:r>
      <w:r w:rsidR="00606A82" w:rsidRPr="00EF5A1A">
        <w:rPr>
          <w:szCs w:val="24"/>
        </w:rPr>
        <w:t xml:space="preserve">ceny </w:t>
      </w:r>
      <w:r w:rsidR="00A2046A" w:rsidRPr="00EF5A1A">
        <w:rPr>
          <w:szCs w:val="24"/>
        </w:rPr>
        <w:t>P</w:t>
      </w:r>
      <w:r w:rsidRPr="00EF5A1A">
        <w:rPr>
          <w:szCs w:val="24"/>
        </w:rPr>
        <w:t xml:space="preserve">rojektów. </w:t>
      </w:r>
      <w:r w:rsidRPr="00EF5A1A">
        <w:t>IOK uzyskuje pisemnie zgodą</w:t>
      </w:r>
      <w:r w:rsidR="007F65E5" w:rsidRPr="00EF5A1A">
        <w:t xml:space="preserve"> </w:t>
      </w:r>
      <w:r w:rsidR="00CD082E" w:rsidRPr="00EF5A1A">
        <w:t>Wnioskodawcy</w:t>
      </w:r>
      <w:r w:rsidR="007F65E5" w:rsidRPr="00EF5A1A">
        <w:t xml:space="preserve"> na dokonanie uzupełnienia wniosku. IOK w trakcie uzupełniania projektu zapewnia równe traktowanie wnioskodawców.</w:t>
      </w:r>
    </w:p>
    <w:p w:rsidR="006072B5" w:rsidRPr="00EF5A1A" w:rsidRDefault="00137351" w:rsidP="006072B5">
      <w:pPr>
        <w:pStyle w:val="Nagwek3"/>
        <w:spacing w:line="276" w:lineRule="auto"/>
        <w:ind w:left="709" w:hanging="709"/>
        <w:rPr>
          <w:szCs w:val="24"/>
        </w:rPr>
      </w:pPr>
      <w:r w:rsidRPr="00EF5A1A">
        <w:rPr>
          <w:szCs w:val="24"/>
        </w:rPr>
        <w:t>Jeżeli w efekcie negocjacji, z zastrzeżeniem</w:t>
      </w:r>
      <w:r w:rsidR="00085DA0" w:rsidRPr="00EF5A1A">
        <w:rPr>
          <w:szCs w:val="24"/>
        </w:rPr>
        <w:t xml:space="preserve"> pkt 4.3.2</w:t>
      </w:r>
      <w:r w:rsidR="00702FED" w:rsidRPr="00EF5A1A">
        <w:rPr>
          <w:szCs w:val="24"/>
        </w:rPr>
        <w:t>8</w:t>
      </w:r>
      <w:r w:rsidR="006072B5" w:rsidRPr="00EF5A1A">
        <w:rPr>
          <w:szCs w:val="24"/>
        </w:rPr>
        <w:t>:</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lastRenderedPageBreak/>
        <w:t xml:space="preserve">KOP nie uzyska od </w:t>
      </w:r>
      <w:r w:rsidR="00CD082E" w:rsidRPr="00EF5A1A">
        <w:rPr>
          <w:rFonts w:ascii="Times New Roman" w:hAnsi="Times New Roman"/>
          <w:sz w:val="24"/>
          <w:szCs w:val="24"/>
        </w:rPr>
        <w:t>Wnioskodawcy</w:t>
      </w:r>
      <w:r w:rsidRPr="00EF5A1A">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do wniosku zostały wprowadzone inne zmiany niż wynikające z uwag Członków KOP lub Przewodniczącego Komisji Oceny Projektów lub ustaleń wyn</w:t>
      </w:r>
      <w:r w:rsidR="008A16A5" w:rsidRPr="00EF5A1A">
        <w:rPr>
          <w:rFonts w:ascii="Times New Roman" w:hAnsi="Times New Roman"/>
          <w:sz w:val="24"/>
          <w:szCs w:val="24"/>
        </w:rPr>
        <w:t>ikających z </w:t>
      </w:r>
      <w:r w:rsidR="00702FED" w:rsidRPr="00EF5A1A">
        <w:rPr>
          <w:rFonts w:ascii="Times New Roman" w:hAnsi="Times New Roman"/>
          <w:sz w:val="24"/>
          <w:szCs w:val="24"/>
        </w:rPr>
        <w:t>procesu negocjacji</w:t>
      </w:r>
    </w:p>
    <w:p w:rsidR="006072B5" w:rsidRPr="00EF5A1A" w:rsidRDefault="00137351" w:rsidP="006072B5">
      <w:pPr>
        <w:pStyle w:val="Nagwek3"/>
        <w:numPr>
          <w:ilvl w:val="0"/>
          <w:numId w:val="0"/>
        </w:numPr>
        <w:spacing w:line="276" w:lineRule="auto"/>
        <w:ind w:left="709"/>
        <w:rPr>
          <w:szCs w:val="24"/>
        </w:rPr>
      </w:pPr>
      <w:r w:rsidRPr="00EF5A1A">
        <w:rPr>
          <w:szCs w:val="24"/>
        </w:rPr>
        <w:t xml:space="preserve">etap negocjacji kończy się z </w:t>
      </w:r>
      <w:r w:rsidR="006072B5" w:rsidRPr="00EF5A1A">
        <w:rPr>
          <w:b/>
          <w:szCs w:val="24"/>
        </w:rPr>
        <w:t>wynikiem negatywnym</w:t>
      </w:r>
      <w:r w:rsidR="00085DA0" w:rsidRPr="00EF5A1A">
        <w:rPr>
          <w:szCs w:val="24"/>
        </w:rPr>
        <w:t xml:space="preserve"> co oznacza niespełnienie zerojedynkowego kryterium pn. „</w:t>
      </w:r>
      <w:r w:rsidR="00606A82" w:rsidRPr="00EF5A1A">
        <w:rPr>
          <w:i/>
          <w:szCs w:val="24"/>
        </w:rPr>
        <w:t>Negocjacje w zakresie budżetu projektu, w tym kwalifikowalności i efektywności wydatków, zakończyły się wynikiem pozytywnym</w:t>
      </w:r>
      <w:r w:rsidR="00085DA0" w:rsidRPr="00EF5A1A">
        <w:rPr>
          <w:szCs w:val="24"/>
        </w:rPr>
        <w:t>” lub kryterium pn. „</w:t>
      </w:r>
      <w:r w:rsidR="00606A82" w:rsidRPr="00EF5A1A">
        <w:rPr>
          <w:i/>
          <w:szCs w:val="24"/>
        </w:rPr>
        <w:t>Negocjacje zakończyły się wynikiem pozytywnym</w:t>
      </w:r>
      <w:r w:rsidR="00085DA0" w:rsidRPr="00EF5A1A">
        <w:rPr>
          <w:szCs w:val="24"/>
        </w:rPr>
        <w:t>”.</w:t>
      </w:r>
    </w:p>
    <w:p w:rsidR="00085DA0" w:rsidRPr="00EF5A1A" w:rsidRDefault="00085DA0" w:rsidP="00085DA0">
      <w:pPr>
        <w:spacing w:after="120" w:line="276" w:lineRule="auto"/>
        <w:ind w:left="709"/>
        <w:jc w:val="left"/>
        <w:rPr>
          <w:rFonts w:ascii="Times New Roman" w:hAnsi="Times New Roman"/>
          <w:b/>
          <w:sz w:val="24"/>
          <w:szCs w:val="24"/>
        </w:rPr>
      </w:pPr>
      <w:r w:rsidRPr="00EF5A1A">
        <w:rPr>
          <w:rFonts w:ascii="Times New Roman" w:hAnsi="Times New Roman"/>
          <w:b/>
          <w:sz w:val="24"/>
          <w:szCs w:val="24"/>
        </w:rPr>
        <w:t>UWAGA!</w:t>
      </w:r>
      <w:r w:rsidR="0095542A" w:rsidRPr="00EF5A1A">
        <w:rPr>
          <w:rFonts w:ascii="Times New Roman" w:hAnsi="Times New Roman"/>
          <w:b/>
          <w:sz w:val="24"/>
          <w:szCs w:val="24"/>
        </w:rPr>
        <w:t>!!</w:t>
      </w:r>
      <w:r w:rsidRPr="00EF5A1A">
        <w:rPr>
          <w:rFonts w:ascii="Times New Roman" w:hAnsi="Times New Roman"/>
          <w:b/>
          <w:sz w:val="24"/>
          <w:szCs w:val="24"/>
        </w:rPr>
        <w:t xml:space="preserve"> negatywny wynik negocjacji oznacza, że projekt zostanie odrzucony</w:t>
      </w:r>
      <w:r w:rsidR="0095542A" w:rsidRPr="00EF5A1A">
        <w:rPr>
          <w:rFonts w:ascii="Times New Roman" w:hAnsi="Times New Roman"/>
          <w:b/>
          <w:sz w:val="24"/>
          <w:szCs w:val="24"/>
        </w:rPr>
        <w:t>.</w:t>
      </w:r>
    </w:p>
    <w:p w:rsidR="00DC69B6" w:rsidRPr="00EF5A1A" w:rsidRDefault="00755F85">
      <w:pPr>
        <w:pStyle w:val="Nagwek3"/>
        <w:spacing w:line="276" w:lineRule="auto"/>
        <w:ind w:left="709" w:hanging="709"/>
      </w:pPr>
      <w:r w:rsidRPr="00EF5A1A">
        <w:rPr>
          <w:szCs w:val="24"/>
        </w:rPr>
        <w:t xml:space="preserve">W przypadku kryteriów negocjacyjnych za </w:t>
      </w:r>
      <w:r w:rsidR="006072B5" w:rsidRPr="00EF5A1A">
        <w:rPr>
          <w:szCs w:val="24"/>
        </w:rPr>
        <w:t>znaczną rozbieżność</w:t>
      </w:r>
      <w:r w:rsidRPr="00EF5A1A">
        <w:rPr>
          <w:szCs w:val="24"/>
        </w:rPr>
        <w:t xml:space="preserve"> uznaje się sytuację polegającą na tym, że jeden z oceniających w </w:t>
      </w:r>
      <w:r w:rsidR="006072B5" w:rsidRPr="00EF5A1A">
        <w:rPr>
          <w:i/>
          <w:szCs w:val="24"/>
        </w:rPr>
        <w:t>Karcie weryfikacji spełniania kryteriów negocjacyjnych</w:t>
      </w:r>
      <w:r w:rsidRPr="00EF5A1A">
        <w:rPr>
          <w:szCs w:val="24"/>
        </w:rPr>
        <w:t xml:space="preserve"> uznaje kryterium za spełnione, a drugi za niespełnione </w:t>
      </w:r>
      <w:r w:rsidR="00844020" w:rsidRPr="00EF5A1A">
        <w:t>–</w:t>
      </w:r>
      <w:r w:rsidRPr="00EF5A1A">
        <w:rPr>
          <w:szCs w:val="24"/>
        </w:rPr>
        <w:t xml:space="preserve"> w tej sytuacji ostateczną decyzję podejmuje Przewodniczący KOP.</w:t>
      </w:r>
    </w:p>
    <w:p w:rsidR="00453E39" w:rsidRPr="00EF5A1A" w:rsidRDefault="00925453" w:rsidP="00453E39">
      <w:pPr>
        <w:pStyle w:val="Nagwek3"/>
        <w:spacing w:line="276" w:lineRule="auto"/>
        <w:ind w:left="709"/>
      </w:pPr>
      <w:r w:rsidRPr="00EF5A1A">
        <w:rPr>
          <w:b/>
        </w:rPr>
        <w:t>U</w:t>
      </w:r>
      <w:r w:rsidR="008D288B" w:rsidRPr="00EF5A1A">
        <w:rPr>
          <w:b/>
        </w:rPr>
        <w:t xml:space="preserve">WAGA! </w:t>
      </w:r>
      <w:r w:rsidR="00DF6B19" w:rsidRPr="00EF5A1A">
        <w:rPr>
          <w:b/>
        </w:rPr>
        <w:t>IOK informuje, iż zakończenie negocjacji z wynikiem pozytywnym nie jest równoznaczne z przyznaniem dofinansowania</w:t>
      </w:r>
      <w:r w:rsidR="008D288B" w:rsidRPr="00EF5A1A">
        <w:t>.</w:t>
      </w:r>
      <w:r w:rsidR="00EB7CC8" w:rsidRPr="00EF5A1A">
        <w:t xml:space="preserve"> Przyznanie dofinansowania</w:t>
      </w:r>
      <w:r w:rsidR="000865FA" w:rsidRPr="00EF5A1A">
        <w:t xml:space="preserve"> uzależnione jest od miejsca na liście projektów </w:t>
      </w:r>
      <w:r w:rsidR="00EB7CC8" w:rsidRPr="00EF5A1A">
        <w:t>wybranych do dofinansowania, o </w:t>
      </w:r>
      <w:r w:rsidR="000865FA" w:rsidRPr="00EF5A1A">
        <w:t xml:space="preserve">której mowa w art. 46 ust. </w:t>
      </w:r>
      <w:r w:rsidR="00702FED" w:rsidRPr="00EF5A1A">
        <w:t xml:space="preserve">3 </w:t>
      </w:r>
      <w:r w:rsidR="000865FA" w:rsidRPr="00EF5A1A">
        <w:t>ustawy</w:t>
      </w:r>
      <w:r w:rsidR="00EB7CC8" w:rsidRPr="00EF5A1A">
        <w:t xml:space="preserve"> oraz wartości kwoty dofinansowania przeznaczonej na konkurs</w:t>
      </w:r>
      <w:r w:rsidR="000865FA" w:rsidRPr="00EF5A1A">
        <w:t>.</w:t>
      </w:r>
      <w:r w:rsidR="00834FE4" w:rsidRPr="00EF5A1A">
        <w:t xml:space="preserve"> </w:t>
      </w:r>
    </w:p>
    <w:p w:rsidR="00453E39" w:rsidRPr="00EF5A1A" w:rsidRDefault="00453E39" w:rsidP="00453E39">
      <w:pPr>
        <w:pStyle w:val="Nagwek3"/>
        <w:spacing w:line="276" w:lineRule="auto"/>
        <w:ind w:left="709"/>
      </w:pPr>
      <w:r w:rsidRPr="00EF5A1A">
        <w:rPr>
          <w:szCs w:val="24"/>
        </w:rPr>
        <w:t>Korespondencja związana z oceną wniosku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 xml:space="preserve">ustawy z dnia 14 czerwca 1960 r. – kodeks postępowania administracyjnego (Dz.U. </w:t>
      </w:r>
      <w:proofErr w:type="spellStart"/>
      <w:r w:rsidRPr="00EF5A1A">
        <w:rPr>
          <w:rFonts w:eastAsia="Calibri"/>
          <w:szCs w:val="24"/>
        </w:rPr>
        <w:t>t.j</w:t>
      </w:r>
      <w:proofErr w:type="spellEnd"/>
      <w:r w:rsidRPr="00EF5A1A">
        <w:rPr>
          <w:rFonts w:eastAsia="Calibri"/>
          <w:szCs w:val="24"/>
        </w:rPr>
        <w:t xml:space="preserve">. z 2017r.,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E43E73">
      <w:pPr>
        <w:pStyle w:val="Nagwek2"/>
        <w:shd w:val="clear" w:color="auto" w:fill="948A54" w:themeFill="background2" w:themeFillShade="80"/>
        <w:spacing w:line="276" w:lineRule="auto"/>
        <w:ind w:left="709" w:hanging="709"/>
      </w:pPr>
      <w:bookmarkStart w:id="545" w:name="_Toc430178316"/>
      <w:bookmarkStart w:id="546" w:name="_Toc488040887"/>
      <w:bookmarkStart w:id="547" w:name="_Toc498071216"/>
      <w:r w:rsidRPr="00EF5A1A">
        <w:t>R</w:t>
      </w:r>
      <w:r w:rsidR="00871AFC" w:rsidRPr="00EF5A1A">
        <w:t>ozstrzygnięcie konkursu</w:t>
      </w:r>
      <w:bookmarkStart w:id="548" w:name="_Toc452457830"/>
      <w:bookmarkEnd w:id="545"/>
      <w:bookmarkEnd w:id="546"/>
      <w:bookmarkEnd w:id="547"/>
      <w:bookmarkEnd w:id="548"/>
    </w:p>
    <w:p w:rsidR="005B12AC" w:rsidRPr="00EF5A1A" w:rsidRDefault="001C31AD" w:rsidP="00A12AFB">
      <w:pPr>
        <w:pStyle w:val="Nagwek3"/>
        <w:spacing w:line="276" w:lineRule="auto"/>
        <w:ind w:left="709"/>
        <w:rPr>
          <w:rFonts w:eastAsia="Calibri"/>
        </w:rPr>
      </w:pPr>
      <w:r w:rsidRPr="00EF5A1A">
        <w:rPr>
          <w:rFonts w:eastAsia="Calibri"/>
        </w:rPr>
        <w:t>Rozstrzygnięcie konkursu lub jego etapu jest równoznaczne z uznaniem wyników dokonanej oceny oraz podjęciem decyzji w zakresie wyboru do dofinansowania z</w:t>
      </w:r>
      <w:r w:rsidR="00B550A0" w:rsidRPr="00EF5A1A">
        <w:rPr>
          <w:rFonts w:eastAsia="Calibri"/>
        </w:rPr>
        <w:t> </w:t>
      </w:r>
      <w:r w:rsidRPr="00EF5A1A">
        <w:rPr>
          <w:rFonts w:eastAsia="Calibri"/>
        </w:rPr>
        <w:t xml:space="preserve">zachowaniem zasady przejrzystości prowadzenia konkursu i równego traktowania </w:t>
      </w:r>
      <w:r w:rsidR="0092133B" w:rsidRPr="00EF5A1A">
        <w:rPr>
          <w:rFonts w:eastAsia="Calibri"/>
        </w:rPr>
        <w:t>Wnioskodaw</w:t>
      </w:r>
      <w:r w:rsidRPr="00EF5A1A">
        <w:rPr>
          <w:rFonts w:eastAsia="Calibri"/>
        </w:rPr>
        <w:t>ców.</w:t>
      </w:r>
    </w:p>
    <w:p w:rsidR="00A12AFB" w:rsidRPr="00EF5A1A" w:rsidRDefault="00F964CA" w:rsidP="00A12AFB">
      <w:pPr>
        <w:pStyle w:val="Nagwek3"/>
        <w:spacing w:line="276" w:lineRule="auto"/>
        <w:ind w:left="709"/>
        <w:rPr>
          <w:rFonts w:eastAsia="Calibri" w:cs="Arial"/>
          <w:color w:val="000000"/>
          <w:szCs w:val="22"/>
          <w:lang w:eastAsia="en-US"/>
        </w:rPr>
      </w:pPr>
      <w:r w:rsidRPr="00EF5A1A">
        <w:rPr>
          <w:rFonts w:eastAsia="Calibri"/>
        </w:rPr>
        <w:t xml:space="preserve">Po </w:t>
      </w:r>
      <w:r w:rsidR="0079427D" w:rsidRPr="00EF5A1A">
        <w:rPr>
          <w:rFonts w:eastAsia="Calibri"/>
        </w:rPr>
        <w:t xml:space="preserve">zakończeniu </w:t>
      </w:r>
      <w:r w:rsidR="00AE15C7" w:rsidRPr="00EF5A1A">
        <w:rPr>
          <w:rFonts w:eastAsia="Calibri"/>
        </w:rPr>
        <w:t xml:space="preserve">etapu negocjacji </w:t>
      </w:r>
      <w:r w:rsidRPr="00EF5A1A">
        <w:rPr>
          <w:rFonts w:eastAsia="Calibri"/>
        </w:rPr>
        <w:t>KOP</w:t>
      </w:r>
      <w:r w:rsidR="005157D4" w:rsidRPr="00EF5A1A">
        <w:rPr>
          <w:rFonts w:eastAsia="Calibri"/>
        </w:rPr>
        <w:t xml:space="preserve"> </w:t>
      </w:r>
      <w:r w:rsidR="0079427D" w:rsidRPr="00EF5A1A">
        <w:rPr>
          <w:rFonts w:eastAsia="Calibri"/>
        </w:rPr>
        <w:t xml:space="preserve">zgodnie z art. </w:t>
      </w:r>
      <w:r w:rsidR="00C7031C" w:rsidRPr="00EF5A1A">
        <w:rPr>
          <w:rFonts w:eastAsia="Calibri"/>
        </w:rPr>
        <w:t xml:space="preserve">45 ust. 6 </w:t>
      </w:r>
      <w:r w:rsidR="0079427D" w:rsidRPr="00EF5A1A">
        <w:rPr>
          <w:rFonts w:eastAsia="Calibri"/>
        </w:rPr>
        <w:t xml:space="preserve">ustawy </w:t>
      </w:r>
      <w:r w:rsidRPr="00EF5A1A">
        <w:rPr>
          <w:rFonts w:eastAsia="Calibri"/>
        </w:rPr>
        <w:t>przygotowuje listę ocenionych proj</w:t>
      </w:r>
      <w:r w:rsidR="00193FB1" w:rsidRPr="00EF5A1A">
        <w:rPr>
          <w:rFonts w:eastAsia="Calibri"/>
        </w:rPr>
        <w:t xml:space="preserve">ektów, </w:t>
      </w:r>
      <w:r w:rsidRPr="00EF5A1A">
        <w:rPr>
          <w:rFonts w:eastAsia="Calibri"/>
        </w:rPr>
        <w:t xml:space="preserve">uszeregowanych w kolejności malejącej liczby uzyskanych punktów. </w:t>
      </w:r>
      <w:r w:rsidR="00BE33E0" w:rsidRPr="00EF5A1A">
        <w:rPr>
          <w:rFonts w:eastAsia="Calibri"/>
        </w:rPr>
        <w:t>W sytuacji, gdy kwota przeznaczona na dofinansowanie projektów w</w:t>
      </w:r>
      <w:r w:rsidR="00B550A0" w:rsidRPr="00EF5A1A">
        <w:rPr>
          <w:rFonts w:eastAsia="Calibri"/>
        </w:rPr>
        <w:t> </w:t>
      </w:r>
      <w:r w:rsidR="00BE33E0" w:rsidRPr="00EF5A1A">
        <w:rPr>
          <w:rFonts w:eastAsia="Calibri"/>
        </w:rPr>
        <w:t>konkursie, przewyższa wartość dofinansowania dla wszystk</w:t>
      </w:r>
      <w:r w:rsidR="00A70D06" w:rsidRPr="00EF5A1A">
        <w:rPr>
          <w:rFonts w:eastAsia="Calibri"/>
        </w:rPr>
        <w:t>ich złożonych projektów a</w:t>
      </w:r>
      <w:r w:rsidR="00B550A0" w:rsidRPr="00EF5A1A">
        <w:rPr>
          <w:rFonts w:eastAsia="Calibri"/>
        </w:rPr>
        <w:t> </w:t>
      </w:r>
      <w:r w:rsidR="00A70D06" w:rsidRPr="00EF5A1A">
        <w:rPr>
          <w:rFonts w:eastAsia="Calibri"/>
        </w:rPr>
        <w:t>IOK odstąpiła</w:t>
      </w:r>
      <w:r w:rsidR="00BE33E0" w:rsidRPr="00EF5A1A">
        <w:rPr>
          <w:rFonts w:eastAsia="Calibri"/>
        </w:rPr>
        <w:t xml:space="preserve"> od </w:t>
      </w:r>
      <w:r w:rsidR="00A70D06" w:rsidRPr="00EF5A1A">
        <w:rPr>
          <w:rFonts w:eastAsia="Calibri"/>
        </w:rPr>
        <w:t>punktowej</w:t>
      </w:r>
      <w:r w:rsidR="00BE33E0" w:rsidRPr="00EF5A1A">
        <w:rPr>
          <w:rFonts w:eastAsia="Calibri"/>
        </w:rPr>
        <w:t xml:space="preserve"> oceny </w:t>
      </w:r>
      <w:r w:rsidR="00A70D06" w:rsidRPr="00EF5A1A">
        <w:rPr>
          <w:rFonts w:eastAsia="Calibri"/>
        </w:rPr>
        <w:t>kryteriów ogólnych merytorycznych, na rzecz oceny zero-jedynkowej, lista ocenianych projektó</w:t>
      </w:r>
      <w:r w:rsidR="003E60F6" w:rsidRPr="00EF5A1A">
        <w:rPr>
          <w:rFonts w:eastAsia="Calibri"/>
        </w:rPr>
        <w:t>w będzie uszeregowana zgodnie z </w:t>
      </w:r>
      <w:r w:rsidR="00A70D06" w:rsidRPr="00EF5A1A">
        <w:rPr>
          <w:rFonts w:eastAsia="Calibri"/>
        </w:rPr>
        <w:t>numer</w:t>
      </w:r>
      <w:r w:rsidR="006248A1" w:rsidRPr="00EF5A1A">
        <w:rPr>
          <w:rFonts w:eastAsia="Calibri"/>
        </w:rPr>
        <w:t xml:space="preserve">acją wniosków o dofinansowanie (ze wskazaniem liczby punktów premiujących, jeśli projekt takie otrzymał). </w:t>
      </w:r>
    </w:p>
    <w:p w:rsidR="001C31AD" w:rsidRPr="00EF5A1A" w:rsidRDefault="00997399" w:rsidP="00A12AFB">
      <w:pPr>
        <w:pStyle w:val="Nagwek3"/>
        <w:spacing w:line="276" w:lineRule="auto"/>
        <w:ind w:left="709"/>
        <w:rPr>
          <w:rFonts w:eastAsia="Calibri" w:cs="Arial"/>
          <w:color w:val="000000"/>
          <w:szCs w:val="22"/>
          <w:lang w:eastAsia="en-US"/>
        </w:rPr>
      </w:pPr>
      <w:r w:rsidRPr="00EF5A1A">
        <w:rPr>
          <w:rFonts w:eastAsia="Calibri"/>
        </w:rPr>
        <w:t xml:space="preserve">Rozstrzygnięcie konkursu może również odbywać się cząstkowo (stopniowo) tj. poprzez zatwierdzenie kilku kolejnych list, o których mowa w art. </w:t>
      </w:r>
      <w:r w:rsidR="00C7031C" w:rsidRPr="00EF5A1A">
        <w:rPr>
          <w:rFonts w:eastAsia="Calibri"/>
        </w:rPr>
        <w:t xml:space="preserve">45 ust. 6 </w:t>
      </w:r>
      <w:r w:rsidRPr="00EF5A1A">
        <w:rPr>
          <w:rFonts w:eastAsia="Calibri"/>
        </w:rPr>
        <w:t xml:space="preserve">ustawy. </w:t>
      </w:r>
    </w:p>
    <w:p w:rsidR="00925453" w:rsidRPr="00EF5A1A" w:rsidRDefault="00925453" w:rsidP="00A12AFB">
      <w:pPr>
        <w:pStyle w:val="Nagwek3"/>
        <w:spacing w:line="276" w:lineRule="auto"/>
        <w:ind w:left="709"/>
        <w:rPr>
          <w:rFonts w:eastAsia="Calibri"/>
          <w:lang w:eastAsia="en-US"/>
        </w:rPr>
      </w:pPr>
      <w:r w:rsidRPr="00EF5A1A">
        <w:rPr>
          <w:rFonts w:eastAsia="Calibri"/>
          <w:lang w:eastAsia="en-US"/>
        </w:rPr>
        <w:t>Warunkiem uzyskania dofinansowania jest uzyskanie miejsca na liście o której mowa w</w:t>
      </w:r>
      <w:r w:rsidR="0095542A" w:rsidRPr="00EF5A1A">
        <w:rPr>
          <w:rFonts w:eastAsia="Calibri"/>
          <w:lang w:eastAsia="en-US"/>
        </w:rPr>
        <w:t> </w:t>
      </w:r>
      <w:r w:rsidRPr="00EF5A1A">
        <w:rPr>
          <w:rFonts w:eastAsia="Calibri"/>
          <w:lang w:eastAsia="en-US"/>
        </w:rPr>
        <w:t>art. 4</w:t>
      </w:r>
      <w:r w:rsidR="0095542A" w:rsidRPr="00EF5A1A">
        <w:rPr>
          <w:rFonts w:eastAsia="Calibri"/>
          <w:lang w:eastAsia="en-US"/>
        </w:rPr>
        <w:t>5</w:t>
      </w:r>
      <w:r w:rsidRPr="00EF5A1A">
        <w:rPr>
          <w:rFonts w:eastAsia="Calibri"/>
          <w:lang w:eastAsia="en-US"/>
        </w:rPr>
        <w:t xml:space="preserve"> ust.</w:t>
      </w:r>
      <w:r w:rsidR="0095542A" w:rsidRPr="00EF5A1A">
        <w:rPr>
          <w:rFonts w:eastAsia="Calibri"/>
          <w:lang w:eastAsia="en-US"/>
        </w:rPr>
        <w:t xml:space="preserve"> 6 </w:t>
      </w:r>
      <w:r w:rsidRPr="00EF5A1A">
        <w:rPr>
          <w:rFonts w:eastAsia="Calibri"/>
          <w:lang w:eastAsia="en-US"/>
        </w:rPr>
        <w:t xml:space="preserve">ustawy, które pozwala w ramach </w:t>
      </w:r>
      <w:r w:rsidR="00A12AFB" w:rsidRPr="00EF5A1A">
        <w:rPr>
          <w:rFonts w:eastAsia="Calibri"/>
          <w:lang w:eastAsia="en-US"/>
        </w:rPr>
        <w:t xml:space="preserve">alokacji </w:t>
      </w:r>
      <w:r w:rsidRPr="00EF5A1A">
        <w:rPr>
          <w:rFonts w:eastAsia="Calibri"/>
          <w:lang w:eastAsia="en-US"/>
        </w:rPr>
        <w:t xml:space="preserve">dostępnej </w:t>
      </w:r>
      <w:r w:rsidR="00A12AFB" w:rsidRPr="00EF5A1A">
        <w:rPr>
          <w:rFonts w:eastAsia="Calibri"/>
          <w:lang w:eastAsia="en-US"/>
        </w:rPr>
        <w:t>na dany konkurs</w:t>
      </w:r>
      <w:r w:rsidR="00A12AFB" w:rsidRPr="00EF5A1A" w:rsidDel="00A12AFB">
        <w:rPr>
          <w:rFonts w:eastAsia="Calibri"/>
          <w:lang w:eastAsia="en-US"/>
        </w:rPr>
        <w:t xml:space="preserve"> </w:t>
      </w:r>
      <w:r w:rsidRPr="00EF5A1A">
        <w:rPr>
          <w:rFonts w:eastAsia="Calibri"/>
          <w:lang w:eastAsia="en-US"/>
        </w:rPr>
        <w:t>na sfinansowanie projektu</w:t>
      </w:r>
      <w:r w:rsidR="0012785B" w:rsidRPr="00EF5A1A">
        <w:rPr>
          <w:rFonts w:eastAsia="Calibri"/>
          <w:lang w:eastAsia="en-US"/>
        </w:rPr>
        <w:t>.</w:t>
      </w:r>
      <w:r w:rsidRPr="00EF5A1A">
        <w:rPr>
          <w:rFonts w:eastAsia="Calibri"/>
          <w:lang w:eastAsia="en-US"/>
        </w:rPr>
        <w:t xml:space="preserve"> </w:t>
      </w:r>
    </w:p>
    <w:p w:rsidR="00D734A8" w:rsidRPr="00EF5A1A" w:rsidRDefault="00F964CA" w:rsidP="007F17DF">
      <w:pPr>
        <w:pStyle w:val="Nagwek3"/>
        <w:spacing w:before="0" w:after="0" w:line="276" w:lineRule="auto"/>
        <w:ind w:left="709"/>
      </w:pPr>
      <w:r w:rsidRPr="00EF5A1A">
        <w:lastRenderedPageBreak/>
        <w:t>W przypadku</w:t>
      </w:r>
      <w:r w:rsidR="004C7F94" w:rsidRPr="00EF5A1A">
        <w:t xml:space="preserve">, gdy </w:t>
      </w:r>
      <w:r w:rsidR="00CD6AF2" w:rsidRPr="00EF5A1A">
        <w:t xml:space="preserve">na liście o której mowa w art. </w:t>
      </w:r>
      <w:r w:rsidR="00C7031C" w:rsidRPr="00EF5A1A">
        <w:t xml:space="preserve">45 ust. 6 </w:t>
      </w:r>
      <w:r w:rsidR="00CD6AF2" w:rsidRPr="00EF5A1A">
        <w:t>znajduje się dwa lub wię</w:t>
      </w:r>
      <w:r w:rsidR="009D0750" w:rsidRPr="00EF5A1A">
        <w:t>c</w:t>
      </w:r>
      <w:r w:rsidR="00CD6AF2" w:rsidRPr="00EF5A1A">
        <w:t>ej projektów, które spełniły kryteria i uzyskały wymaganą, równą liczbę punktów,</w:t>
      </w:r>
      <w:r w:rsidR="009D0750" w:rsidRPr="00EF5A1A">
        <w:t xml:space="preserve"> upoważniającą do uzyskania dofinansowania,</w:t>
      </w:r>
      <w:r w:rsidR="00CD6AF2" w:rsidRPr="00EF5A1A">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EF5A1A">
        <w:t>)</w:t>
      </w:r>
      <w:r w:rsidR="00CD6AF2" w:rsidRPr="00EF5A1A">
        <w:t xml:space="preserve"> o zwiększeniu alok</w:t>
      </w:r>
      <w:r w:rsidR="005234E8" w:rsidRPr="00EF5A1A">
        <w:t>a</w:t>
      </w:r>
      <w:r w:rsidR="00CD6AF2" w:rsidRPr="00EF5A1A">
        <w:t>cji na konkurs,</w:t>
      </w:r>
      <w:r w:rsidR="005234E8" w:rsidRPr="00EF5A1A">
        <w:t xml:space="preserve"> </w:t>
      </w:r>
      <w:r w:rsidR="00CD6AF2" w:rsidRPr="00EF5A1A">
        <w:t>umożliwiając tym samym przyjęcie do dofinansowani</w:t>
      </w:r>
      <w:r w:rsidR="00C24923" w:rsidRPr="00EF5A1A">
        <w:t>a</w:t>
      </w:r>
      <w:r w:rsidR="00CD6AF2" w:rsidRPr="00EF5A1A">
        <w:t xml:space="preserve"> wszystkich </w:t>
      </w:r>
      <w:r w:rsidR="005234E8" w:rsidRPr="00EF5A1A">
        <w:t>projektów</w:t>
      </w:r>
      <w:r w:rsidR="00CD6AF2" w:rsidRPr="00EF5A1A">
        <w:t xml:space="preserve">, które uzyskały </w:t>
      </w:r>
      <w:r w:rsidR="005234E8" w:rsidRPr="00EF5A1A">
        <w:t>taką samą ocenę</w:t>
      </w:r>
      <w:r w:rsidR="00CD6AF2" w:rsidRPr="00EF5A1A">
        <w:t xml:space="preserve">. </w:t>
      </w:r>
    </w:p>
    <w:p w:rsidR="001547BE" w:rsidRPr="00EF5A1A" w:rsidRDefault="00D734A8" w:rsidP="00C147BD">
      <w:pPr>
        <w:pStyle w:val="Nagwek3"/>
        <w:numPr>
          <w:ilvl w:val="0"/>
          <w:numId w:val="0"/>
        </w:numPr>
        <w:spacing w:before="240" w:after="120" w:line="276" w:lineRule="auto"/>
        <w:ind w:left="709"/>
        <w:rPr>
          <w:b/>
        </w:rPr>
      </w:pPr>
      <w:r w:rsidRPr="00EF5A1A">
        <w:rPr>
          <w:b/>
        </w:rPr>
        <w:t>UWAGA! Istnieje możliwość wznowienia negocja</w:t>
      </w:r>
      <w:r w:rsidR="00CB1ACA" w:rsidRPr="00EF5A1A">
        <w:rPr>
          <w:b/>
        </w:rPr>
        <w:t>cji po rozstrzygnięciu konkursu</w:t>
      </w:r>
      <w:r w:rsidRPr="00EF5A1A">
        <w:rPr>
          <w:b/>
        </w:rPr>
        <w:t xml:space="preserve"> - poprzez wznowienie prac KOP i zaproszenie do negocjacji kolejnych projektów z</w:t>
      </w:r>
      <w:r w:rsidR="003E60F6" w:rsidRPr="00EF5A1A">
        <w:rPr>
          <w:b/>
        </w:rPr>
        <w:t> </w:t>
      </w:r>
      <w:r w:rsidRPr="00EF5A1A">
        <w:rPr>
          <w:b/>
        </w:rPr>
        <w:t xml:space="preserve">najwyższą liczbą punktów, w </w:t>
      </w:r>
      <w:r w:rsidR="005B12AC" w:rsidRPr="00EF5A1A">
        <w:rPr>
          <w:b/>
        </w:rPr>
        <w:t xml:space="preserve">szczególności w </w:t>
      </w:r>
      <w:r w:rsidRPr="00EF5A1A">
        <w:rPr>
          <w:b/>
        </w:rPr>
        <w:t xml:space="preserve">sytuacji uwolnienia się wolnych środków np. </w:t>
      </w:r>
      <w:r w:rsidR="005B12AC" w:rsidRPr="00EF5A1A">
        <w:rPr>
          <w:b/>
        </w:rPr>
        <w:t>z powodu</w:t>
      </w:r>
      <w:r w:rsidRPr="00EF5A1A">
        <w:rPr>
          <w:b/>
        </w:rPr>
        <w:t xml:space="preserve"> rezygnacji </w:t>
      </w:r>
      <w:r w:rsidR="00CD082E" w:rsidRPr="00EF5A1A">
        <w:rPr>
          <w:b/>
        </w:rPr>
        <w:t>Wnioskodawcy</w:t>
      </w:r>
      <w:r w:rsidRPr="00EF5A1A">
        <w:rPr>
          <w:b/>
        </w:rPr>
        <w:t xml:space="preserve"> z podpisania umowy</w:t>
      </w:r>
      <w:r w:rsidRPr="00EF5A1A">
        <w:t>.</w:t>
      </w:r>
      <w:r w:rsidRPr="00EF5A1A">
        <w:rPr>
          <w:b/>
        </w:rPr>
        <w:t xml:space="preserve"> </w:t>
      </w:r>
    </w:p>
    <w:p w:rsidR="00F964CA" w:rsidRPr="00EF5A1A" w:rsidRDefault="00CD6AF2" w:rsidP="00A12AFB">
      <w:pPr>
        <w:pStyle w:val="Nagwek3"/>
        <w:spacing w:line="276" w:lineRule="auto"/>
        <w:ind w:left="709"/>
      </w:pPr>
      <w:r w:rsidRPr="00EF5A1A">
        <w:t>W przypadku braku możliwości przesunięcia środków</w:t>
      </w:r>
      <w:r w:rsidR="000056C2" w:rsidRPr="00EF5A1A">
        <w:t xml:space="preserve"> (brak alokacji)</w:t>
      </w:r>
      <w:r w:rsidR="005234E8" w:rsidRPr="00EF5A1A">
        <w:t>,</w:t>
      </w:r>
      <w:r w:rsidRPr="00EF5A1A">
        <w:t xml:space="preserve"> </w:t>
      </w:r>
      <w:r w:rsidR="005234E8" w:rsidRPr="00EF5A1A">
        <w:t xml:space="preserve">w sytuacji, </w:t>
      </w:r>
      <w:r w:rsidR="000056C2" w:rsidRPr="00EF5A1A">
        <w:t>gdy na liście znajduje się dwa lub więcej projektów o równej liczbie punktów</w:t>
      </w:r>
      <w:r w:rsidR="00F21168" w:rsidRPr="00EF5A1A">
        <w:t>,</w:t>
      </w:r>
      <w:r w:rsidRPr="00EF5A1A">
        <w:t xml:space="preserve"> </w:t>
      </w:r>
      <w:r w:rsidR="00F2603E" w:rsidRPr="00EF5A1A">
        <w:t xml:space="preserve">wyższe miejsce na </w:t>
      </w:r>
      <w:r w:rsidR="003D2433" w:rsidRPr="00EF5A1A">
        <w:t>l</w:t>
      </w:r>
      <w:r w:rsidR="00F964CA" w:rsidRPr="00EF5A1A">
        <w:t xml:space="preserve">iście </w:t>
      </w:r>
      <w:r w:rsidR="00F2603E" w:rsidRPr="00EF5A1A">
        <w:t xml:space="preserve">ocenionych </w:t>
      </w:r>
      <w:r w:rsidR="00F964CA" w:rsidRPr="00EF5A1A">
        <w:t xml:space="preserve">projektów otrzymuje ten, który uzyskał </w:t>
      </w:r>
      <w:r w:rsidR="00193FB1" w:rsidRPr="00EF5A1A">
        <w:t xml:space="preserve">kolejno wyższą liczbę punktów w </w:t>
      </w:r>
      <w:r w:rsidR="00F964CA" w:rsidRPr="00EF5A1A">
        <w:t>następujących kryteriach:</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w obszarze wsparcia projektu,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rzecz grupy docelowej, do której skierowany będzie projekt oraz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określonym terytorium, którego będzie dotyczyć realizacja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Trafność doboru instrumentów realizacji projektu w kontekście wskazanych problemów grupy docelowej oraz zaplanowanych do osiągnięcia rezultatów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Zgodność projektu z właściwym celem szczegółowym/celami szczegółowymi RPO WP 2014-2020, w tym planowane do osiągnięcia rezultaty (adekwatność doboru, założona wartość docelowa oraz rzetelność sposobu pomiaru); </w:t>
      </w:r>
    </w:p>
    <w:p w:rsidR="00922890" w:rsidRPr="00EF5A1A" w:rsidRDefault="00922890" w:rsidP="00AE3BBC">
      <w:pPr>
        <w:pStyle w:val="Akapitzlist"/>
        <w:widowControl/>
        <w:autoSpaceDE w:val="0"/>
        <w:autoSpaceDN w:val="0"/>
        <w:spacing w:before="60" w:after="60" w:line="240" w:lineRule="auto"/>
        <w:ind w:left="1440"/>
        <w:jc w:val="left"/>
        <w:textAlignment w:val="auto"/>
        <w:rPr>
          <w:rFonts w:ascii="Times New Roman" w:eastAsia="Calibri" w:hAnsi="Times New Roman"/>
          <w:i/>
          <w:color w:val="000000"/>
          <w:sz w:val="10"/>
          <w:szCs w:val="10"/>
        </w:rPr>
      </w:pPr>
    </w:p>
    <w:p w:rsidR="003D5A5E" w:rsidRPr="00EF5A1A" w:rsidRDefault="00871AFC" w:rsidP="00A12AFB">
      <w:pPr>
        <w:pStyle w:val="Nagwek3"/>
        <w:spacing w:line="276" w:lineRule="auto"/>
        <w:ind w:left="709"/>
      </w:pPr>
      <w:r w:rsidRPr="00EF5A1A">
        <w:t xml:space="preserve">Zgodnie z art. </w:t>
      </w:r>
      <w:r w:rsidR="00C7031C" w:rsidRPr="00EF5A1A">
        <w:t xml:space="preserve">46 ust. 3 </w:t>
      </w:r>
      <w:r w:rsidRPr="00EF5A1A">
        <w:t xml:space="preserve">ustawy </w:t>
      </w:r>
      <w:r w:rsidR="00990109" w:rsidRPr="00EF5A1A">
        <w:t xml:space="preserve">po rozstrzygnięciu konkursu </w:t>
      </w:r>
      <w:r w:rsidRPr="00EF5A1A">
        <w:t xml:space="preserve">IOK zamieszcza na stronie internetowej </w:t>
      </w:r>
      <w:r w:rsidR="00B57C54" w:rsidRPr="00EF5A1A">
        <w:t>RPO WP 2014-2020 (</w:t>
      </w:r>
      <w:hyperlink r:id="rId32" w:history="1">
        <w:r w:rsidR="00B57C54" w:rsidRPr="00EF5A1A">
          <w:rPr>
            <w:rStyle w:val="Hipercze"/>
            <w:color w:val="auto"/>
            <w:u w:val="none"/>
          </w:rPr>
          <w:t>www.rpo.podkarpackie.pl</w:t>
        </w:r>
      </w:hyperlink>
      <w:r w:rsidR="00B57C54" w:rsidRPr="00EF5A1A">
        <w:t>)</w:t>
      </w:r>
      <w:r w:rsidR="003D622A" w:rsidRPr="00EF5A1A">
        <w:t>,</w:t>
      </w:r>
      <w:r w:rsidR="00B57C54" w:rsidRPr="00EF5A1A">
        <w:t xml:space="preserve"> </w:t>
      </w:r>
      <w:r w:rsidR="007F1850" w:rsidRPr="00EF5A1A">
        <w:t xml:space="preserve">oraz </w:t>
      </w:r>
      <w:r w:rsidR="00756199" w:rsidRPr="00EF5A1A">
        <w:t xml:space="preserve">na </w:t>
      </w:r>
      <w:r w:rsidR="007F1850" w:rsidRPr="00EF5A1A">
        <w:t>portalu</w:t>
      </w:r>
      <w:r w:rsidRPr="00EF5A1A">
        <w:t xml:space="preserve"> </w:t>
      </w:r>
      <w:r w:rsidR="007F17DF" w:rsidRPr="00EF5A1A">
        <w:t>www.funduszeeuropejskie.gov.pl</w:t>
      </w:r>
      <w:r w:rsidR="00562CBE" w:rsidRPr="00EF5A1A">
        <w:t xml:space="preserve"> </w:t>
      </w:r>
      <w:r w:rsidRPr="00EF5A1A">
        <w:rPr>
          <w:b/>
        </w:rPr>
        <w:t>listę projektów</w:t>
      </w:r>
      <w:r w:rsidRPr="00EF5A1A">
        <w:t xml:space="preserve">, </w:t>
      </w:r>
      <w:r w:rsidRPr="00EF5A1A">
        <w:rPr>
          <w:b/>
        </w:rPr>
        <w:t xml:space="preserve">które </w:t>
      </w:r>
      <w:r w:rsidR="00400ABD" w:rsidRPr="00EF5A1A">
        <w:rPr>
          <w:b/>
        </w:rPr>
        <w:t xml:space="preserve">spełniły kryteria, </w:t>
      </w:r>
      <w:r w:rsidRPr="00EF5A1A">
        <w:rPr>
          <w:b/>
        </w:rPr>
        <w:t>z</w:t>
      </w:r>
      <w:r w:rsidR="007F17DF" w:rsidRPr="00EF5A1A">
        <w:rPr>
          <w:b/>
        </w:rPr>
        <w:t> </w:t>
      </w:r>
      <w:r w:rsidRPr="00EF5A1A">
        <w:rPr>
          <w:b/>
        </w:rPr>
        <w:t>wyróżnieniem projektów wybra</w:t>
      </w:r>
      <w:r w:rsidR="00094C79" w:rsidRPr="00EF5A1A">
        <w:rPr>
          <w:b/>
        </w:rPr>
        <w:t>nych do dofinansowania</w:t>
      </w:r>
      <w:r w:rsidR="003D5A5E" w:rsidRPr="00EF5A1A">
        <w:t>.</w:t>
      </w:r>
    </w:p>
    <w:p w:rsidR="00A12AFB" w:rsidRPr="00EF5A1A" w:rsidRDefault="00A12AFB" w:rsidP="00A12AFB">
      <w:pPr>
        <w:pStyle w:val="Nagwek3"/>
        <w:spacing w:line="276" w:lineRule="auto"/>
        <w:ind w:left="709"/>
        <w:rPr>
          <w:b/>
        </w:rPr>
      </w:pPr>
      <w:r w:rsidRPr="00EF5A1A">
        <w:t>W sytuacji</w:t>
      </w:r>
      <w:r w:rsidR="00C24923" w:rsidRPr="00EF5A1A">
        <w:t>,</w:t>
      </w:r>
      <w:r w:rsidRPr="00EF5A1A">
        <w:t xml:space="preserve"> o której mowa w pkt. 4.4.3 </w:t>
      </w:r>
      <w:r w:rsidR="003D5A5E" w:rsidRPr="00EF5A1A">
        <w:t xml:space="preserve">IOK na bieżąco aktualizuje listę (po pozytywnym zakończeniu negocjacji rozumianym jako spełnienie kryterium negocjacyjnego / kryteriów negocjacyjnych), o której mowa w art. </w:t>
      </w:r>
      <w:r w:rsidR="00C7031C" w:rsidRPr="00EF5A1A">
        <w:t xml:space="preserve">46 ust. 3 </w:t>
      </w:r>
      <w:r w:rsidR="003D5A5E" w:rsidRPr="00EF5A1A">
        <w:t xml:space="preserve">ustawy w ramach postępu etapu negocjacji. </w:t>
      </w:r>
    </w:p>
    <w:p w:rsidR="00A93177" w:rsidRPr="00EF5A1A" w:rsidRDefault="003D5A5E" w:rsidP="00A12AFB">
      <w:pPr>
        <w:pStyle w:val="Nagwek3"/>
        <w:spacing w:line="276" w:lineRule="auto"/>
        <w:ind w:left="709"/>
        <w:rPr>
          <w:b/>
        </w:rPr>
      </w:pPr>
      <w:r w:rsidRPr="00EF5A1A">
        <w:t xml:space="preserve">Lista wszystkich projektów, </w:t>
      </w:r>
      <w:r w:rsidR="008D77A9" w:rsidRPr="00EF5A1A">
        <w:t xml:space="preserve">wybranych do </w:t>
      </w:r>
      <w:r w:rsidRPr="00EF5A1A">
        <w:t>dofinansowani</w:t>
      </w:r>
      <w:r w:rsidR="00F21168" w:rsidRPr="00EF5A1A">
        <w:t>a</w:t>
      </w:r>
      <w:r w:rsidRPr="00EF5A1A">
        <w:t xml:space="preserve"> w ramach danego konkursu publikowana jest </w:t>
      </w:r>
      <w:r w:rsidR="00DD63D5" w:rsidRPr="00EF5A1A">
        <w:t>w terminie nie później niż</w:t>
      </w:r>
      <w:r w:rsidR="00DD63D5" w:rsidRPr="00EF5A1A">
        <w:rPr>
          <w:b/>
        </w:rPr>
        <w:t xml:space="preserve"> 7 dni od dnia rozstrzygnięcia konkursu</w:t>
      </w:r>
      <w:r w:rsidR="00DD63D5" w:rsidRPr="00EF5A1A">
        <w:t>.</w:t>
      </w:r>
    </w:p>
    <w:p w:rsidR="00A93177" w:rsidRPr="00EF5A1A" w:rsidRDefault="00A93177" w:rsidP="00A12AFB">
      <w:pPr>
        <w:pStyle w:val="Nagwek3"/>
        <w:spacing w:line="276" w:lineRule="auto"/>
        <w:ind w:left="709"/>
      </w:pPr>
      <w:r w:rsidRPr="00EF5A1A">
        <w:t xml:space="preserve">Po </w:t>
      </w:r>
      <w:r w:rsidR="008942CB" w:rsidRPr="00EF5A1A">
        <w:t xml:space="preserve">zakończeniu oceny wniosku, </w:t>
      </w:r>
      <w:r w:rsidRPr="00EF5A1A">
        <w:t xml:space="preserve">IOK przekazuje </w:t>
      </w:r>
      <w:r w:rsidR="00CD082E" w:rsidRPr="00EF5A1A">
        <w:t>Wnioskodawcy</w:t>
      </w:r>
      <w:r w:rsidRPr="00EF5A1A">
        <w:t xml:space="preserve"> </w:t>
      </w:r>
      <w:r w:rsidR="00AD6A77" w:rsidRPr="00EF5A1A">
        <w:t>pisemną informację o</w:t>
      </w:r>
      <w:r w:rsidR="007F17DF" w:rsidRPr="00EF5A1A">
        <w:t> </w:t>
      </w:r>
      <w:r w:rsidR="00AD6A77" w:rsidRPr="00EF5A1A">
        <w:t>wyniku</w:t>
      </w:r>
      <w:r w:rsidRPr="00EF5A1A">
        <w:t xml:space="preserve"> oceny jego projektu. </w:t>
      </w:r>
      <w:r w:rsidR="00AD6A77" w:rsidRPr="00EF5A1A">
        <w:t xml:space="preserve">Informacja ta </w:t>
      </w:r>
      <w:r w:rsidRPr="00EF5A1A">
        <w:t xml:space="preserve">zawiera całą treść wypełnionych </w:t>
      </w:r>
      <w:r w:rsidRPr="00EF5A1A">
        <w:rPr>
          <w:i/>
        </w:rPr>
        <w:t>Kart oceny formalno-merytorycznej</w:t>
      </w:r>
      <w:r w:rsidRPr="00EF5A1A">
        <w:t xml:space="preserve"> i </w:t>
      </w:r>
      <w:r w:rsidRPr="00EF5A1A">
        <w:rPr>
          <w:i/>
        </w:rPr>
        <w:t>Kart weryfikacji spełniania kryteriów negocjacyjnych</w:t>
      </w:r>
      <w:r w:rsidRPr="00EF5A1A">
        <w:t xml:space="preserve"> (jeśli dotyczy) albo kopie tych kart.</w:t>
      </w:r>
      <w:r w:rsidR="00AC42F9" w:rsidRPr="00EF5A1A">
        <w:t xml:space="preserve"> </w:t>
      </w:r>
      <w:r w:rsidR="00A37216" w:rsidRPr="00EF5A1A">
        <w:t>W przypadku negatywnej oceny projektu informacja zawiera pouczenie o możliwości wniesienia protestu, na zasadach i w trybie, o którym mowa w art. 53 i art. 54 ustawy.</w:t>
      </w:r>
      <w:r w:rsidR="00A37216" w:rsidRPr="00EF5A1A">
        <w:rPr>
          <w:bCs w:val="0"/>
          <w:sz w:val="23"/>
          <w:szCs w:val="23"/>
        </w:rPr>
        <w:t xml:space="preserve"> </w:t>
      </w:r>
      <w:r w:rsidR="006072B5" w:rsidRPr="00EF5A1A">
        <w:rPr>
          <w:bCs w:val="0"/>
          <w:sz w:val="23"/>
          <w:szCs w:val="23"/>
        </w:rPr>
        <w:t xml:space="preserve">Do doręczenia informacji o zakończeniu oceny projektu </w:t>
      </w:r>
      <w:r w:rsidR="006072B5" w:rsidRPr="00EF5A1A">
        <w:rPr>
          <w:bCs w:val="0"/>
          <w:sz w:val="23"/>
          <w:szCs w:val="23"/>
        </w:rPr>
        <w:lastRenderedPageBreak/>
        <w:t>i</w:t>
      </w:r>
      <w:r w:rsidR="003E60F6" w:rsidRPr="00EF5A1A">
        <w:rPr>
          <w:bCs w:val="0"/>
          <w:sz w:val="23"/>
          <w:szCs w:val="23"/>
        </w:rPr>
        <w:t> </w:t>
      </w:r>
      <w:r w:rsidR="006072B5" w:rsidRPr="00EF5A1A">
        <w:rPr>
          <w:bCs w:val="0"/>
          <w:sz w:val="23"/>
          <w:szCs w:val="23"/>
        </w:rPr>
        <w:t>jej wyniku stosuje się przepisy działu I rozdziału 8 ustawy z dnia 14 czerwca 1960 r. – Kodeks postępowania administracyjnego.</w:t>
      </w:r>
    </w:p>
    <w:p w:rsidR="007F17DF" w:rsidRPr="00EF5A1A" w:rsidRDefault="007F17DF" w:rsidP="007F17DF">
      <w:pPr>
        <w:pStyle w:val="Nagwek3"/>
        <w:spacing w:line="276" w:lineRule="auto"/>
        <w:ind w:left="709"/>
      </w:pPr>
      <w:r w:rsidRPr="00EF5A1A">
        <w:t>Wnioski o dofinansowanie projektu, które uzyskały wymaganą liczbę punktów i spełniły kryteria wyboru projektów, ale nie uzyskały dofinansowania z powodu wyczerpania alokacji finansowej na konkurs</w:t>
      </w:r>
      <w:r w:rsidR="00F21168" w:rsidRPr="00EF5A1A">
        <w:t>,</w:t>
      </w:r>
      <w:r w:rsidRPr="00EF5A1A">
        <w:t xml:space="preserve"> mogą w późniejszym </w:t>
      </w:r>
      <w:r w:rsidR="003E60F6" w:rsidRPr="00EF5A1A">
        <w:t>terminie zostać dofinansowane w </w:t>
      </w:r>
      <w:r w:rsidRPr="00EF5A1A">
        <w:t>ramach przeznaczonej alokacji na konkurs, w szczególności w wyniku zaistnienia następujących okoliczności:</w:t>
      </w:r>
    </w:p>
    <w:p w:rsidR="007F17DF" w:rsidRPr="00EF5A1A" w:rsidRDefault="007F17DF" w:rsidP="005A1787">
      <w:pPr>
        <w:pStyle w:val="Nagwek3"/>
        <w:numPr>
          <w:ilvl w:val="2"/>
          <w:numId w:val="68"/>
        </w:numPr>
        <w:spacing w:line="276" w:lineRule="auto"/>
        <w:ind w:left="1276" w:hanging="567"/>
      </w:pPr>
      <w:r w:rsidRPr="00EF5A1A">
        <w:t xml:space="preserve">odmowy podpisania umowy o dofinansowanie projektu przez </w:t>
      </w:r>
      <w:r w:rsidR="00CD082E" w:rsidRPr="00EF5A1A">
        <w:t>Wnioskodawcę</w:t>
      </w:r>
      <w:r w:rsidRPr="00EF5A1A">
        <w:t>, którego projekt został wybrany do dofinansowania w ramach danego konkursu;</w:t>
      </w:r>
    </w:p>
    <w:p w:rsidR="007F17DF" w:rsidRPr="00EF5A1A" w:rsidRDefault="007F17DF" w:rsidP="005A1787">
      <w:pPr>
        <w:pStyle w:val="Nagwek3"/>
        <w:numPr>
          <w:ilvl w:val="2"/>
          <w:numId w:val="68"/>
        </w:numPr>
        <w:spacing w:line="276" w:lineRule="auto"/>
        <w:ind w:left="1276" w:hanging="567"/>
      </w:pPr>
      <w:r w:rsidRPr="00EF5A1A">
        <w:t>odmowy IOK podpisania umowy o dofinansowanie projektu wybranego do dofinansowania w ramach danego konkursu;</w:t>
      </w:r>
    </w:p>
    <w:p w:rsidR="007F17DF" w:rsidRPr="00EF5A1A" w:rsidRDefault="007F17DF" w:rsidP="005A1787">
      <w:pPr>
        <w:pStyle w:val="Nagwek3"/>
        <w:numPr>
          <w:ilvl w:val="2"/>
          <w:numId w:val="68"/>
        </w:numPr>
        <w:spacing w:line="276" w:lineRule="auto"/>
        <w:ind w:left="1276" w:hanging="567"/>
      </w:pPr>
      <w:r w:rsidRPr="00EF5A1A">
        <w:t>powstania oszczędności przy realizacji projektów wybranych do dofinansowania w ramach danego konkursu;</w:t>
      </w:r>
    </w:p>
    <w:p w:rsidR="007F17DF" w:rsidRPr="00EF5A1A" w:rsidRDefault="007F17DF" w:rsidP="005A1787">
      <w:pPr>
        <w:pStyle w:val="Nagwek3"/>
        <w:numPr>
          <w:ilvl w:val="2"/>
          <w:numId w:val="68"/>
        </w:numPr>
        <w:spacing w:line="276" w:lineRule="auto"/>
        <w:ind w:left="1276" w:hanging="567"/>
      </w:pPr>
      <w:r w:rsidRPr="00EF5A1A">
        <w:t>rozwiązania umowy o dofinansowanie dla projektu wybranego do dofinansowania w ramach danego konkursu.</w:t>
      </w:r>
    </w:p>
    <w:p w:rsidR="004652C4" w:rsidRPr="00EF5A1A" w:rsidRDefault="003D5A5E" w:rsidP="00A12AFB">
      <w:pPr>
        <w:pStyle w:val="Nagwek3"/>
        <w:spacing w:line="276" w:lineRule="auto"/>
        <w:ind w:left="709" w:hanging="709"/>
        <w:rPr>
          <w:szCs w:val="24"/>
        </w:rPr>
      </w:pPr>
      <w:r w:rsidRPr="00EF5A1A">
        <w:t>Po rozstrzygnięciu oceny wszystkich projektów podlegających ocenie IOK zamieszcza</w:t>
      </w:r>
      <w:r w:rsidR="00094C79" w:rsidRPr="00EF5A1A">
        <w:t xml:space="preserve"> informacje o składzie </w:t>
      </w:r>
      <w:r w:rsidR="00094C79" w:rsidRPr="00EF5A1A">
        <w:rPr>
          <w:szCs w:val="24"/>
        </w:rPr>
        <w:t>KOP</w:t>
      </w:r>
      <w:r w:rsidRPr="00EF5A1A">
        <w:rPr>
          <w:szCs w:val="24"/>
        </w:rPr>
        <w:t xml:space="preserve"> </w:t>
      </w:r>
      <w:r w:rsidRPr="00EF5A1A">
        <w:t xml:space="preserve">(nie później niż 7 dni od </w:t>
      </w:r>
      <w:r w:rsidR="00562CBE" w:rsidRPr="00EF5A1A">
        <w:t xml:space="preserve">dnia </w:t>
      </w:r>
      <w:r w:rsidRPr="00EF5A1A">
        <w:t>rozstrzygnięcia konkursu)</w:t>
      </w:r>
      <w:r w:rsidR="00094C79" w:rsidRPr="00EF5A1A">
        <w:rPr>
          <w:szCs w:val="24"/>
        </w:rPr>
        <w:t>.</w:t>
      </w:r>
    </w:p>
    <w:p w:rsidR="004F0CE2" w:rsidRPr="00EF5A1A" w:rsidRDefault="004F0CE2" w:rsidP="00A12AFB">
      <w:pPr>
        <w:pStyle w:val="Nagwek3"/>
        <w:spacing w:line="276" w:lineRule="auto"/>
        <w:ind w:left="709" w:hanging="709"/>
        <w:rPr>
          <w:szCs w:val="24"/>
        </w:rPr>
      </w:pPr>
      <w:r w:rsidRPr="00EF5A1A">
        <w:rPr>
          <w:szCs w:val="24"/>
        </w:rPr>
        <w:t xml:space="preserve">Wnioski </w:t>
      </w:r>
      <w:r w:rsidR="00C800C3" w:rsidRPr="00EF5A1A">
        <w:rPr>
          <w:szCs w:val="24"/>
        </w:rPr>
        <w:t>złożone w odpowiedzi na niniejszy konkurs</w:t>
      </w:r>
      <w:r w:rsidRPr="00EF5A1A">
        <w:rPr>
          <w:szCs w:val="24"/>
        </w:rPr>
        <w:t xml:space="preserve"> </w:t>
      </w:r>
      <w:r w:rsidR="00F13776" w:rsidRPr="00EF5A1A">
        <w:rPr>
          <w:szCs w:val="24"/>
        </w:rPr>
        <w:t>nie są zwracane W</w:t>
      </w:r>
      <w:r w:rsidR="007C0B2B" w:rsidRPr="00EF5A1A">
        <w:rPr>
          <w:szCs w:val="24"/>
        </w:rPr>
        <w:t>nioskodawcom i</w:t>
      </w:r>
      <w:r w:rsidR="003E60F6" w:rsidRPr="00EF5A1A">
        <w:rPr>
          <w:szCs w:val="24"/>
        </w:rPr>
        <w:t> </w:t>
      </w:r>
      <w:r w:rsidRPr="00EF5A1A">
        <w:rPr>
          <w:szCs w:val="24"/>
        </w:rPr>
        <w:t xml:space="preserve">będą przechowywane w IOK zgodnie z wewnętrznymi procedurami. </w:t>
      </w:r>
    </w:p>
    <w:p w:rsidR="00DC69B6" w:rsidRPr="00EF5A1A" w:rsidRDefault="00453E39">
      <w:pPr>
        <w:pStyle w:val="Nagwek3"/>
        <w:spacing w:line="276" w:lineRule="auto"/>
        <w:ind w:left="709"/>
      </w:pPr>
      <w:r w:rsidRPr="00EF5A1A">
        <w:rPr>
          <w:szCs w:val="24"/>
        </w:rPr>
        <w:t>Korespondencja związana</w:t>
      </w:r>
      <w:r w:rsidR="003E60F6" w:rsidRPr="00EF5A1A">
        <w:rPr>
          <w:szCs w:val="24"/>
        </w:rPr>
        <w:t xml:space="preserve"> z rozstrzygnięciem konkursu</w:t>
      </w:r>
      <w:r w:rsidRPr="00EF5A1A">
        <w:rPr>
          <w:szCs w:val="24"/>
        </w:rPr>
        <w:t xml:space="preserve">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 xml:space="preserve">ustawy z dnia 14 czerwca 1960 r. – kodeks postępowania administracyjnego (Dz.U.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31849B" w:themeFill="accent5" w:themeFillShade="BF"/>
        <w:spacing w:line="276" w:lineRule="auto"/>
        <w:ind w:left="709" w:hanging="709"/>
      </w:pPr>
      <w:bookmarkStart w:id="549" w:name="_Toc226533336"/>
      <w:bookmarkStart w:id="550" w:name="_Toc226778221"/>
      <w:bookmarkStart w:id="551" w:name="_Toc226778491"/>
      <w:bookmarkStart w:id="552" w:name="_Toc226533337"/>
      <w:bookmarkStart w:id="553" w:name="_Toc226778222"/>
      <w:bookmarkStart w:id="554" w:name="_Toc226778492"/>
      <w:bookmarkStart w:id="555" w:name="_Toc226533341"/>
      <w:bookmarkStart w:id="556" w:name="_Toc226778226"/>
      <w:bookmarkStart w:id="557" w:name="_Toc226778496"/>
      <w:bookmarkStart w:id="558" w:name="_Toc430178317"/>
      <w:bookmarkStart w:id="559" w:name="_Toc488040888"/>
      <w:bookmarkStart w:id="560" w:name="_Toc498071217"/>
      <w:bookmarkEnd w:id="549"/>
      <w:bookmarkEnd w:id="550"/>
      <w:bookmarkEnd w:id="551"/>
      <w:bookmarkEnd w:id="552"/>
      <w:bookmarkEnd w:id="553"/>
      <w:bookmarkEnd w:id="554"/>
      <w:bookmarkEnd w:id="555"/>
      <w:bookmarkEnd w:id="556"/>
      <w:bookmarkEnd w:id="557"/>
      <w:r w:rsidRPr="00EF5A1A">
        <w:t>Procedura odwoławcza</w:t>
      </w:r>
      <w:bookmarkEnd w:id="558"/>
      <w:bookmarkEnd w:id="559"/>
      <w:bookmarkEnd w:id="560"/>
    </w:p>
    <w:p w:rsidR="00125FD5" w:rsidRPr="00EF5A1A" w:rsidRDefault="00125FD5" w:rsidP="00A12AFB">
      <w:pPr>
        <w:pStyle w:val="Nagwek3"/>
        <w:spacing w:line="276" w:lineRule="auto"/>
        <w:ind w:left="709" w:hanging="709"/>
        <w:rPr>
          <w:szCs w:val="24"/>
        </w:rPr>
      </w:pPr>
      <w:r w:rsidRPr="00EF5A1A">
        <w:rPr>
          <w:szCs w:val="24"/>
        </w:rPr>
        <w:t xml:space="preserve">W kwestii procedury odwoławczej przysługującej </w:t>
      </w:r>
      <w:r w:rsidR="0092133B" w:rsidRPr="00EF5A1A">
        <w:rPr>
          <w:szCs w:val="24"/>
        </w:rPr>
        <w:t>Wnioskodaw</w:t>
      </w:r>
      <w:r w:rsidRPr="00EF5A1A">
        <w:rPr>
          <w:szCs w:val="24"/>
        </w:rPr>
        <w:t>com zastosowanie mają przepisy rozdziału 15 ustawy.</w:t>
      </w:r>
    </w:p>
    <w:p w:rsidR="00E277E1" w:rsidRPr="00EF5A1A" w:rsidRDefault="00E277E1" w:rsidP="00C7031C">
      <w:pPr>
        <w:pStyle w:val="Nagwek3"/>
        <w:spacing w:line="276" w:lineRule="auto"/>
        <w:ind w:left="709" w:hanging="709"/>
        <w:rPr>
          <w:szCs w:val="24"/>
        </w:rPr>
      </w:pPr>
      <w:r w:rsidRPr="00EF5A1A">
        <w:rPr>
          <w:szCs w:val="24"/>
        </w:rPr>
        <w:t>Zgodnie z art. 55 pkt. 2 ustawy</w:t>
      </w:r>
      <w:r w:rsidR="00494C53" w:rsidRPr="00EF5A1A">
        <w:rPr>
          <w:szCs w:val="24"/>
        </w:rPr>
        <w:t>,</w:t>
      </w:r>
      <w:r w:rsidRPr="00EF5A1A">
        <w:rPr>
          <w:szCs w:val="24"/>
        </w:rPr>
        <w:t xml:space="preserve"> instytucją, którą rozpatruje protest</w:t>
      </w:r>
      <w:r w:rsidR="00494C53" w:rsidRPr="00EF5A1A">
        <w:rPr>
          <w:szCs w:val="24"/>
        </w:rPr>
        <w:t>,</w:t>
      </w:r>
      <w:r w:rsidRPr="00EF5A1A">
        <w:rPr>
          <w:szCs w:val="24"/>
        </w:rPr>
        <w:t xml:space="preserve"> jest Wojewódzki Urząd Pracy w Rzeszowie</w:t>
      </w:r>
      <w:r w:rsidR="00494C53" w:rsidRPr="00EF5A1A">
        <w:rPr>
          <w:szCs w:val="24"/>
        </w:rPr>
        <w:t>,</w:t>
      </w:r>
      <w:r w:rsidRPr="00EF5A1A">
        <w:rPr>
          <w:szCs w:val="24"/>
        </w:rPr>
        <w:t xml:space="preserve"> (IP) pełniący także funkcję IOK</w:t>
      </w:r>
      <w:r w:rsidR="00C7031C" w:rsidRPr="00EF5A1A">
        <w:rPr>
          <w:szCs w:val="24"/>
        </w:rPr>
        <w:t>, z siedzibą</w:t>
      </w:r>
      <w:r w:rsidR="00C7031C" w:rsidRPr="00EF5A1A">
        <w:t xml:space="preserve"> </w:t>
      </w:r>
      <w:r w:rsidR="00B25EDC" w:rsidRPr="00EF5A1A">
        <w:t xml:space="preserve">przy </w:t>
      </w:r>
      <w:r w:rsidR="00C7031C" w:rsidRPr="00EF5A1A">
        <w:rPr>
          <w:szCs w:val="24"/>
        </w:rPr>
        <w:t xml:space="preserve">ul. Adama Stanisława Naruszewicza 11, 35-055 Rzeszów </w:t>
      </w:r>
      <w:r w:rsidR="00696492" w:rsidRPr="00EF5A1A">
        <w:rPr>
          <w:szCs w:val="24"/>
        </w:rPr>
        <w:t>.</w:t>
      </w:r>
    </w:p>
    <w:p w:rsidR="00C43464" w:rsidRPr="00EF5A1A" w:rsidRDefault="00CD082E" w:rsidP="00A12AFB">
      <w:pPr>
        <w:pStyle w:val="Nagwek3"/>
        <w:spacing w:line="276" w:lineRule="auto"/>
        <w:ind w:left="709" w:hanging="709"/>
        <w:rPr>
          <w:szCs w:val="24"/>
        </w:rPr>
      </w:pPr>
      <w:r w:rsidRPr="00EF5A1A">
        <w:rPr>
          <w:szCs w:val="24"/>
        </w:rPr>
        <w:t>Wnioskodawcy</w:t>
      </w:r>
      <w:r w:rsidR="00C43464" w:rsidRPr="00EF5A1A">
        <w:rPr>
          <w:szCs w:val="24"/>
        </w:rPr>
        <w:t>, którego wniosek uzyskał ocenę negatywną, przysługuje prawo do złożenia protestu.</w:t>
      </w:r>
      <w:r w:rsidR="004E0C35" w:rsidRPr="00EF5A1A">
        <w:rPr>
          <w:szCs w:val="24"/>
        </w:rPr>
        <w:t xml:space="preserve"> Wzór protestu stanowi </w:t>
      </w:r>
      <w:r w:rsidR="00DF6B19" w:rsidRPr="00EF5A1A">
        <w:rPr>
          <w:u w:val="single"/>
        </w:rPr>
        <w:t>załącznik nr 16</w:t>
      </w:r>
      <w:r w:rsidR="009D5278" w:rsidRPr="00EF5A1A">
        <w:rPr>
          <w:szCs w:val="24"/>
        </w:rPr>
        <w:t xml:space="preserve"> </w:t>
      </w:r>
      <w:r w:rsidR="004E0C35" w:rsidRPr="00EF5A1A">
        <w:rPr>
          <w:szCs w:val="24"/>
        </w:rPr>
        <w:t>do niniejszego Regulaminu.</w:t>
      </w:r>
    </w:p>
    <w:p w:rsidR="00C43464" w:rsidRPr="00EF5A1A" w:rsidRDefault="00C43464" w:rsidP="00A12AFB">
      <w:pPr>
        <w:pStyle w:val="Nagwek3"/>
        <w:spacing w:line="276" w:lineRule="auto"/>
        <w:ind w:left="709" w:hanging="709"/>
        <w:rPr>
          <w:szCs w:val="24"/>
        </w:rPr>
      </w:pPr>
      <w:r w:rsidRPr="00EF5A1A">
        <w:rPr>
          <w:rFonts w:eastAsia="Calibri"/>
          <w:szCs w:val="24"/>
        </w:rPr>
        <w:t>Zgodnie z art. 53 ust. 2 ustawy negatywną oceną jest ocena w zakresie spełniania przez projekt kryteriów wyboru projektów, w ramach której:</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EF5A1A" w:rsidRDefault="00C1728B" w:rsidP="00A12AFB">
      <w:pPr>
        <w:pStyle w:val="Nagwek3"/>
        <w:spacing w:line="276" w:lineRule="auto"/>
        <w:ind w:left="709" w:hanging="709"/>
        <w:rPr>
          <w:szCs w:val="24"/>
        </w:rPr>
      </w:pPr>
      <w:r w:rsidRPr="00EF5A1A">
        <w:rPr>
          <w:szCs w:val="24"/>
        </w:rPr>
        <w:t>Na podstawie art. 53 ust. 3 ustawy w przypadku, gdy kwota przeznaczona na dofinansowanie projektów w konkursie nie wystarcza na wybranie projektu do dofinansowania, okoliczność ta nie może stanowić wyłączn</w:t>
      </w:r>
      <w:r w:rsidR="00857F69" w:rsidRPr="00EF5A1A">
        <w:rPr>
          <w:szCs w:val="24"/>
        </w:rPr>
        <w:t>ej</w:t>
      </w:r>
      <w:r w:rsidRPr="00EF5A1A">
        <w:rPr>
          <w:szCs w:val="24"/>
        </w:rPr>
        <w:t xml:space="preserve"> przesłanki wniesienia </w:t>
      </w:r>
      <w:r w:rsidRPr="00EF5A1A">
        <w:rPr>
          <w:szCs w:val="24"/>
        </w:rPr>
        <w:lastRenderedPageBreak/>
        <w:t>protestu.</w:t>
      </w:r>
    </w:p>
    <w:p w:rsidR="00C43464" w:rsidRPr="00EF5A1A" w:rsidRDefault="00687FDC" w:rsidP="00A12AFB">
      <w:pPr>
        <w:pStyle w:val="Nagwek3"/>
        <w:spacing w:line="276" w:lineRule="auto"/>
        <w:ind w:left="709" w:hanging="709"/>
        <w:rPr>
          <w:szCs w:val="24"/>
        </w:rPr>
      </w:pPr>
      <w:r w:rsidRPr="00EF5A1A">
        <w:rPr>
          <w:szCs w:val="24"/>
        </w:rPr>
        <w:t xml:space="preserve">Wojewódzki Urząd Pracy w Rzeszowie pisemnie informuje </w:t>
      </w:r>
      <w:r w:rsidR="00CD082E" w:rsidRPr="00EF5A1A">
        <w:rPr>
          <w:szCs w:val="24"/>
        </w:rPr>
        <w:t>Wnioskodawcę</w:t>
      </w:r>
      <w:r w:rsidRPr="00EF5A1A">
        <w:rPr>
          <w:szCs w:val="24"/>
        </w:rPr>
        <w:t xml:space="preserve"> o</w:t>
      </w:r>
      <w:r w:rsidR="002E18E3" w:rsidRPr="00EF5A1A">
        <w:rPr>
          <w:szCs w:val="24"/>
        </w:rPr>
        <w:t> </w:t>
      </w:r>
      <w:r w:rsidRPr="00EF5A1A">
        <w:rPr>
          <w:szCs w:val="24"/>
        </w:rPr>
        <w:t>negatywnym wyniku oceny projektu w rozumieniu art. 53 ust. 2 ustawy. Pismo informujące zawiera pouczenie o możliwości wniesienia protestu.</w:t>
      </w:r>
      <w:r w:rsidR="00763FF9" w:rsidRPr="00EF5A1A">
        <w:rPr>
          <w:szCs w:val="24"/>
        </w:rPr>
        <w:t xml:space="preserve"> Zgodnie z art. 54 ust. 6 ustawy, brak niniejszego pouczenia lub błędne pouczenie nie wpływa negatywnie na prawo </w:t>
      </w:r>
      <w:r w:rsidR="00CD082E" w:rsidRPr="00EF5A1A">
        <w:rPr>
          <w:szCs w:val="24"/>
        </w:rPr>
        <w:t>Wnioskodawcy</w:t>
      </w:r>
      <w:r w:rsidR="00763FF9" w:rsidRPr="00EF5A1A">
        <w:rPr>
          <w:szCs w:val="24"/>
        </w:rPr>
        <w:t xml:space="preserve"> do wniesienia protestu.</w:t>
      </w:r>
    </w:p>
    <w:p w:rsidR="00A96D83" w:rsidRPr="00EF5A1A" w:rsidRDefault="00A96D83" w:rsidP="00A12AFB">
      <w:pPr>
        <w:pStyle w:val="Nagwek3"/>
        <w:spacing w:line="276" w:lineRule="auto"/>
        <w:ind w:left="709" w:hanging="709"/>
        <w:rPr>
          <w:szCs w:val="24"/>
        </w:rPr>
      </w:pPr>
      <w:r w:rsidRPr="00EF5A1A">
        <w:rPr>
          <w:b/>
          <w:szCs w:val="24"/>
        </w:rPr>
        <w:t>Sposób złożenia protestu</w:t>
      </w:r>
    </w:p>
    <w:p w:rsidR="00A96D83" w:rsidRPr="00EF5A1A" w:rsidRDefault="00125FD5" w:rsidP="005A1787">
      <w:pPr>
        <w:pStyle w:val="Nagwek3"/>
        <w:keepNext/>
        <w:numPr>
          <w:ilvl w:val="0"/>
          <w:numId w:val="34"/>
        </w:numPr>
        <w:spacing w:line="276" w:lineRule="auto"/>
        <w:ind w:left="1134" w:hanging="425"/>
        <w:rPr>
          <w:bCs w:val="0"/>
          <w:strike/>
          <w:szCs w:val="24"/>
        </w:rPr>
      </w:pPr>
      <w:r w:rsidRPr="00EF5A1A">
        <w:rPr>
          <w:szCs w:val="24"/>
        </w:rPr>
        <w:t xml:space="preserve">Protest zgodnie z art. </w:t>
      </w:r>
      <w:r w:rsidR="006072B5" w:rsidRPr="00EF5A1A">
        <w:rPr>
          <w:szCs w:val="24"/>
        </w:rPr>
        <w:t>56 ust. 3</w:t>
      </w:r>
      <w:r w:rsidRPr="00EF5A1A">
        <w:rPr>
          <w:szCs w:val="24"/>
        </w:rPr>
        <w:t xml:space="preserve"> jest wnoszony do </w:t>
      </w:r>
      <w:r w:rsidR="00A96D83" w:rsidRPr="00EF5A1A">
        <w:rPr>
          <w:szCs w:val="24"/>
        </w:rPr>
        <w:t>Wojewódzkiego Urzędu Pracy w</w:t>
      </w:r>
      <w:r w:rsidR="00140D9F" w:rsidRPr="00EF5A1A">
        <w:rPr>
          <w:szCs w:val="24"/>
        </w:rPr>
        <w:t> </w:t>
      </w:r>
      <w:r w:rsidR="00A96D83" w:rsidRPr="00EF5A1A">
        <w:rPr>
          <w:szCs w:val="24"/>
        </w:rPr>
        <w:t>Rzeszowie</w:t>
      </w:r>
      <w:r w:rsidRPr="00EF5A1A">
        <w:rPr>
          <w:szCs w:val="24"/>
        </w:rPr>
        <w:t xml:space="preserve">, w terminie </w:t>
      </w:r>
      <w:r w:rsidRPr="00EF5A1A">
        <w:rPr>
          <w:b/>
          <w:szCs w:val="24"/>
        </w:rPr>
        <w:t>14 dni</w:t>
      </w:r>
      <w:r w:rsidRPr="00EF5A1A">
        <w:rPr>
          <w:szCs w:val="24"/>
        </w:rPr>
        <w:t xml:space="preserve"> od doręczenia informacji o negatywnym wyniku oceny, o której mowa w art. 4</w:t>
      </w:r>
      <w:r w:rsidR="00CB7756" w:rsidRPr="00EF5A1A">
        <w:rPr>
          <w:szCs w:val="24"/>
        </w:rPr>
        <w:t>5</w:t>
      </w:r>
      <w:r w:rsidRPr="00EF5A1A">
        <w:rPr>
          <w:szCs w:val="24"/>
        </w:rPr>
        <w:t xml:space="preserve"> ust. </w:t>
      </w:r>
      <w:r w:rsidR="00CB7756" w:rsidRPr="00EF5A1A">
        <w:rPr>
          <w:szCs w:val="24"/>
        </w:rPr>
        <w:t>4</w:t>
      </w:r>
      <w:r w:rsidRPr="00EF5A1A">
        <w:rPr>
          <w:szCs w:val="24"/>
        </w:rPr>
        <w:t xml:space="preserve"> ustawy. </w:t>
      </w:r>
    </w:p>
    <w:p w:rsidR="00A96D83" w:rsidRPr="00EF5A1A" w:rsidRDefault="00A96D83" w:rsidP="005A1787">
      <w:pPr>
        <w:pStyle w:val="Nagwek3"/>
        <w:keepNext/>
        <w:numPr>
          <w:ilvl w:val="0"/>
          <w:numId w:val="34"/>
        </w:numPr>
        <w:spacing w:line="276" w:lineRule="auto"/>
        <w:ind w:left="1134" w:hanging="425"/>
        <w:rPr>
          <w:rFonts w:eastAsia="Calibri"/>
          <w:b/>
          <w:color w:val="000000"/>
          <w:szCs w:val="24"/>
        </w:rPr>
      </w:pPr>
      <w:r w:rsidRPr="00EF5A1A">
        <w:rPr>
          <w:rFonts w:eastAsia="Calibri"/>
          <w:szCs w:val="24"/>
        </w:rPr>
        <w:t>Protest należy wnieść w</w:t>
      </w:r>
      <w:r w:rsidRPr="00EF5A1A">
        <w:rPr>
          <w:rFonts w:eastAsia="Calibri"/>
          <w:color w:val="000000"/>
          <w:szCs w:val="24"/>
        </w:rPr>
        <w:t xml:space="preserve"> formie </w:t>
      </w:r>
      <w:r w:rsidR="00DF6B19" w:rsidRPr="00EF5A1A">
        <w:rPr>
          <w:rFonts w:eastAsia="Calibri"/>
        </w:rPr>
        <w:t>pisemnej</w:t>
      </w:r>
      <w:r w:rsidR="00DF6B19" w:rsidRPr="00EF5A1A">
        <w:rPr>
          <w:rFonts w:eastAsia="Calibri"/>
          <w:b/>
        </w:rPr>
        <w:t xml:space="preserve"> </w:t>
      </w:r>
      <w:r w:rsidR="00DF6B19" w:rsidRPr="00EF5A1A">
        <w:rPr>
          <w:rFonts w:eastAsia="Calibri"/>
        </w:rPr>
        <w:t>d</w:t>
      </w:r>
      <w:r w:rsidRPr="00EF5A1A">
        <w:rPr>
          <w:rFonts w:eastAsia="Calibri"/>
          <w:color w:val="000000"/>
          <w:szCs w:val="24"/>
        </w:rPr>
        <w:t xml:space="preserve">o WUP w Rzeszowie na adres siedziby: </w:t>
      </w:r>
    </w:p>
    <w:p w:rsidR="00DC69B6" w:rsidRPr="00EF5A1A" w:rsidRDefault="002A3ADE">
      <w:pPr>
        <w:spacing w:before="60" w:after="60" w:line="276" w:lineRule="auto"/>
        <w:ind w:left="1134" w:right="84"/>
        <w:jc w:val="left"/>
        <w:rPr>
          <w:rFonts w:ascii="Times New Roman" w:hAnsi="Times New Roman"/>
          <w:b/>
          <w:spacing w:val="-4"/>
          <w:sz w:val="24"/>
          <w:szCs w:val="24"/>
        </w:rPr>
      </w:pPr>
      <w:r w:rsidRPr="00EF5A1A">
        <w:rPr>
          <w:rFonts w:ascii="Times New Roman" w:hAnsi="Times New Roman"/>
          <w:b/>
          <w:spacing w:val="-4"/>
          <w:sz w:val="24"/>
          <w:szCs w:val="24"/>
        </w:rPr>
        <w:t xml:space="preserve">ul. Adama Stanisława Naruszewicza 11, 35-055 Rzeszów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 xml:space="preserve">osobiście w Kancelarii WUP lub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nadać w placówce pocztowej lub przez kuriera.</w:t>
      </w:r>
    </w:p>
    <w:p w:rsidR="00A96D83" w:rsidRPr="00EF5A1A" w:rsidRDefault="00A96D83" w:rsidP="005A1787">
      <w:pPr>
        <w:pStyle w:val="Nagwek3"/>
        <w:keepNext/>
        <w:numPr>
          <w:ilvl w:val="0"/>
          <w:numId w:val="34"/>
        </w:numPr>
        <w:spacing w:line="276" w:lineRule="auto"/>
        <w:ind w:left="1134" w:hanging="425"/>
        <w:rPr>
          <w:rFonts w:eastAsia="Calibri"/>
          <w:color w:val="000000"/>
          <w:szCs w:val="24"/>
        </w:rPr>
      </w:pPr>
      <w:r w:rsidRPr="00EF5A1A">
        <w:rPr>
          <w:rFonts w:eastAsia="Calibri"/>
          <w:color w:val="000000"/>
          <w:szCs w:val="24"/>
        </w:rPr>
        <w:t>Zgodnie z art. 54 ust. 2 ustawy protest jest wnoszony w formie pisemnej i w takiej formie prowadzone jest dalsze postępowanie w sprawie.</w:t>
      </w:r>
    </w:p>
    <w:p w:rsidR="00763FF9" w:rsidRPr="00EF5A1A" w:rsidRDefault="006072B5" w:rsidP="005A1787">
      <w:pPr>
        <w:pStyle w:val="Nagwek3"/>
        <w:numPr>
          <w:ilvl w:val="0"/>
          <w:numId w:val="34"/>
        </w:numPr>
        <w:spacing w:line="276" w:lineRule="auto"/>
        <w:ind w:left="1134" w:hanging="425"/>
        <w:rPr>
          <w:rFonts w:eastAsia="Calibri"/>
          <w:szCs w:val="24"/>
        </w:rPr>
      </w:pPr>
      <w:r w:rsidRPr="00EF5A1A">
        <w:rPr>
          <w:szCs w:val="24"/>
        </w:rPr>
        <w:t>Do obliczania</w:t>
      </w:r>
      <w:r w:rsidRPr="00EF5A1A">
        <w:rPr>
          <w:rFonts w:eastAsia="Calibri"/>
          <w:szCs w:val="24"/>
        </w:rPr>
        <w:t xml:space="preserve"> terminów w ramach procedury odwoławczej stosuje się przepisy art. 57 ustawy z dnia 14 czerwca 1960 – kodeks postępowania administracyjnego (Dz.U.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r., poz. 1257);</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termin oznaczony w dniach kończy się z upływem ostatniego dnia,</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EF5A1A" w:rsidRDefault="00763FF9" w:rsidP="00A12AFB">
      <w:p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5.</w:t>
      </w:r>
      <w:r w:rsidRPr="00EF5A1A">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sidRPr="00EF5A1A">
        <w:rPr>
          <w:rFonts w:ascii="Times New Roman" w:eastAsia="Calibri" w:hAnsi="Times New Roman"/>
          <w:sz w:val="24"/>
          <w:szCs w:val="24"/>
        </w:rPr>
        <w:t> </w:t>
      </w:r>
      <w:r w:rsidRPr="00EF5A1A">
        <w:rPr>
          <w:rFonts w:ascii="Times New Roman" w:eastAsia="Calibri" w:hAnsi="Times New Roman"/>
          <w:sz w:val="24"/>
          <w:szCs w:val="24"/>
        </w:rPr>
        <w:t>listopada 20</w:t>
      </w:r>
      <w:r w:rsidR="009F5EA9" w:rsidRPr="00EF5A1A">
        <w:rPr>
          <w:rFonts w:ascii="Times New Roman" w:eastAsia="Calibri" w:hAnsi="Times New Roman"/>
          <w:sz w:val="24"/>
          <w:szCs w:val="24"/>
        </w:rPr>
        <w:t xml:space="preserve">12 r. – Prawo pocztowe </w:t>
      </w:r>
      <w:r w:rsidR="00755F85" w:rsidRPr="00EF5A1A">
        <w:rPr>
          <w:rFonts w:ascii="Times New Roman" w:hAnsi="Times New Roman"/>
          <w:sz w:val="24"/>
          <w:szCs w:val="24"/>
        </w:rPr>
        <w:t>(Dz.U.</w:t>
      </w:r>
      <w:r w:rsidR="00F13776" w:rsidRPr="00EF5A1A">
        <w:rPr>
          <w:rFonts w:ascii="Times New Roman" w:hAnsi="Times New Roman"/>
          <w:sz w:val="24"/>
          <w:szCs w:val="24"/>
        </w:rPr>
        <w:t xml:space="preserve"> </w:t>
      </w:r>
      <w:proofErr w:type="spellStart"/>
      <w:r w:rsidR="00F13776" w:rsidRPr="00EF5A1A">
        <w:rPr>
          <w:rFonts w:ascii="Times New Roman" w:hAnsi="Times New Roman"/>
          <w:sz w:val="24"/>
          <w:szCs w:val="24"/>
        </w:rPr>
        <w:t>t.j</w:t>
      </w:r>
      <w:proofErr w:type="spellEnd"/>
      <w:r w:rsidR="00F13776" w:rsidRPr="00EF5A1A">
        <w:rPr>
          <w:rFonts w:ascii="Times New Roman" w:hAnsi="Times New Roman"/>
          <w:sz w:val="24"/>
          <w:szCs w:val="24"/>
        </w:rPr>
        <w:t xml:space="preserve">. z </w:t>
      </w:r>
      <w:r w:rsidR="00755F85" w:rsidRPr="00EF5A1A">
        <w:rPr>
          <w:rFonts w:ascii="Times New Roman" w:hAnsi="Times New Roman"/>
          <w:sz w:val="24"/>
          <w:szCs w:val="24"/>
        </w:rPr>
        <w:t>2017</w:t>
      </w:r>
      <w:r w:rsidR="00F13776" w:rsidRPr="00EF5A1A">
        <w:rPr>
          <w:rFonts w:ascii="Times New Roman" w:hAnsi="Times New Roman"/>
          <w:sz w:val="24"/>
          <w:szCs w:val="24"/>
        </w:rPr>
        <w:t xml:space="preserve"> r</w:t>
      </w:r>
      <w:r w:rsidR="00755F85" w:rsidRPr="00EF5A1A">
        <w:rPr>
          <w:rFonts w:ascii="Times New Roman" w:hAnsi="Times New Roman"/>
          <w:sz w:val="24"/>
          <w:szCs w:val="24"/>
        </w:rPr>
        <w:t>.</w:t>
      </w:r>
      <w:r w:rsidR="00F13776" w:rsidRPr="00EF5A1A">
        <w:rPr>
          <w:rFonts w:ascii="Times New Roman" w:hAnsi="Times New Roman"/>
          <w:sz w:val="24"/>
          <w:szCs w:val="24"/>
        </w:rPr>
        <w:t xml:space="preserve">, poz. </w:t>
      </w:r>
      <w:r w:rsidR="00755F85" w:rsidRPr="00EF5A1A">
        <w:rPr>
          <w:rFonts w:ascii="Times New Roman" w:hAnsi="Times New Roman"/>
          <w:sz w:val="24"/>
          <w:szCs w:val="24"/>
        </w:rPr>
        <w:t xml:space="preserve">1481 z </w:t>
      </w:r>
      <w:proofErr w:type="spellStart"/>
      <w:r w:rsidR="00755F85" w:rsidRPr="00EF5A1A">
        <w:rPr>
          <w:rFonts w:ascii="Times New Roman" w:hAnsi="Times New Roman"/>
          <w:sz w:val="24"/>
          <w:szCs w:val="24"/>
        </w:rPr>
        <w:t>późn</w:t>
      </w:r>
      <w:proofErr w:type="spellEnd"/>
      <w:r w:rsidR="00755F85" w:rsidRPr="00EF5A1A">
        <w:rPr>
          <w:rFonts w:ascii="Times New Roman" w:hAnsi="Times New Roman"/>
          <w:sz w:val="24"/>
          <w:szCs w:val="24"/>
        </w:rPr>
        <w:t>. zm.)</w:t>
      </w:r>
      <w:r w:rsidR="00755F85" w:rsidRPr="00EF5A1A" w:rsidDel="00755F85">
        <w:rPr>
          <w:rFonts w:ascii="Times New Roman" w:eastAsia="Calibri" w:hAnsi="Times New Roman"/>
          <w:sz w:val="24"/>
          <w:szCs w:val="24"/>
        </w:rPr>
        <w:t xml:space="preserve"> </w:t>
      </w:r>
      <w:r w:rsidRPr="00EF5A1A">
        <w:rPr>
          <w:rFonts w:ascii="Times New Roman" w:eastAsia="Calibri" w:hAnsi="Times New Roman"/>
          <w:sz w:val="24"/>
          <w:szCs w:val="24"/>
        </w:rPr>
        <w:t>– tj. Poczty Polskiej S.A.</w:t>
      </w:r>
    </w:p>
    <w:p w:rsidR="00C43464" w:rsidRPr="00EF5A1A" w:rsidRDefault="00A96D83" w:rsidP="00A12AFB">
      <w:pPr>
        <w:pStyle w:val="Nagwek3"/>
        <w:spacing w:line="276" w:lineRule="auto"/>
        <w:ind w:left="709" w:hanging="709"/>
        <w:rPr>
          <w:b/>
          <w:szCs w:val="24"/>
        </w:rPr>
      </w:pPr>
      <w:r w:rsidRPr="00EF5A1A">
        <w:rPr>
          <w:b/>
          <w:szCs w:val="24"/>
        </w:rPr>
        <w:t>Zakres i weryfikacja protestu</w:t>
      </w:r>
    </w:p>
    <w:p w:rsidR="00220F9F" w:rsidRPr="00EF5A1A" w:rsidRDefault="00D2403B" w:rsidP="004C380C">
      <w:pPr>
        <w:pStyle w:val="Nagwek3"/>
        <w:numPr>
          <w:ilvl w:val="0"/>
          <w:numId w:val="20"/>
        </w:numPr>
        <w:spacing w:line="276" w:lineRule="auto"/>
        <w:ind w:left="1134" w:hanging="425"/>
        <w:rPr>
          <w:rFonts w:eastAsia="Calibri"/>
          <w:szCs w:val="24"/>
        </w:rPr>
      </w:pPr>
      <w:r w:rsidRPr="00EF5A1A">
        <w:rPr>
          <w:rFonts w:eastAsia="Calibri"/>
          <w:szCs w:val="24"/>
        </w:rPr>
        <w:t xml:space="preserve">Na podstawie </w:t>
      </w:r>
      <w:r w:rsidR="00220F9F" w:rsidRPr="00EF5A1A">
        <w:rPr>
          <w:rFonts w:eastAsia="Calibri"/>
          <w:szCs w:val="24"/>
        </w:rPr>
        <w:t xml:space="preserve">art. 54 ust. 2 </w:t>
      </w:r>
      <w:r w:rsidR="00865C45" w:rsidRPr="00EF5A1A">
        <w:rPr>
          <w:rFonts w:eastAsia="Calibri"/>
          <w:szCs w:val="24"/>
        </w:rPr>
        <w:t xml:space="preserve">ustawy </w:t>
      </w:r>
      <w:r w:rsidRPr="00EF5A1A">
        <w:rPr>
          <w:rFonts w:eastAsia="Calibri"/>
          <w:szCs w:val="24"/>
        </w:rPr>
        <w:t xml:space="preserve">protest </w:t>
      </w:r>
      <w:r w:rsidR="00CB7756" w:rsidRPr="00EF5A1A">
        <w:rPr>
          <w:rFonts w:eastAsia="Calibri"/>
          <w:szCs w:val="24"/>
        </w:rPr>
        <w:t>wnoszony jest w formie pisemnej i</w:t>
      </w:r>
      <w:r w:rsidR="0095542A" w:rsidRPr="00EF5A1A">
        <w:rPr>
          <w:rFonts w:eastAsia="Calibri"/>
          <w:szCs w:val="24"/>
        </w:rPr>
        <w:t> </w:t>
      </w:r>
      <w:r w:rsidR="00865C45" w:rsidRPr="00EF5A1A">
        <w:rPr>
          <w:rFonts w:eastAsia="Calibri"/>
          <w:szCs w:val="24"/>
        </w:rPr>
        <w:t xml:space="preserve">zawiera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oznaczenie instytucji właściwej do rozpatrzenia protestu;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oznaczenie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numer wniosku o dofinansowanie projektu;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wskazanie kryteriów wyboru projektów, z których oceną </w:t>
      </w:r>
      <w:r w:rsidR="0092133B" w:rsidRPr="00EF5A1A">
        <w:rPr>
          <w:rFonts w:ascii="Times New Roman" w:eastAsia="Calibri" w:hAnsi="Times New Roman"/>
          <w:sz w:val="24"/>
          <w:szCs w:val="24"/>
        </w:rPr>
        <w:t>Wnioskodaw</w:t>
      </w:r>
      <w:r w:rsidRPr="00EF5A1A">
        <w:rPr>
          <w:rFonts w:ascii="Times New Roman" w:eastAsia="Calibri" w:hAnsi="Times New Roman"/>
          <w:sz w:val="24"/>
          <w:szCs w:val="24"/>
        </w:rPr>
        <w:t>ca się ni</w:t>
      </w:r>
      <w:r w:rsidR="009D7D90" w:rsidRPr="00EF5A1A">
        <w:rPr>
          <w:rFonts w:ascii="Times New Roman" w:eastAsia="Calibri" w:hAnsi="Times New Roman"/>
          <w:sz w:val="24"/>
          <w:szCs w:val="24"/>
        </w:rPr>
        <w:t xml:space="preserve">e zgadza, </w:t>
      </w:r>
      <w:r w:rsidRPr="00EF5A1A">
        <w:rPr>
          <w:rFonts w:ascii="Times New Roman" w:eastAsia="Calibri" w:hAnsi="Times New Roman"/>
          <w:sz w:val="24"/>
          <w:szCs w:val="24"/>
        </w:rPr>
        <w:t>wraz z uzasadnieniem;</w:t>
      </w:r>
      <w:r w:rsidRPr="00EF5A1A">
        <w:rPr>
          <w:rFonts w:ascii="Times New Roman" w:hAnsi="Times New Roman"/>
          <w:sz w:val="24"/>
          <w:szCs w:val="24"/>
        </w:rPr>
        <w:t xml:space="preserve">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lastRenderedPageBreak/>
        <w:t xml:space="preserve">wskazanie zarzutów o charakterze proceduralnym w zakresie przeprowadzonej oceny, jeżeli zdaniem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naruszenia takie miały miejsce, wraz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uzasadnieniem;</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podpis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lub osoby upoważnionej do jego reprezentowania,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 xml:space="preserve">załączeniem oryginału lub kopii dokumentu poświadczającego umocowanie takiej osoby do reprezentowania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9233F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Zgodnie z art. 54 ust 3 i 4 ustawy w przypadku wniesienia protestu niespełniającego wymogów formalnych</w:t>
      </w:r>
      <w:r w:rsidR="00CB7756" w:rsidRPr="00EF5A1A">
        <w:rPr>
          <w:rFonts w:eastAsia="Calibri"/>
          <w:szCs w:val="24"/>
        </w:rPr>
        <w:t xml:space="preserve">, o których mowa w art. 54 ust. 2 ustawy </w:t>
      </w:r>
      <w:r w:rsidRPr="00EF5A1A">
        <w:rPr>
          <w:rFonts w:eastAsia="Calibri"/>
          <w:szCs w:val="24"/>
        </w:rPr>
        <w:t xml:space="preserve">lub zawierającego oczywiste omyłki IOK wzywa </w:t>
      </w:r>
      <w:r w:rsidR="00CD082E" w:rsidRPr="00EF5A1A">
        <w:rPr>
          <w:rFonts w:eastAsia="Calibri"/>
          <w:szCs w:val="24"/>
        </w:rPr>
        <w:t>Wnioskodawcę</w:t>
      </w:r>
      <w:r w:rsidRPr="00EF5A1A">
        <w:rPr>
          <w:rFonts w:eastAsia="Calibri"/>
          <w:szCs w:val="24"/>
        </w:rPr>
        <w:t xml:space="preserve"> do jego </w:t>
      </w:r>
      <w:r w:rsidRPr="00EF5A1A">
        <w:rPr>
          <w:rFonts w:eastAsia="Calibri"/>
          <w:b/>
          <w:szCs w:val="24"/>
        </w:rPr>
        <w:t>uzupełnienia lub poprawienia w nim oczywistych omyłek, w terminie 7 dni,</w:t>
      </w:r>
      <w:r w:rsidRPr="00EF5A1A">
        <w:rPr>
          <w:rFonts w:eastAsia="Calibri"/>
          <w:szCs w:val="24"/>
        </w:rPr>
        <w:t xml:space="preserve"> licząc od dnia otrzymania wezwania, pod rygorem pozostawienia protestu bez rozpatrzenia.</w:t>
      </w:r>
    </w:p>
    <w:p w:rsidR="00571BE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Wezwanie do uzupełnienia protestu lub poprawienia w nim oczywistych omyłek wstrzymuje bieg terminu</w:t>
      </w:r>
      <w:r w:rsidR="00CB7756" w:rsidRPr="00EF5A1A">
        <w:rPr>
          <w:rFonts w:eastAsia="Calibri"/>
          <w:szCs w:val="24"/>
        </w:rPr>
        <w:t>, o którym mowa w art. 56</w:t>
      </w:r>
      <w:r w:rsidR="00E448C6" w:rsidRPr="00EF5A1A">
        <w:rPr>
          <w:rFonts w:eastAsia="Calibri"/>
          <w:szCs w:val="24"/>
        </w:rPr>
        <w:t xml:space="preserve"> ust. 2</w:t>
      </w:r>
      <w:r w:rsidR="00CB7756" w:rsidRPr="00EF5A1A">
        <w:rPr>
          <w:rFonts w:eastAsia="Calibri"/>
          <w:szCs w:val="24"/>
        </w:rPr>
        <w:t xml:space="preserve"> i art. 57 ustawy</w:t>
      </w:r>
      <w:r w:rsidR="00E448C6" w:rsidRPr="00EF5A1A">
        <w:rPr>
          <w:rFonts w:eastAsia="Calibri"/>
          <w:szCs w:val="24"/>
        </w:rPr>
        <w:t>.</w:t>
      </w:r>
      <w:r w:rsidRPr="00EF5A1A">
        <w:rPr>
          <w:rFonts w:eastAsia="Calibri"/>
          <w:szCs w:val="24"/>
        </w:rPr>
        <w:t xml:space="preserve"> </w:t>
      </w:r>
      <w:r w:rsidR="00CB7756" w:rsidRPr="00EF5A1A">
        <w:rPr>
          <w:rFonts w:eastAsia="Calibri"/>
          <w:szCs w:val="24"/>
        </w:rPr>
        <w:t>Bieg terminu ulega zawieszeniu na czas uzupełnienia protestu, o którym mowa w art. 54 ust. 3 ustawy</w:t>
      </w:r>
      <w:r w:rsidR="00996BFF" w:rsidRPr="00EF5A1A">
        <w:rPr>
          <w:rFonts w:eastAsia="Calibri"/>
          <w:szCs w:val="24"/>
        </w:rPr>
        <w:t>.</w:t>
      </w: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Pozostawienie protestu bez rozpatrzenia</w:t>
      </w:r>
    </w:p>
    <w:p w:rsidR="00A33B6B" w:rsidRPr="00EF5A1A" w:rsidRDefault="005E6139" w:rsidP="004C380C">
      <w:pPr>
        <w:pStyle w:val="Nagwek3"/>
        <w:numPr>
          <w:ilvl w:val="0"/>
          <w:numId w:val="21"/>
        </w:numPr>
        <w:spacing w:line="276" w:lineRule="auto"/>
        <w:ind w:left="1134" w:hanging="425"/>
        <w:rPr>
          <w:rFonts w:eastAsia="Calibri"/>
          <w:szCs w:val="24"/>
        </w:rPr>
      </w:pPr>
      <w:r w:rsidRPr="00EF5A1A">
        <w:rPr>
          <w:rFonts w:eastAsia="Calibri"/>
          <w:szCs w:val="24"/>
        </w:rPr>
        <w:t>Protest pozostawia się bez rozpatrzenia, jeżeli mimo prawidłowego pouczenia, o</w:t>
      </w:r>
      <w:r w:rsidR="002E18E3" w:rsidRPr="00EF5A1A">
        <w:rPr>
          <w:rFonts w:eastAsia="Calibri"/>
          <w:szCs w:val="24"/>
        </w:rPr>
        <w:t> </w:t>
      </w:r>
      <w:r w:rsidRPr="00EF5A1A">
        <w:rPr>
          <w:rFonts w:eastAsia="Calibri"/>
          <w:szCs w:val="24"/>
        </w:rPr>
        <w:t>którym mowa w art. 4</w:t>
      </w:r>
      <w:r w:rsidR="003759F3" w:rsidRPr="00EF5A1A">
        <w:rPr>
          <w:rFonts w:eastAsia="Calibri"/>
          <w:szCs w:val="24"/>
        </w:rPr>
        <w:t>5</w:t>
      </w:r>
      <w:r w:rsidRPr="00EF5A1A">
        <w:rPr>
          <w:rFonts w:eastAsia="Calibri"/>
          <w:szCs w:val="24"/>
        </w:rPr>
        <w:t xml:space="preserve"> ust. 5 ustawy został wniesiony</w:t>
      </w:r>
      <w:r w:rsidR="00977FCF" w:rsidRPr="00EF5A1A">
        <w:rPr>
          <w:rFonts w:eastAsia="Calibri"/>
          <w:szCs w:val="24"/>
        </w:rPr>
        <w:t>:</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po terminie,</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przez podmiot wykluczony z możliwości otrzymania dofinansowania,</w:t>
      </w:r>
    </w:p>
    <w:p w:rsidR="00977FCF"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 xml:space="preserve">bez </w:t>
      </w:r>
      <w:r w:rsidR="00977FCF" w:rsidRPr="00EF5A1A">
        <w:rPr>
          <w:rFonts w:ascii="Times New Roman" w:eastAsia="Calibri" w:hAnsi="Times New Roman"/>
          <w:sz w:val="24"/>
          <w:szCs w:val="24"/>
        </w:rPr>
        <w:t xml:space="preserve">wskazania kryteriów wyboru projektów z których oceną </w:t>
      </w:r>
      <w:r w:rsidR="0092133B" w:rsidRPr="00EF5A1A">
        <w:rPr>
          <w:rFonts w:ascii="Times New Roman" w:eastAsia="Calibri" w:hAnsi="Times New Roman"/>
          <w:sz w:val="24"/>
          <w:szCs w:val="24"/>
        </w:rPr>
        <w:t>Wnioskodaw</w:t>
      </w:r>
      <w:r w:rsidR="00977FCF" w:rsidRPr="00EF5A1A">
        <w:rPr>
          <w:rFonts w:ascii="Times New Roman" w:eastAsia="Calibri" w:hAnsi="Times New Roman"/>
          <w:sz w:val="24"/>
          <w:szCs w:val="24"/>
        </w:rPr>
        <w:t>ca nie zgadza się, wraz z uzasadnieniem</w:t>
      </w:r>
      <w:r w:rsidR="00457B1C" w:rsidRPr="00EF5A1A">
        <w:rPr>
          <w:rFonts w:ascii="Times New Roman" w:eastAsia="Calibri" w:hAnsi="Times New Roman"/>
          <w:sz w:val="24"/>
          <w:szCs w:val="24"/>
        </w:rPr>
        <w:t>,</w:t>
      </w:r>
    </w:p>
    <w:p w:rsidR="0067323F" w:rsidRPr="00EF5A1A" w:rsidRDefault="00F75F93"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bez spełnienia wymogów formalnych wymienionych w pkt. 4.5.8 pkt. 1 lit. a-c i f – jeżeli w terminie 7 dni od otrzymania wezwania do uzupełnienia protestu lub poprawienia w nim oczywistych omyłek protest nie zostanie uzupełniony lub poprawiony albo zostanie poprawiony lub uzupełniony w sposób zgodny z treścią wezwania</w:t>
      </w:r>
    </w:p>
    <w:p w:rsidR="0067323F" w:rsidRPr="00EF5A1A" w:rsidRDefault="00F75F93"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oraz</w:t>
      </w:r>
    </w:p>
    <w:p w:rsidR="00A33B6B" w:rsidRPr="00EF5A1A" w:rsidRDefault="006072B5"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Pr="00EF5A1A" w:rsidRDefault="000040C4" w:rsidP="004C380C">
      <w:pPr>
        <w:numPr>
          <w:ilvl w:val="0"/>
          <w:numId w:val="21"/>
        </w:num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 xml:space="preserve">O pozostawieniu protestu bez rozpatrzenia WUP w Rzeszowie informuje </w:t>
      </w:r>
      <w:r w:rsidR="00CD082E" w:rsidRPr="00EF5A1A">
        <w:rPr>
          <w:rFonts w:ascii="Times New Roman" w:eastAsia="Calibri" w:hAnsi="Times New Roman"/>
          <w:sz w:val="24"/>
          <w:szCs w:val="24"/>
        </w:rPr>
        <w:t>Wnioskodawcę</w:t>
      </w:r>
      <w:r w:rsidR="00A53606" w:rsidRPr="00EF5A1A">
        <w:rPr>
          <w:rFonts w:ascii="Times New Roman" w:eastAsia="Calibri" w:hAnsi="Times New Roman"/>
          <w:sz w:val="24"/>
          <w:szCs w:val="24"/>
        </w:rPr>
        <w:t>,</w:t>
      </w:r>
      <w:r w:rsidRPr="00EF5A1A">
        <w:rPr>
          <w:rFonts w:ascii="Times New Roman" w:eastAsia="Calibri" w:hAnsi="Times New Roman"/>
          <w:sz w:val="24"/>
          <w:szCs w:val="24"/>
        </w:rPr>
        <w:t xml:space="preserve"> </w:t>
      </w:r>
      <w:r w:rsidR="00A53606" w:rsidRPr="00EF5A1A">
        <w:rPr>
          <w:rFonts w:ascii="Times New Roman" w:eastAsia="Calibri" w:hAnsi="Times New Roman"/>
          <w:sz w:val="24"/>
          <w:szCs w:val="24"/>
        </w:rPr>
        <w:t>wraz z podaniem uzasadnienia,</w:t>
      </w:r>
      <w:r w:rsidRPr="00EF5A1A">
        <w:rPr>
          <w:rFonts w:ascii="Times New Roman" w:eastAsia="Calibri" w:hAnsi="Times New Roman"/>
          <w:sz w:val="24"/>
          <w:szCs w:val="24"/>
        </w:rPr>
        <w:t xml:space="preserve"> w terminie nie dłuższym niż </w:t>
      </w:r>
      <w:r w:rsidR="003759F3" w:rsidRPr="00EF5A1A">
        <w:rPr>
          <w:rFonts w:ascii="Times New Roman" w:eastAsia="Calibri" w:hAnsi="Times New Roman"/>
          <w:sz w:val="24"/>
          <w:szCs w:val="24"/>
        </w:rPr>
        <w:t xml:space="preserve">21 </w:t>
      </w:r>
      <w:r w:rsidRPr="00EF5A1A">
        <w:rPr>
          <w:rFonts w:ascii="Times New Roman" w:eastAsia="Calibri" w:hAnsi="Times New Roman"/>
          <w:sz w:val="24"/>
          <w:szCs w:val="24"/>
        </w:rPr>
        <w:t>dni od dnia, w którym otrzymał protest.</w:t>
      </w:r>
    </w:p>
    <w:p w:rsidR="00D33309" w:rsidRPr="00EF5A1A" w:rsidRDefault="00D33309" w:rsidP="00D33309">
      <w:pPr>
        <w:spacing w:before="60" w:after="60" w:line="276" w:lineRule="auto"/>
        <w:ind w:left="1134"/>
        <w:rPr>
          <w:rFonts w:ascii="Times New Roman" w:eastAsia="Calibri" w:hAnsi="Times New Roman"/>
          <w:sz w:val="24"/>
          <w:szCs w:val="24"/>
        </w:rPr>
      </w:pP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Rozpatr</w:t>
      </w:r>
      <w:r w:rsidR="008B7F81" w:rsidRPr="00EF5A1A">
        <w:rPr>
          <w:rFonts w:eastAsia="Calibri"/>
          <w:b/>
          <w:szCs w:val="24"/>
        </w:rPr>
        <w:t>zenie</w:t>
      </w:r>
      <w:r w:rsidRPr="00EF5A1A">
        <w:rPr>
          <w:rFonts w:eastAsia="Calibri"/>
          <w:b/>
          <w:szCs w:val="24"/>
        </w:rPr>
        <w:t xml:space="preserve">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bookmarkStart w:id="561" w:name="_Toc420591559"/>
      <w:r w:rsidRPr="00EF5A1A">
        <w:rPr>
          <w:rFonts w:ascii="Times New Roman" w:eastAsia="Calibri" w:hAnsi="Times New Roman"/>
          <w:sz w:val="24"/>
          <w:szCs w:val="24"/>
        </w:rPr>
        <w:t>Protest zgodnie z art. 57 ustawy jest rozpatrywany przez WUP w Rzeszowie w</w:t>
      </w:r>
      <w:r w:rsidR="002E18E3" w:rsidRPr="00EF5A1A">
        <w:rPr>
          <w:rFonts w:ascii="Times New Roman" w:eastAsia="Calibri" w:hAnsi="Times New Roman"/>
          <w:sz w:val="24"/>
          <w:szCs w:val="24"/>
        </w:rPr>
        <w:t> </w:t>
      </w:r>
      <w:r w:rsidRPr="00EF5A1A">
        <w:rPr>
          <w:rFonts w:ascii="Times New Roman" w:eastAsia="Calibri" w:hAnsi="Times New Roman"/>
          <w:sz w:val="24"/>
          <w:szCs w:val="24"/>
        </w:rPr>
        <w:t xml:space="preserve">terminie </w:t>
      </w:r>
      <w:r w:rsidR="006072B5" w:rsidRPr="00EF5A1A">
        <w:rPr>
          <w:rFonts w:ascii="Times New Roman" w:eastAsia="Calibri" w:hAnsi="Times New Roman"/>
          <w:sz w:val="24"/>
          <w:szCs w:val="24"/>
        </w:rPr>
        <w:t>21</w:t>
      </w:r>
      <w:r w:rsidRPr="00EF5A1A">
        <w:rPr>
          <w:rFonts w:ascii="Times New Roman" w:eastAsia="Calibri" w:hAnsi="Times New Roman"/>
          <w:sz w:val="24"/>
          <w:szCs w:val="24"/>
        </w:rPr>
        <w:t xml:space="preserve"> dni kalendarzowych od dnia jego otrzymania (data wpływu do IOK).</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W uzasadnionych przypadkach w szczególności gdy</w:t>
      </w:r>
      <w:r w:rsidR="0053699E" w:rsidRPr="00EF5A1A">
        <w:rPr>
          <w:rFonts w:ascii="Times New Roman" w:eastAsia="Calibri" w:hAnsi="Times New Roman"/>
          <w:sz w:val="24"/>
          <w:szCs w:val="24"/>
        </w:rPr>
        <w:t>,</w:t>
      </w:r>
      <w:r w:rsidRPr="00EF5A1A">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Zgodnie z art. 57 ustawy termin rozpatrzenia protestu nie może przekroczyć łącznie </w:t>
      </w:r>
      <w:r w:rsidR="003759F3" w:rsidRPr="00EF5A1A">
        <w:rPr>
          <w:rFonts w:ascii="Times New Roman" w:eastAsia="Calibri" w:hAnsi="Times New Roman"/>
          <w:sz w:val="24"/>
          <w:szCs w:val="24"/>
        </w:rPr>
        <w:t xml:space="preserve">45 </w:t>
      </w:r>
      <w:r w:rsidRPr="00EF5A1A">
        <w:rPr>
          <w:rFonts w:ascii="Times New Roman" w:eastAsia="Calibri" w:hAnsi="Times New Roman"/>
          <w:sz w:val="24"/>
          <w:szCs w:val="24"/>
        </w:rPr>
        <w:t>dni od dnia jego wpływu do IP.</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lastRenderedPageBreak/>
        <w:t>Podczas rozpatrywania protestu sprawdzana jest zgodność złożonego wniosku o</w:t>
      </w:r>
      <w:r w:rsidR="00F2603E" w:rsidRPr="00EF5A1A">
        <w:rPr>
          <w:rFonts w:ascii="Times New Roman" w:eastAsia="Calibri" w:hAnsi="Times New Roman"/>
          <w:sz w:val="24"/>
          <w:szCs w:val="24"/>
        </w:rPr>
        <w:t> </w:t>
      </w:r>
      <w:r w:rsidRPr="00EF5A1A">
        <w:rPr>
          <w:rFonts w:ascii="Times New Roman" w:eastAsia="Calibri" w:hAnsi="Times New Roman"/>
          <w:sz w:val="24"/>
          <w:szCs w:val="24"/>
        </w:rPr>
        <w:t xml:space="preserve">dofinansowanie projektu tylko z tym kryterium lub kryteriami oceny, które zostały wskazane w proteście oraz w zakresie </w:t>
      </w:r>
      <w:r w:rsidR="009672D8" w:rsidRPr="00EF5A1A">
        <w:rPr>
          <w:rFonts w:ascii="Times New Roman" w:eastAsia="Calibri" w:hAnsi="Times New Roman"/>
          <w:sz w:val="24"/>
          <w:szCs w:val="24"/>
        </w:rPr>
        <w:t xml:space="preserve">ewentualnych </w:t>
      </w:r>
      <w:r w:rsidRPr="00EF5A1A">
        <w:rPr>
          <w:rFonts w:ascii="Times New Roman" w:eastAsia="Calibri" w:hAnsi="Times New Roman"/>
          <w:sz w:val="24"/>
          <w:szCs w:val="24"/>
        </w:rPr>
        <w:t xml:space="preserve">zarzutów dotyczących sposobu dokonania oceny podniesionych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 xml:space="preserve">WUP w Rzeszowie informuje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na piśmie o wyniku rozpatrzenia jego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Informacja ta zawiera w szczególności:</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a) treść rozstrzygnięcia polegającego na uwzględnieniu albo nieuwzględnieniu protestu wraz z uzasadnieniem;</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c) w przypadku uwzględnienia protestu – informację o skierowaniu projektu do właściwego etapu oceny albo umie</w:t>
      </w:r>
      <w:r w:rsidR="00323711" w:rsidRPr="00EF5A1A">
        <w:rPr>
          <w:rFonts w:ascii="Times New Roman" w:eastAsia="Calibri" w:hAnsi="Times New Roman"/>
          <w:sz w:val="24"/>
          <w:szCs w:val="24"/>
        </w:rPr>
        <w:t>szczeniu</w:t>
      </w:r>
      <w:r w:rsidRPr="00EF5A1A">
        <w:rPr>
          <w:rFonts w:ascii="Times New Roman" w:eastAsia="Calibri" w:hAnsi="Times New Roman"/>
          <w:sz w:val="24"/>
          <w:szCs w:val="24"/>
        </w:rPr>
        <w:t xml:space="preserve"> go na liście projektów wybranych do dofinansowania w wyniku przeprowadzenia procedury odwoławczej</w:t>
      </w:r>
      <w:r w:rsidR="00A84BC9" w:rsidRPr="00EF5A1A">
        <w:rPr>
          <w:rFonts w:ascii="Times New Roman" w:eastAsia="Calibri" w:hAnsi="Times New Roman"/>
          <w:sz w:val="24"/>
          <w:szCs w:val="24"/>
        </w:rPr>
        <w:t xml:space="preserve"> </w:t>
      </w:r>
      <w:r w:rsidR="003759F3" w:rsidRPr="00EF5A1A">
        <w:rPr>
          <w:rFonts w:ascii="Times New Roman" w:eastAsia="Calibri" w:hAnsi="Times New Roman"/>
          <w:sz w:val="24"/>
          <w:szCs w:val="24"/>
        </w:rPr>
        <w:t>(poprzez aktualizację listy, o której mowa w art. 46 ust. 3 ustawy</w:t>
      </w:r>
      <w:r w:rsidRPr="00EF5A1A">
        <w:rPr>
          <w:rFonts w:ascii="Times New Roman" w:eastAsia="Calibri" w:hAnsi="Times New Roman"/>
          <w:sz w:val="24"/>
          <w:szCs w:val="24"/>
        </w:rPr>
        <w:t>.</w:t>
      </w:r>
    </w:p>
    <w:p w:rsidR="006072B5" w:rsidRPr="00EF5A1A" w:rsidRDefault="00BA4361" w:rsidP="006072B5">
      <w:pPr>
        <w:pStyle w:val="Nagwek3"/>
        <w:spacing w:line="276" w:lineRule="auto"/>
        <w:ind w:left="709" w:hanging="709"/>
        <w:rPr>
          <w:rFonts w:eastAsia="Calibri"/>
          <w:b/>
          <w:szCs w:val="24"/>
        </w:rPr>
      </w:pPr>
      <w:r w:rsidRPr="00EF5A1A">
        <w:rPr>
          <w:rFonts w:eastAsia="Calibri"/>
          <w:b/>
          <w:szCs w:val="24"/>
        </w:rPr>
        <w:t>Wycofanie</w:t>
      </w:r>
      <w:r w:rsidR="006072B5" w:rsidRPr="00EF5A1A">
        <w:rPr>
          <w:rFonts w:eastAsia="Calibri"/>
          <w:b/>
          <w:szCs w:val="24"/>
        </w:rPr>
        <w:t xml:space="preserve"> protest</w:t>
      </w:r>
      <w:r w:rsidRPr="00EF5A1A">
        <w:rPr>
          <w:rFonts w:eastAsia="Calibri"/>
          <w:b/>
          <w:szCs w:val="24"/>
        </w:rPr>
        <w:t>u</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Wnioskodawca może wycofać protest do czasu zakończenia rozpatrywania protestu przez właściwą instytucję.</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Wycofanie protestu następuje przez złożenie instytucji</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 xml:space="preserve">pisemnego oświadczenia o wycofaniu protestu.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t>
      </w:r>
      <w:r w:rsidR="00BA4361" w:rsidRPr="00EF5A1A">
        <w:rPr>
          <w:rFonts w:ascii="Times New Roman" w:eastAsia="Calibri" w:hAnsi="Times New Roman"/>
          <w:sz w:val="24"/>
          <w:szCs w:val="24"/>
        </w:rPr>
        <w:t>IOK</w:t>
      </w:r>
      <w:r w:rsidRPr="00EF5A1A">
        <w:rPr>
          <w:rFonts w:ascii="Times New Roman" w:eastAsia="Calibri" w:hAnsi="Times New Roman"/>
          <w:sz w:val="24"/>
          <w:szCs w:val="24"/>
        </w:rPr>
        <w:t xml:space="preserve"> pozostawia protest bez rozpatrzenia, informując o tym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 formie pisemnej;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ponowne jego wniesienie jest niedopuszczalne.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W przypadku wycofania protestu wnioskodawca nie może wnieść skargi do sądu administracyjnego.</w:t>
      </w:r>
    </w:p>
    <w:p w:rsidR="008B7F81" w:rsidRPr="00EF5A1A" w:rsidRDefault="008B7F81" w:rsidP="00380498">
      <w:pPr>
        <w:pStyle w:val="Nagwek3"/>
        <w:spacing w:line="276" w:lineRule="auto"/>
        <w:ind w:left="709" w:hanging="709"/>
        <w:rPr>
          <w:b/>
          <w:szCs w:val="24"/>
        </w:rPr>
      </w:pPr>
      <w:r w:rsidRPr="00EF5A1A">
        <w:rPr>
          <w:b/>
          <w:szCs w:val="24"/>
        </w:rPr>
        <w:t>Skarga do sądu administracyjnego</w:t>
      </w:r>
      <w:bookmarkEnd w:id="561"/>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przypadk</w:t>
      </w:r>
      <w:r w:rsidR="00A84BC9" w:rsidRPr="00EF5A1A">
        <w:rPr>
          <w:rFonts w:ascii="Times New Roman" w:hAnsi="Times New Roman"/>
          <w:sz w:val="24"/>
          <w:szCs w:val="24"/>
        </w:rPr>
        <w:t xml:space="preserve">ach o których mowa w art. 61 ust. 2 </w:t>
      </w:r>
      <w:r w:rsidR="006072B5" w:rsidRPr="00EF5A1A">
        <w:rPr>
          <w:rFonts w:ascii="Times New Roman" w:hAnsi="Times New Roman"/>
          <w:strike/>
          <w:sz w:val="24"/>
          <w:szCs w:val="24"/>
        </w:rPr>
        <w:t>-</w:t>
      </w:r>
      <w:r w:rsidR="0092133B" w:rsidRPr="00EF5A1A">
        <w:rPr>
          <w:rFonts w:ascii="Times New Roman" w:hAnsi="Times New Roman"/>
          <w:sz w:val="24"/>
          <w:szCs w:val="24"/>
        </w:rPr>
        <w:t>Wnioskodaw</w:t>
      </w:r>
      <w:r w:rsidRPr="00EF5A1A">
        <w:rPr>
          <w:rFonts w:ascii="Times New Roman" w:hAnsi="Times New Roman"/>
          <w:sz w:val="24"/>
          <w:szCs w:val="24"/>
        </w:rPr>
        <w:t xml:space="preserve">ca może wnieść </w:t>
      </w:r>
      <w:r w:rsidRPr="00EF5A1A">
        <w:rPr>
          <w:rFonts w:ascii="Times New Roman" w:hAnsi="Times New Roman"/>
          <w:b/>
          <w:sz w:val="24"/>
          <w:szCs w:val="24"/>
        </w:rPr>
        <w:t>skargę bezpośrednio do Wojewódzkiego Sądu Administracyjnego w Rzeszowie</w:t>
      </w:r>
      <w:r w:rsidRPr="00EF5A1A">
        <w:rPr>
          <w:rFonts w:ascii="Times New Roman" w:hAnsi="Times New Roman"/>
          <w:sz w:val="24"/>
          <w:szCs w:val="24"/>
        </w:rPr>
        <w:t xml:space="preserve">. Skarga wnoszona jest w terminie </w:t>
      </w:r>
      <w:r w:rsidRPr="00EF5A1A">
        <w:rPr>
          <w:rFonts w:ascii="Times New Roman" w:hAnsi="Times New Roman"/>
          <w:b/>
          <w:sz w:val="24"/>
          <w:szCs w:val="24"/>
        </w:rPr>
        <w:t>14 dni</w:t>
      </w:r>
      <w:r w:rsidRPr="00EF5A1A">
        <w:rPr>
          <w:rFonts w:ascii="Times New Roman" w:hAnsi="Times New Roman"/>
          <w:sz w:val="24"/>
          <w:szCs w:val="24"/>
        </w:rPr>
        <w:t xml:space="preserve"> od dnia otrzymania odpowiedniej informacji o nieuwzględnieniu protestu lub pozostawieniu protestu bez </w:t>
      </w:r>
      <w:r w:rsidR="00A84BC9" w:rsidRPr="00EF5A1A">
        <w:rPr>
          <w:rFonts w:ascii="Times New Roman" w:hAnsi="Times New Roman"/>
          <w:sz w:val="24"/>
          <w:szCs w:val="24"/>
        </w:rPr>
        <w:t xml:space="preserve">rozpatrzenia lub w terminie 14 dni od dnia upływu terminu na uzupełnienie protestu lub poprawienie w nim oczywistych omyłek, </w:t>
      </w:r>
      <w:r w:rsidR="0095542A" w:rsidRPr="00EF5A1A">
        <w:rPr>
          <w:rFonts w:ascii="Times New Roman" w:hAnsi="Times New Roman"/>
          <w:sz w:val="24"/>
          <w:szCs w:val="24"/>
        </w:rPr>
        <w:t>wraz z kompletną dokumentacją w </w:t>
      </w:r>
      <w:r w:rsidR="00A84BC9" w:rsidRPr="00EF5A1A">
        <w:rPr>
          <w:rFonts w:ascii="Times New Roman" w:hAnsi="Times New Roman"/>
          <w:sz w:val="24"/>
          <w:szCs w:val="24"/>
        </w:rPr>
        <w:t>sprawie.</w:t>
      </w:r>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Skarga podlega wpisowi stałemu i jest wnoszona wraz z kompletną dokumentacją </w:t>
      </w:r>
      <w:r w:rsidR="00380498" w:rsidRPr="00EF5A1A">
        <w:rPr>
          <w:rFonts w:ascii="Times New Roman" w:hAnsi="Times New Roman"/>
          <w:sz w:val="24"/>
          <w:szCs w:val="24"/>
        </w:rPr>
        <w:t>w </w:t>
      </w:r>
      <w:r w:rsidRPr="00EF5A1A">
        <w:rPr>
          <w:rFonts w:ascii="Times New Roman" w:hAnsi="Times New Roman"/>
          <w:sz w:val="24"/>
          <w:szCs w:val="24"/>
        </w:rPr>
        <w:t>sprawie (w oryginale lub w postaci uwierzytelnionej kopii), obejmującą:</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wniosek o dofinansowanie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o wyniku oceny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wniesiony protest</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z IOK o nieuwzględnieniu protestu albo informację o</w:t>
      </w:r>
      <w:r w:rsidR="0095542A" w:rsidRPr="00EF5A1A">
        <w:rPr>
          <w:rFonts w:ascii="Times New Roman" w:hAnsi="Times New Roman"/>
          <w:sz w:val="24"/>
          <w:szCs w:val="24"/>
        </w:rPr>
        <w:t> </w:t>
      </w:r>
      <w:r w:rsidRPr="00EF5A1A">
        <w:rPr>
          <w:rFonts w:ascii="Times New Roman" w:hAnsi="Times New Roman"/>
          <w:sz w:val="24"/>
          <w:szCs w:val="24"/>
        </w:rPr>
        <w:t>pozostawieniu protestu bez rozpatrzenia.</w:t>
      </w:r>
    </w:p>
    <w:p w:rsidR="00D644D7" w:rsidRPr="00EF5A1A" w:rsidRDefault="00323711" w:rsidP="005A1787">
      <w:pPr>
        <w:widowControl/>
        <w:numPr>
          <w:ilvl w:val="0"/>
          <w:numId w:val="49"/>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Wojewódzki Sąd Administracyjny w Rzeszowie rozpoznaje skargę w terminie </w:t>
      </w:r>
      <w:r w:rsidR="00156575" w:rsidRPr="00EF5A1A">
        <w:rPr>
          <w:rFonts w:ascii="Times New Roman" w:hAnsi="Times New Roman"/>
          <w:b/>
          <w:sz w:val="24"/>
          <w:szCs w:val="24"/>
        </w:rPr>
        <w:t>30 </w:t>
      </w:r>
      <w:r w:rsidRPr="00EF5A1A">
        <w:rPr>
          <w:rFonts w:ascii="Times New Roman" w:hAnsi="Times New Roman"/>
          <w:b/>
          <w:sz w:val="24"/>
          <w:szCs w:val="24"/>
        </w:rPr>
        <w:t>dni</w:t>
      </w:r>
      <w:r w:rsidRPr="00EF5A1A">
        <w:rPr>
          <w:rFonts w:ascii="Times New Roman" w:hAnsi="Times New Roman"/>
          <w:sz w:val="24"/>
          <w:szCs w:val="24"/>
        </w:rPr>
        <w:t xml:space="preserve"> od dnia jej wniesienia.</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Wniesienie skargi:</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lastRenderedPageBreak/>
        <w:t>po terminie, o którym mowa w pkt. 1</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kompletnej dokumentacji</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uiszczenia wpisu stałego w terminie, o którym mowa w pkt. 1</w:t>
      </w:r>
      <w:r w:rsidR="00F2603E" w:rsidRPr="00EF5A1A">
        <w:rPr>
          <w:rFonts w:ascii="Times New Roman" w:hAnsi="Times New Roman"/>
          <w:sz w:val="24"/>
          <w:szCs w:val="24"/>
        </w:rPr>
        <w:t>;</w:t>
      </w:r>
    </w:p>
    <w:p w:rsidR="008B7F81" w:rsidRPr="00EF5A1A" w:rsidRDefault="008B7F81" w:rsidP="00380498">
      <w:pPr>
        <w:widowControl/>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powoduje pozostawienie jej bez rozpatrzenia, z zastrzeżeniem pkt.</w:t>
      </w:r>
      <w:r w:rsidR="0053699E" w:rsidRPr="00EF5A1A">
        <w:rPr>
          <w:rFonts w:ascii="Times New Roman" w:hAnsi="Times New Roman"/>
          <w:sz w:val="24"/>
          <w:szCs w:val="24"/>
        </w:rPr>
        <w:t xml:space="preserve"> </w:t>
      </w:r>
      <w:r w:rsidRPr="00EF5A1A">
        <w:rPr>
          <w:rFonts w:ascii="Times New Roman" w:hAnsi="Times New Roman"/>
          <w:sz w:val="24"/>
          <w:szCs w:val="24"/>
        </w:rPr>
        <w:t>5.</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 przypadku wniesienia skargi bez kompletnej dokumentacji lub bez uiszczenia wpisu stałego sąd wzywa </w:t>
      </w:r>
      <w:r w:rsidR="00CD082E" w:rsidRPr="00EF5A1A">
        <w:rPr>
          <w:rFonts w:ascii="Times New Roman" w:hAnsi="Times New Roman"/>
          <w:sz w:val="24"/>
          <w:szCs w:val="24"/>
        </w:rPr>
        <w:t>Wnioskodawcę</w:t>
      </w:r>
      <w:r w:rsidRPr="00EF5A1A">
        <w:rPr>
          <w:rFonts w:ascii="Times New Roman" w:hAnsi="Times New Roman"/>
          <w:sz w:val="24"/>
          <w:szCs w:val="24"/>
        </w:rPr>
        <w:t xml:space="preserve"> do uzupełnienia dokumentacji lub uiszczenia wpisu w terminie </w:t>
      </w:r>
      <w:r w:rsidRPr="00EF5A1A">
        <w:rPr>
          <w:rFonts w:ascii="Times New Roman" w:hAnsi="Times New Roman"/>
          <w:b/>
          <w:sz w:val="24"/>
          <w:szCs w:val="24"/>
        </w:rPr>
        <w:t>7 dni</w:t>
      </w:r>
      <w:r w:rsidRPr="00EF5A1A">
        <w:rPr>
          <w:rFonts w:ascii="Times New Roman" w:hAnsi="Times New Roman"/>
          <w:sz w:val="24"/>
          <w:szCs w:val="24"/>
        </w:rPr>
        <w:t xml:space="preserve"> od dnia otrzymania wezwania, pod rygorem pozostawienia skargi bez rozpatrzenia. Wezwanie wstrzymuje bieg terminu, </w:t>
      </w:r>
      <w:r w:rsidR="00380498" w:rsidRPr="00EF5A1A">
        <w:rPr>
          <w:rFonts w:ascii="Times New Roman" w:hAnsi="Times New Roman"/>
          <w:sz w:val="24"/>
          <w:szCs w:val="24"/>
        </w:rPr>
        <w:t>o </w:t>
      </w:r>
      <w:r w:rsidRPr="00EF5A1A">
        <w:rPr>
          <w:rFonts w:ascii="Times New Roman" w:hAnsi="Times New Roman"/>
          <w:sz w:val="24"/>
          <w:szCs w:val="24"/>
        </w:rPr>
        <w:t>którym mowa w pkt. 3.</w:t>
      </w:r>
    </w:p>
    <w:p w:rsidR="00E448C6" w:rsidRPr="00EF5A1A" w:rsidRDefault="00E448C6"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Na prawo </w:t>
      </w:r>
      <w:r w:rsidR="00CD082E" w:rsidRPr="00EF5A1A">
        <w:rPr>
          <w:rFonts w:ascii="Times New Roman" w:hAnsi="Times New Roman"/>
          <w:sz w:val="24"/>
          <w:szCs w:val="24"/>
        </w:rPr>
        <w:t>Wnioskodawcy</w:t>
      </w:r>
      <w:r w:rsidRPr="00EF5A1A">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wyniku rozpoznania skargi sąd może:</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uwzględnić skargę, stwierdzając, że:</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pozostawienie protestu bez rozpatrzenia było nieuzasadnione, przekazując sprawę do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3"/>
        <w:textAlignment w:val="auto"/>
        <w:rPr>
          <w:rFonts w:ascii="Times New Roman" w:hAnsi="Times New Roman"/>
          <w:sz w:val="24"/>
          <w:szCs w:val="24"/>
        </w:rPr>
      </w:pPr>
      <w:r w:rsidRPr="00EF5A1A">
        <w:rPr>
          <w:rFonts w:ascii="Times New Roman" w:hAnsi="Times New Roman"/>
          <w:sz w:val="24"/>
          <w:szCs w:val="24"/>
        </w:rPr>
        <w:t>oddalić skargę w przypadku jej nieuwzględnienia</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umorzyć postępowanie w sprawie, jeżeli jest ono bezprzedmiotowe.</w:t>
      </w:r>
    </w:p>
    <w:p w:rsidR="00865C45"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Od wyroku sądu administracyjnego zgodnie z art. 62 ustawy przysługuje możliwość wniesienia skargi kasacyjnej (wraz z kompletną dokumentacją) do Naczelnego Sądu Administracyjnego przez:</w:t>
      </w:r>
      <w:r w:rsidR="00AF51D4" w:rsidRPr="00EF5A1A">
        <w:rPr>
          <w:rFonts w:ascii="Times New Roman" w:hAnsi="Times New Roman"/>
          <w:sz w:val="24"/>
          <w:szCs w:val="24"/>
        </w:rPr>
        <w:t xml:space="preserve"> </w:t>
      </w:r>
    </w:p>
    <w:p w:rsidR="00865C45" w:rsidRPr="00EF5A1A" w:rsidRDefault="00CD082E"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Wnioskodawcę</w:t>
      </w:r>
      <w:r w:rsidR="00F2603E" w:rsidRPr="00EF5A1A">
        <w:rPr>
          <w:rFonts w:ascii="Times New Roman" w:hAnsi="Times New Roman"/>
          <w:sz w:val="24"/>
          <w:szCs w:val="24"/>
        </w:rPr>
        <w:t>;</w:t>
      </w:r>
    </w:p>
    <w:p w:rsidR="00865C45" w:rsidRPr="00EF5A1A" w:rsidRDefault="00AF51D4"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 xml:space="preserve">IOK </w:t>
      </w:r>
    </w:p>
    <w:p w:rsidR="008B7F81" w:rsidRPr="00EF5A1A" w:rsidRDefault="008B7F81" w:rsidP="00380498">
      <w:pPr>
        <w:widowControl/>
        <w:adjustRightInd/>
        <w:spacing w:before="60" w:after="60" w:line="276" w:lineRule="auto"/>
        <w:ind w:left="1134"/>
        <w:textAlignment w:val="auto"/>
        <w:rPr>
          <w:rFonts w:ascii="Times New Roman" w:hAnsi="Times New Roman"/>
          <w:sz w:val="24"/>
          <w:szCs w:val="24"/>
        </w:rPr>
      </w:pPr>
      <w:r w:rsidRPr="00EF5A1A">
        <w:rPr>
          <w:rFonts w:ascii="Times New Roman" w:hAnsi="Times New Roman"/>
          <w:sz w:val="24"/>
          <w:szCs w:val="24"/>
        </w:rPr>
        <w:t xml:space="preserve">w terminie </w:t>
      </w:r>
      <w:r w:rsidRPr="00EF5A1A">
        <w:rPr>
          <w:rFonts w:ascii="Times New Roman" w:hAnsi="Times New Roman"/>
          <w:b/>
          <w:sz w:val="24"/>
          <w:szCs w:val="24"/>
        </w:rPr>
        <w:t>14 dni</w:t>
      </w:r>
      <w:r w:rsidRPr="00EF5A1A">
        <w:rPr>
          <w:rFonts w:ascii="Times New Roman" w:hAnsi="Times New Roman"/>
          <w:sz w:val="24"/>
          <w:szCs w:val="24"/>
        </w:rPr>
        <w:t xml:space="preserve"> od dnia doręczenia rozstrzygnięcia </w:t>
      </w:r>
      <w:r w:rsidR="002E18E3" w:rsidRPr="00EF5A1A">
        <w:rPr>
          <w:rFonts w:ascii="Times New Roman" w:hAnsi="Times New Roman"/>
          <w:sz w:val="24"/>
          <w:szCs w:val="24"/>
        </w:rPr>
        <w:t>W</w:t>
      </w:r>
      <w:r w:rsidRPr="00EF5A1A">
        <w:rPr>
          <w:rFonts w:ascii="Times New Roman" w:hAnsi="Times New Roman"/>
          <w:sz w:val="24"/>
          <w:szCs w:val="24"/>
        </w:rPr>
        <w:t xml:space="preserve">ojewódzkiego </w:t>
      </w:r>
      <w:r w:rsidR="002E18E3" w:rsidRPr="00EF5A1A">
        <w:rPr>
          <w:rFonts w:ascii="Times New Roman" w:hAnsi="Times New Roman"/>
          <w:sz w:val="24"/>
          <w:szCs w:val="24"/>
        </w:rPr>
        <w:t>S</w:t>
      </w:r>
      <w:r w:rsidRPr="00EF5A1A">
        <w:rPr>
          <w:rFonts w:ascii="Times New Roman" w:hAnsi="Times New Roman"/>
          <w:sz w:val="24"/>
          <w:szCs w:val="24"/>
        </w:rPr>
        <w:t xml:space="preserve">ądu </w:t>
      </w:r>
      <w:r w:rsidR="002E18E3" w:rsidRPr="00EF5A1A">
        <w:rPr>
          <w:rFonts w:ascii="Times New Roman" w:hAnsi="Times New Roman"/>
          <w:sz w:val="24"/>
          <w:szCs w:val="24"/>
        </w:rPr>
        <w:t>A</w:t>
      </w:r>
      <w:r w:rsidRPr="00EF5A1A">
        <w:rPr>
          <w:rFonts w:ascii="Times New Roman" w:hAnsi="Times New Roman"/>
          <w:sz w:val="24"/>
          <w:szCs w:val="24"/>
        </w:rPr>
        <w:t>dministracyjnego. Skarga jest rozpatrywana w terminie 30 dni od dnia jej wniesienia.</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Procedura odwoławcza nie wstrzymuje zawierania umów z </w:t>
      </w:r>
      <w:r w:rsidR="0092133B" w:rsidRPr="00EF5A1A">
        <w:rPr>
          <w:rFonts w:ascii="Times New Roman" w:hAnsi="Times New Roman"/>
          <w:sz w:val="24"/>
          <w:szCs w:val="24"/>
        </w:rPr>
        <w:t>Wnioskodaw</w:t>
      </w:r>
      <w:r w:rsidRPr="00EF5A1A">
        <w:rPr>
          <w:rFonts w:ascii="Times New Roman" w:hAnsi="Times New Roman"/>
          <w:sz w:val="24"/>
          <w:szCs w:val="24"/>
        </w:rPr>
        <w:t>cami, których projekty zostały wybrane do dofinansowania.</w:t>
      </w:r>
    </w:p>
    <w:p w:rsidR="006D5963" w:rsidRPr="00EF5A1A" w:rsidRDefault="00E429E2"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zakresie nieur</w:t>
      </w:r>
      <w:r w:rsidR="00045E32" w:rsidRPr="00EF5A1A">
        <w:rPr>
          <w:rFonts w:ascii="Times New Roman" w:hAnsi="Times New Roman"/>
          <w:sz w:val="24"/>
          <w:szCs w:val="24"/>
        </w:rPr>
        <w:t>egul</w:t>
      </w:r>
      <w:r w:rsidR="008B7F81" w:rsidRPr="00EF5A1A">
        <w:rPr>
          <w:rFonts w:ascii="Times New Roman" w:hAnsi="Times New Roman"/>
          <w:sz w:val="24"/>
          <w:szCs w:val="24"/>
        </w:rPr>
        <w:t>owanym do postępowania przed sądami administracyjnymi stosuje się odpowiednio przepisy ustawy z dnia 30 sierpnia 2002 r. – Prawo o</w:t>
      </w:r>
      <w:r w:rsidR="002E18E3" w:rsidRPr="00EF5A1A">
        <w:rPr>
          <w:rFonts w:ascii="Times New Roman" w:hAnsi="Times New Roman"/>
          <w:sz w:val="24"/>
          <w:szCs w:val="24"/>
        </w:rPr>
        <w:t> </w:t>
      </w:r>
      <w:r w:rsidR="008B7F81" w:rsidRPr="00EF5A1A">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EF5A1A" w:rsidRDefault="003E60F6" w:rsidP="003E60F6">
      <w:pPr>
        <w:pStyle w:val="Nagwek3"/>
        <w:spacing w:line="276" w:lineRule="auto"/>
        <w:ind w:left="709"/>
      </w:pPr>
      <w:r w:rsidRPr="00EF5A1A">
        <w:rPr>
          <w:szCs w:val="24"/>
        </w:rPr>
        <w:t>Korespondencja związana z procedurą odwoławczą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 xml:space="preserve">ustawy z dnia 14 czerwca 1960 r. – kodeks postępowania administracyjnego (Dz.U.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20DA29"/>
        <w:ind w:left="709" w:hanging="709"/>
      </w:pPr>
      <w:bookmarkStart w:id="562" w:name="_Toc430178318"/>
      <w:bookmarkStart w:id="563" w:name="_Toc488040889"/>
      <w:bookmarkStart w:id="564" w:name="_Toc498071218"/>
      <w:r w:rsidRPr="00EF5A1A">
        <w:lastRenderedPageBreak/>
        <w:t>Zabezpieczenie realizacji projektu</w:t>
      </w:r>
      <w:bookmarkEnd w:id="562"/>
      <w:bookmarkEnd w:id="563"/>
      <w:bookmarkEnd w:id="564"/>
    </w:p>
    <w:p w:rsidR="006D5963" w:rsidRPr="00EF5A1A" w:rsidRDefault="006D5963" w:rsidP="00380498">
      <w:pPr>
        <w:pStyle w:val="Nagwek3"/>
        <w:spacing w:line="276" w:lineRule="auto"/>
        <w:ind w:left="709" w:hanging="709"/>
      </w:pPr>
      <w:r w:rsidRPr="00EF5A1A">
        <w:t xml:space="preserve">Zabezpieczeniem prawidłowej realizacji umowy o dofinansowanie projektu – w przypadku, gdy wartość dofinansowania przyznanego w umowie </w:t>
      </w:r>
      <w:r w:rsidRPr="00EF5A1A">
        <w:rPr>
          <w:b/>
        </w:rPr>
        <w:t>nie przekracza 10 mln PLN</w:t>
      </w:r>
      <w:r w:rsidRPr="00EF5A1A">
        <w:t xml:space="preserve"> – jest złożony przez </w:t>
      </w:r>
      <w:r w:rsidR="00CD082E" w:rsidRPr="00EF5A1A">
        <w:t>Wnioskodawcę</w:t>
      </w:r>
      <w:r w:rsidRPr="00EF5A1A">
        <w:t xml:space="preserve"> w terminie wskazanym w umowie </w:t>
      </w:r>
      <w:r w:rsidRPr="00EF5A1A">
        <w:rPr>
          <w:b/>
        </w:rPr>
        <w:t>weksel in blanco wraz z deklaracją wekslową</w:t>
      </w:r>
      <w:r w:rsidRPr="00EF5A1A">
        <w:t>.</w:t>
      </w:r>
    </w:p>
    <w:p w:rsidR="006D5963" w:rsidRPr="00EF5A1A" w:rsidRDefault="006D5963" w:rsidP="00380498">
      <w:pPr>
        <w:pStyle w:val="Nagwek3"/>
        <w:spacing w:line="276" w:lineRule="auto"/>
        <w:ind w:left="709" w:hanging="709"/>
      </w:pPr>
      <w:r w:rsidRPr="00EF5A1A">
        <w:t>Je</w:t>
      </w:r>
      <w:r w:rsidRPr="00EF5A1A">
        <w:rPr>
          <w:rFonts w:eastAsia="TimesNewRoman"/>
        </w:rPr>
        <w:t>ś</w:t>
      </w:r>
      <w:r w:rsidRPr="00EF5A1A">
        <w:t xml:space="preserve">li przyznana kwota dofinansowania </w:t>
      </w:r>
      <w:r w:rsidRPr="00EF5A1A">
        <w:rPr>
          <w:b/>
        </w:rPr>
        <w:t>przekracza kwot</w:t>
      </w:r>
      <w:r w:rsidRPr="00EF5A1A">
        <w:rPr>
          <w:rFonts w:eastAsia="TimesNewRoman"/>
          <w:b/>
        </w:rPr>
        <w:t xml:space="preserve">ę </w:t>
      </w:r>
      <w:r w:rsidRPr="00EF5A1A">
        <w:rPr>
          <w:b/>
        </w:rPr>
        <w:t>10 mln PLN</w:t>
      </w:r>
      <w:r w:rsidRPr="00EF5A1A">
        <w:t xml:space="preserve"> a także, jeśli nie jest możliwe ustanowienie zabezpieczenia w formie weksla in blanco wraz z deklaracją wekslową wówczas zabezpieczenie realizacji umowy o dofinansowanie projektu ustanawiane jest w</w:t>
      </w:r>
      <w:r w:rsidR="0053699E" w:rsidRPr="00EF5A1A">
        <w:t xml:space="preserve"> </w:t>
      </w:r>
      <w:r w:rsidR="00193FB1" w:rsidRPr="00EF5A1A">
        <w:t xml:space="preserve">jednej lub kilku z </w:t>
      </w:r>
      <w:r w:rsidRPr="00EF5A1A">
        <w:t>nast</w:t>
      </w:r>
      <w:r w:rsidRPr="00EF5A1A">
        <w:rPr>
          <w:rFonts w:eastAsia="TimesNewRoman"/>
        </w:rPr>
        <w:t>ę</w:t>
      </w:r>
      <w:r w:rsidRPr="00EF5A1A">
        <w:t>puj</w:t>
      </w:r>
      <w:r w:rsidRPr="00EF5A1A">
        <w:rPr>
          <w:rFonts w:eastAsia="TimesNewRoman"/>
        </w:rPr>
        <w:t>ą</w:t>
      </w:r>
      <w:r w:rsidRPr="00EF5A1A">
        <w:t>cych form: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pieniądzu;</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por</w:t>
      </w:r>
      <w:r w:rsidRPr="00EF5A1A">
        <w:rPr>
          <w:rFonts w:ascii="Times New Roman" w:eastAsia="TimesNewRoman" w:hAnsi="Times New Roman"/>
          <w:sz w:val="24"/>
          <w:szCs w:val="24"/>
        </w:rPr>
        <w:t>ę</w:t>
      </w:r>
      <w:r w:rsidRPr="00EF5A1A">
        <w:rPr>
          <w:rFonts w:ascii="Times New Roman" w:hAnsi="Times New Roman"/>
          <w:sz w:val="24"/>
          <w:szCs w:val="24"/>
        </w:rPr>
        <w:t>czeniach bankowych lub por</w:t>
      </w:r>
      <w:r w:rsidRPr="00EF5A1A">
        <w:rPr>
          <w:rFonts w:ascii="Times New Roman" w:eastAsia="TimesNewRoman" w:hAnsi="Times New Roman"/>
          <w:sz w:val="24"/>
          <w:szCs w:val="24"/>
        </w:rPr>
        <w:t>ę</w:t>
      </w:r>
      <w:r w:rsidRPr="00EF5A1A">
        <w:rPr>
          <w:rFonts w:ascii="Times New Roman" w:hAnsi="Times New Roman"/>
          <w:sz w:val="24"/>
          <w:szCs w:val="24"/>
        </w:rPr>
        <w:t>czeniach spółdzielczej kasy oszcz</w:t>
      </w:r>
      <w:r w:rsidRPr="00EF5A1A">
        <w:rPr>
          <w:rFonts w:ascii="Times New Roman" w:eastAsia="TimesNewRoman" w:hAnsi="Times New Roman"/>
          <w:sz w:val="24"/>
          <w:szCs w:val="24"/>
        </w:rPr>
        <w:t>ę</w:t>
      </w:r>
      <w:r w:rsidRPr="00EF5A1A">
        <w:rPr>
          <w:rFonts w:ascii="Times New Roman" w:hAnsi="Times New Roman"/>
          <w:sz w:val="24"/>
          <w:szCs w:val="24"/>
        </w:rPr>
        <w:t>dno</w:t>
      </w:r>
      <w:r w:rsidRPr="00EF5A1A">
        <w:rPr>
          <w:rFonts w:ascii="Times New Roman" w:eastAsia="TimesNewRoman" w:hAnsi="Times New Roman"/>
          <w:sz w:val="24"/>
          <w:szCs w:val="24"/>
        </w:rPr>
        <w:t>ś</w:t>
      </w:r>
      <w:r w:rsidRPr="00EF5A1A">
        <w:rPr>
          <w:rFonts w:ascii="Times New Roman" w:hAnsi="Times New Roman"/>
          <w:sz w:val="24"/>
          <w:szCs w:val="24"/>
        </w:rPr>
        <w:t>ciowo-kredytowej, z tym, że zobowi</w:t>
      </w:r>
      <w:r w:rsidRPr="00EF5A1A">
        <w:rPr>
          <w:rFonts w:ascii="Times New Roman" w:eastAsia="TimesNewRoman" w:hAnsi="Times New Roman"/>
          <w:sz w:val="24"/>
          <w:szCs w:val="24"/>
        </w:rPr>
        <w:t>ą</w:t>
      </w:r>
      <w:r w:rsidRPr="00EF5A1A">
        <w:rPr>
          <w:rFonts w:ascii="Times New Roman" w:hAnsi="Times New Roman"/>
          <w:sz w:val="24"/>
          <w:szCs w:val="24"/>
        </w:rPr>
        <w:t>zanie kasy jest zawsze zobowi</w:t>
      </w:r>
      <w:r w:rsidRPr="00EF5A1A">
        <w:rPr>
          <w:rFonts w:ascii="Times New Roman" w:eastAsia="TimesNewRoman" w:hAnsi="Times New Roman"/>
          <w:sz w:val="24"/>
          <w:szCs w:val="24"/>
        </w:rPr>
        <w:t>ą</w:t>
      </w:r>
      <w:r w:rsidRPr="00EF5A1A">
        <w:rPr>
          <w:rFonts w:ascii="Times New Roman" w:hAnsi="Times New Roman"/>
          <w:sz w:val="24"/>
          <w:szCs w:val="24"/>
        </w:rPr>
        <w:t>zaniem pieni</w:t>
      </w:r>
      <w:r w:rsidRPr="00EF5A1A">
        <w:rPr>
          <w:rFonts w:ascii="Times New Roman" w:eastAsia="TimesNewRoman" w:hAnsi="Times New Roman"/>
          <w:sz w:val="24"/>
          <w:szCs w:val="24"/>
        </w:rPr>
        <w:t>ęż</w:t>
      </w:r>
      <w:r w:rsidRPr="00EF5A1A">
        <w:rPr>
          <w:rFonts w:ascii="Times New Roman" w:hAnsi="Times New Roman"/>
          <w:sz w:val="24"/>
          <w:szCs w:val="24"/>
        </w:rPr>
        <w:t>nym;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bankowych;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ubezpieczeniowych;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hipotece</w:t>
      </w:r>
      <w:r w:rsidR="00DF1D14" w:rsidRPr="00EF5A1A">
        <w:rPr>
          <w:rFonts w:ascii="Times New Roman" w:hAnsi="Times New Roman"/>
          <w:sz w:val="24"/>
          <w:szCs w:val="24"/>
        </w:rPr>
        <w:t>, w przypadku gdy instytucja udzielająca dofinansowania uzna to za konieczne, hipoteka ustanawiana jest</w:t>
      </w:r>
      <w:r w:rsidRPr="00EF5A1A">
        <w:rPr>
          <w:rFonts w:ascii="Times New Roman" w:hAnsi="Times New Roman"/>
          <w:sz w:val="24"/>
          <w:szCs w:val="24"/>
        </w:rPr>
        <w:t xml:space="preserve"> wraz z cesją praw z polisy ubezpieczenia nieruchomości będącej przedmiotem hipoteki</w:t>
      </w:r>
      <w:r w:rsidR="0053699E" w:rsidRPr="00EF5A1A">
        <w:rPr>
          <w:rFonts w:ascii="Times New Roman" w:hAnsi="Times New Roman"/>
          <w:sz w:val="24"/>
          <w:szCs w:val="24"/>
        </w:rPr>
        <w:t>.</w:t>
      </w:r>
    </w:p>
    <w:p w:rsidR="006D5963" w:rsidRPr="00EF5A1A" w:rsidRDefault="006D5963" w:rsidP="00380498">
      <w:pPr>
        <w:pStyle w:val="Nagwek3"/>
        <w:spacing w:line="276" w:lineRule="auto"/>
        <w:ind w:left="709" w:hanging="709"/>
      </w:pPr>
      <w:r w:rsidRPr="00EF5A1A">
        <w:rPr>
          <w:szCs w:val="24"/>
        </w:rPr>
        <w:t>W przypad</w:t>
      </w:r>
      <w:r w:rsidRPr="00EF5A1A">
        <w:t xml:space="preserve">ku podpisania przez jednego </w:t>
      </w:r>
      <w:r w:rsidR="00CD082E" w:rsidRPr="00EF5A1A">
        <w:t>Wnioskodawcę</w:t>
      </w:r>
      <w:r w:rsidRPr="00EF5A1A">
        <w:t xml:space="preserve"> z daną instytucją kilku umów o dofinansowanie w ramach programu operacyjnego współfinansowanego ze środków EFS realizowanych równolegle</w:t>
      </w:r>
      <w:r w:rsidRPr="00EF5A1A">
        <w:rPr>
          <w:rStyle w:val="Odwoanieprzypisudolnego"/>
        </w:rPr>
        <w:footnoteReference w:id="7"/>
      </w:r>
      <w:r w:rsidRPr="00EF5A1A">
        <w:t xml:space="preserve">, jeżeli łączna wartość udzielonego dofinansowania wynikająca z tych umów: </w:t>
      </w:r>
    </w:p>
    <w:p w:rsidR="006D5963" w:rsidRPr="00EF5A1A" w:rsidRDefault="006D5963" w:rsidP="004C380C">
      <w:pPr>
        <w:widowControl/>
        <w:numPr>
          <w:ilvl w:val="0"/>
          <w:numId w:val="29"/>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b/>
          <w:sz w:val="24"/>
          <w:szCs w:val="24"/>
        </w:rPr>
        <w:t>nie przekracza 10 mln zł</w:t>
      </w:r>
      <w:r w:rsidRPr="00EF5A1A">
        <w:rPr>
          <w:rFonts w:ascii="Times New Roman" w:hAnsi="Times New Roman"/>
          <w:sz w:val="24"/>
          <w:szCs w:val="24"/>
        </w:rPr>
        <w:t xml:space="preserve"> – zabezpieczenie każdej z tych umów ustanawiane jest w formie weksla in blanco;</w:t>
      </w:r>
    </w:p>
    <w:p w:rsidR="006D5963" w:rsidRPr="00EF5A1A" w:rsidRDefault="006D5963" w:rsidP="004C380C">
      <w:pPr>
        <w:widowControl/>
        <w:numPr>
          <w:ilvl w:val="0"/>
          <w:numId w:val="29"/>
        </w:numPr>
        <w:autoSpaceDE w:val="0"/>
        <w:autoSpaceDN w:val="0"/>
        <w:spacing w:before="60" w:after="60" w:line="276" w:lineRule="auto"/>
        <w:textAlignment w:val="auto"/>
      </w:pPr>
      <w:r w:rsidRPr="00EF5A1A">
        <w:rPr>
          <w:rFonts w:ascii="Times New Roman" w:hAnsi="Times New Roman"/>
          <w:b/>
          <w:sz w:val="24"/>
          <w:szCs w:val="24"/>
        </w:rPr>
        <w:t>przekracza 10 mln zł</w:t>
      </w:r>
      <w:r w:rsidRPr="00EF5A1A">
        <w:rPr>
          <w:rFonts w:ascii="Times New Roman" w:hAnsi="Times New Roman"/>
          <w:sz w:val="24"/>
          <w:szCs w:val="24"/>
        </w:rPr>
        <w:t xml:space="preserve"> – zabezpieczenie umowy o dofinansowanie ustanawiane jest na zasadach określonych w punktach </w:t>
      </w:r>
      <w:r w:rsidR="00CA37AA" w:rsidRPr="00EF5A1A">
        <w:rPr>
          <w:rFonts w:ascii="Times New Roman" w:hAnsi="Times New Roman"/>
          <w:sz w:val="24"/>
          <w:szCs w:val="24"/>
        </w:rPr>
        <w:t>4</w:t>
      </w:r>
      <w:r w:rsidR="007F1850" w:rsidRPr="00EF5A1A">
        <w:rPr>
          <w:rFonts w:ascii="Times New Roman" w:hAnsi="Times New Roman"/>
          <w:sz w:val="24"/>
          <w:szCs w:val="24"/>
        </w:rPr>
        <w:t>.6.2</w:t>
      </w:r>
      <w:r w:rsidRPr="00EF5A1A">
        <w:rPr>
          <w:rFonts w:ascii="Times New Roman" w:hAnsi="Times New Roman"/>
          <w:sz w:val="24"/>
          <w:szCs w:val="24"/>
        </w:rPr>
        <w:t>.</w:t>
      </w:r>
    </w:p>
    <w:p w:rsidR="00723232" w:rsidRPr="00EF5A1A" w:rsidRDefault="00723232" w:rsidP="00380498">
      <w:pPr>
        <w:pStyle w:val="Nagwek3"/>
        <w:spacing w:line="276" w:lineRule="auto"/>
        <w:ind w:left="709" w:hanging="709"/>
      </w:pPr>
      <w:r w:rsidRPr="00EF5A1A">
        <w:t>Wnoszenie zabezpieczenia nie jest wymagane przy projektach realizowanych przez JST.</w:t>
      </w:r>
    </w:p>
    <w:p w:rsidR="006D5963" w:rsidRPr="00EF5A1A" w:rsidRDefault="006D5963" w:rsidP="00380498">
      <w:pPr>
        <w:pStyle w:val="Nagwek3"/>
        <w:spacing w:line="276" w:lineRule="auto"/>
        <w:ind w:left="709" w:hanging="709"/>
      </w:pPr>
      <w:r w:rsidRPr="00EF5A1A">
        <w:t xml:space="preserve">W przypadku rozliczania przez </w:t>
      </w:r>
      <w:r w:rsidR="00CD082E" w:rsidRPr="00EF5A1A">
        <w:t>Wnioskodawcę</w:t>
      </w:r>
      <w:r w:rsidRPr="00EF5A1A">
        <w:t xml:space="preserve"> całości dofinansowania przyznanego w formie zaliczki w ramach projektu, w którym zabezpieczenie ustanawiane jest w</w:t>
      </w:r>
      <w:r w:rsidR="00707F67" w:rsidRPr="00EF5A1A">
        <w:t> </w:t>
      </w:r>
      <w:r w:rsidRPr="00EF5A1A">
        <w:t>formie, o któr</w:t>
      </w:r>
      <w:r w:rsidR="0053699E" w:rsidRPr="00EF5A1A">
        <w:t>ej</w:t>
      </w:r>
      <w:r w:rsidRPr="00EF5A1A">
        <w:t xml:space="preserve"> mowa w pkt.</w:t>
      </w:r>
      <w:r w:rsidRPr="00EF5A1A">
        <w:rPr>
          <w:szCs w:val="24"/>
        </w:rPr>
        <w:t xml:space="preserve"> </w:t>
      </w:r>
      <w:r w:rsidR="00CA37AA" w:rsidRPr="00EF5A1A">
        <w:rPr>
          <w:szCs w:val="24"/>
        </w:rPr>
        <w:t>4</w:t>
      </w:r>
      <w:r w:rsidR="007F1850" w:rsidRPr="00EF5A1A">
        <w:rPr>
          <w:szCs w:val="24"/>
        </w:rPr>
        <w:t>.6.2</w:t>
      </w:r>
      <w:r w:rsidRPr="00EF5A1A">
        <w:t xml:space="preserve"> może ono ulec zmianie na wniosek </w:t>
      </w:r>
      <w:r w:rsidR="00CD082E" w:rsidRPr="00EF5A1A">
        <w:t>Wnioskodawcy</w:t>
      </w:r>
      <w:r w:rsidRPr="00EF5A1A">
        <w:t xml:space="preserve"> i przyjąć formę weksla in blanco z deklaracją wekslową.</w:t>
      </w:r>
    </w:p>
    <w:p w:rsidR="00945C8A" w:rsidRPr="00EF5A1A" w:rsidRDefault="006D5963" w:rsidP="00945C8A">
      <w:pPr>
        <w:pStyle w:val="Nagwek3"/>
        <w:spacing w:line="276" w:lineRule="auto"/>
        <w:ind w:left="709" w:hanging="709"/>
      </w:pPr>
      <w:r w:rsidRPr="00EF5A1A">
        <w:t xml:space="preserve">Wyboru form zabezpieczenia wymaganych od </w:t>
      </w:r>
      <w:r w:rsidR="00CD082E" w:rsidRPr="00EF5A1A">
        <w:t>Wnioskodawcy</w:t>
      </w:r>
      <w:r w:rsidRPr="00EF5A1A">
        <w:t xml:space="preserve"> w przypadku projektów, w których kwota dofinansowania przekracza </w:t>
      </w:r>
      <w:r w:rsidRPr="00EF5A1A">
        <w:rPr>
          <w:b/>
          <w:color w:val="000000"/>
        </w:rPr>
        <w:t>10 mln zł,</w:t>
      </w:r>
      <w:r w:rsidRPr="00EF5A1A">
        <w:t xml:space="preserve"> dokonuje Wojewódzki Urząd Pracy w Rzeszowie w uzgodnieniu z </w:t>
      </w:r>
      <w:r w:rsidR="0092133B" w:rsidRPr="00EF5A1A">
        <w:t>Wnioskodaw</w:t>
      </w:r>
      <w:r w:rsidR="007F1850" w:rsidRPr="00EF5A1A">
        <w:t>cą</w:t>
      </w:r>
      <w:r w:rsidRPr="00EF5A1A">
        <w:t xml:space="preserve">. </w:t>
      </w:r>
      <w:r w:rsidR="00945C8A" w:rsidRPr="00EF5A1A">
        <w:t xml:space="preserve">IOK weryfikuje, m. in. prawidłowość zadeklarowanych przez </w:t>
      </w:r>
      <w:r w:rsidR="00CD082E" w:rsidRPr="00EF5A1A">
        <w:t>Wnioskodawcę</w:t>
      </w:r>
      <w:r w:rsidR="00945C8A" w:rsidRPr="00EF5A1A">
        <w:t xml:space="preserve"> rodzajów zabezpieczeń z</w:t>
      </w:r>
      <w:r w:rsidR="0095542A" w:rsidRPr="00EF5A1A">
        <w:t> </w:t>
      </w:r>
      <w:r w:rsidR="00945C8A" w:rsidRPr="00EF5A1A">
        <w:t>uwzględnieniem: formy prawnej, przyznanej kwoty dofinansowania projektu oraz efektywności zaproponowanego zabezpieczenia. W przypadku stwierdzenia, że:</w:t>
      </w:r>
    </w:p>
    <w:p w:rsidR="00945C8A" w:rsidRPr="00EF5A1A" w:rsidRDefault="00945C8A" w:rsidP="005A1787">
      <w:pPr>
        <w:pStyle w:val="Nagwek3"/>
        <w:numPr>
          <w:ilvl w:val="0"/>
          <w:numId w:val="69"/>
        </w:numPr>
        <w:spacing w:line="276" w:lineRule="auto"/>
      </w:pPr>
      <w:r w:rsidRPr="00EF5A1A">
        <w:t>zaproponowane zabezpieczenie w sposób niewystarczający gwarantuje należyte wykonanie umowy o dofinansowanie,</w:t>
      </w:r>
    </w:p>
    <w:p w:rsidR="00945C8A" w:rsidRPr="00EF5A1A" w:rsidRDefault="00945C8A" w:rsidP="005A1787">
      <w:pPr>
        <w:pStyle w:val="Nagwek3"/>
        <w:numPr>
          <w:ilvl w:val="0"/>
          <w:numId w:val="69"/>
        </w:numPr>
        <w:spacing w:line="276" w:lineRule="auto"/>
      </w:pPr>
      <w:r w:rsidRPr="00EF5A1A">
        <w:t>w zabezpieczeniu znajdują się uchybienia lub braki (w tym braki formalne)</w:t>
      </w:r>
    </w:p>
    <w:p w:rsidR="00945C8A" w:rsidRPr="00EF5A1A" w:rsidRDefault="0092133B" w:rsidP="00945C8A">
      <w:pPr>
        <w:pStyle w:val="Nagwek3"/>
        <w:numPr>
          <w:ilvl w:val="0"/>
          <w:numId w:val="0"/>
        </w:numPr>
        <w:spacing w:line="276" w:lineRule="auto"/>
        <w:ind w:left="709"/>
      </w:pPr>
      <w:r w:rsidRPr="00EF5A1A">
        <w:t>Wnioskodaw</w:t>
      </w:r>
      <w:r w:rsidR="00945C8A" w:rsidRPr="00EF5A1A">
        <w:t xml:space="preserve">ca zobowiązany jest do złożenia uzupełnienia i/lub dokonania korekt </w:t>
      </w:r>
      <w:r w:rsidR="00945C8A" w:rsidRPr="00EF5A1A">
        <w:lastRenderedPageBreak/>
        <w:t>w</w:t>
      </w:r>
      <w:r w:rsidR="0095542A" w:rsidRPr="00EF5A1A">
        <w:t> </w:t>
      </w:r>
      <w:r w:rsidR="00945C8A" w:rsidRPr="00EF5A1A">
        <w:t xml:space="preserve">terminie określonym przez IOK. Ponadto, IOK nie wyklucza możliwości negocjacji formy i/lub wysokości zadeklarowanego przez </w:t>
      </w:r>
      <w:r w:rsidR="00CD082E" w:rsidRPr="00EF5A1A">
        <w:t>Wnioskodawcę</w:t>
      </w:r>
      <w:r w:rsidR="00945C8A" w:rsidRPr="00EF5A1A">
        <w:t xml:space="preserve"> zabezpieczenia. </w:t>
      </w:r>
    </w:p>
    <w:p w:rsidR="006D5963" w:rsidRPr="00EF5A1A" w:rsidRDefault="00945C8A" w:rsidP="00945C8A">
      <w:pPr>
        <w:pStyle w:val="Nagwek3"/>
        <w:numPr>
          <w:ilvl w:val="0"/>
          <w:numId w:val="0"/>
        </w:numPr>
        <w:spacing w:line="276" w:lineRule="auto"/>
        <w:ind w:left="709" w:firstLine="1"/>
      </w:pPr>
      <w:r w:rsidRPr="00EF5A1A">
        <w:t xml:space="preserve">W szczególnych przypadkach może zaistnieć sytuacja, że </w:t>
      </w:r>
      <w:r w:rsidR="0092133B" w:rsidRPr="00EF5A1A">
        <w:t>Wnioskodaw</w:t>
      </w:r>
      <w:r w:rsidRPr="00EF5A1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rsidRPr="00EF5A1A">
        <w:t>Wnioskodawcę</w:t>
      </w:r>
      <w:r w:rsidRPr="00EF5A1A">
        <w:t>, podlega ponownej procedurze weryfikacji i tym samym wpływa na termin podpisania umowy o dofinansowanie.</w:t>
      </w:r>
    </w:p>
    <w:p w:rsidR="006D5963" w:rsidRPr="00EF5A1A" w:rsidRDefault="0092133B" w:rsidP="00380498">
      <w:pPr>
        <w:pStyle w:val="Nagwek3"/>
        <w:spacing w:line="276" w:lineRule="auto"/>
        <w:ind w:left="709" w:hanging="709"/>
      </w:pPr>
      <w:r w:rsidRPr="00EF5A1A">
        <w:t>Wnioskodaw</w:t>
      </w:r>
      <w:r w:rsidR="009617BE" w:rsidRPr="00EF5A1A">
        <w:t>ca</w:t>
      </w:r>
      <w:r w:rsidR="006D5963" w:rsidRPr="00EF5A1A">
        <w:t xml:space="preserve"> zobowiązany jest na żądanie Wojewódzkiego Urzędu Pracy w Rzeszowie do przedłożenia do wglądu, umowy zawartej z podmiotem udzielającym zabezpieczenia.</w:t>
      </w:r>
    </w:p>
    <w:p w:rsidR="006D5963" w:rsidRPr="00EF5A1A" w:rsidRDefault="006D5963" w:rsidP="00380498">
      <w:pPr>
        <w:pStyle w:val="Nagwek3"/>
        <w:spacing w:line="276" w:lineRule="auto"/>
        <w:ind w:left="709" w:hanging="709"/>
      </w:pPr>
      <w:r w:rsidRPr="00EF5A1A">
        <w:rPr>
          <w:szCs w:val="24"/>
        </w:rPr>
        <w:t xml:space="preserve">W przypadku, gdy </w:t>
      </w:r>
      <w:r w:rsidR="0092133B" w:rsidRPr="00EF5A1A">
        <w:rPr>
          <w:szCs w:val="24"/>
        </w:rPr>
        <w:t>Wnioskodaw</w:t>
      </w:r>
      <w:r w:rsidR="009617BE" w:rsidRPr="00EF5A1A">
        <w:rPr>
          <w:szCs w:val="24"/>
        </w:rPr>
        <w:t>cą</w:t>
      </w:r>
      <w:r w:rsidRPr="00EF5A1A">
        <w:rPr>
          <w:szCs w:val="24"/>
        </w:rPr>
        <w:t xml:space="preserve"> jest </w:t>
      </w:r>
      <w:r w:rsidRPr="00EF5A1A">
        <w:rPr>
          <w:b/>
          <w:szCs w:val="24"/>
        </w:rPr>
        <w:t>osoba fizyczna prowadząca działalność go</w:t>
      </w:r>
      <w:r w:rsidRPr="00EF5A1A">
        <w:rPr>
          <w:b/>
        </w:rPr>
        <w:t>spodarczą</w:t>
      </w:r>
      <w:r w:rsidRPr="00EF5A1A">
        <w:t xml:space="preserve"> bądź </w:t>
      </w:r>
      <w:r w:rsidRPr="00EF5A1A">
        <w:rPr>
          <w:b/>
        </w:rPr>
        <w:t>wspólnik spółki cywilnej</w:t>
      </w:r>
      <w:r w:rsidRPr="00EF5A1A">
        <w:t xml:space="preserve"> składa on oświadczenie o niepozostawaniu w związku małżeńskim lub posiadaniu rozdzielności majątkowej. Natom</w:t>
      </w:r>
      <w:r w:rsidR="00193FB1" w:rsidRPr="00EF5A1A">
        <w:t xml:space="preserve">iast w przypadku pozostawania w </w:t>
      </w:r>
      <w:r w:rsidRPr="00EF5A1A">
        <w:t xml:space="preserve">związku małżeńskim oraz nieposiadaniu rozdzielności majątkowej </w:t>
      </w:r>
      <w:r w:rsidR="0092133B" w:rsidRPr="00EF5A1A">
        <w:t>Wnioskodaw</w:t>
      </w:r>
      <w:r w:rsidR="009617BE" w:rsidRPr="00EF5A1A">
        <w:t>ca</w:t>
      </w:r>
      <w:r w:rsidRPr="00EF5A1A">
        <w:t xml:space="preserve"> składa zgodę współmałżonka na zaciągnięcie zobowiązania.</w:t>
      </w:r>
    </w:p>
    <w:p w:rsidR="006D5963" w:rsidRPr="00EF5A1A" w:rsidRDefault="006D5963" w:rsidP="00380498">
      <w:pPr>
        <w:pStyle w:val="Nagwek3"/>
        <w:spacing w:line="276" w:lineRule="auto"/>
        <w:ind w:left="709" w:hanging="709"/>
        <w:rPr>
          <w:b/>
        </w:rPr>
      </w:pPr>
      <w:r w:rsidRPr="00EF5A1A">
        <w:t xml:space="preserve">W przypadku projektów, w ramach których dofinansowywanie przekracza 10 mln zł, </w:t>
      </w:r>
      <w:r w:rsidRPr="00EF5A1A">
        <w:rPr>
          <w:b/>
        </w:rPr>
        <w:t xml:space="preserve">zabezpieczenie ustanawiane jest w wysokości </w:t>
      </w:r>
      <w:r w:rsidR="00945C8A" w:rsidRPr="00EF5A1A">
        <w:rPr>
          <w:b/>
        </w:rPr>
        <w:t xml:space="preserve">co najmniej </w:t>
      </w:r>
      <w:r w:rsidRPr="00EF5A1A">
        <w:rPr>
          <w:b/>
        </w:rPr>
        <w:t xml:space="preserve">równowartości najwyższej transzy zaliczki wynikającej z umowy o dofinansowanie projektu </w:t>
      </w:r>
      <w:r w:rsidRPr="00EF5A1A">
        <w:t>(przy czym wartość zabezpieczenia nie może być wyższa od wartości projektu).</w:t>
      </w:r>
    </w:p>
    <w:p w:rsidR="00F05DC7" w:rsidRPr="00EF5A1A" w:rsidRDefault="006D5963" w:rsidP="00380498">
      <w:pPr>
        <w:pStyle w:val="Nagwek3"/>
        <w:spacing w:line="276" w:lineRule="auto"/>
        <w:ind w:left="709" w:hanging="709"/>
      </w:pPr>
      <w:r w:rsidRPr="00EF5A1A">
        <w:t xml:space="preserve">Zwrot dokumentu stanowiącego zabezpieczenie umowy następuje na pisemny wniosek </w:t>
      </w:r>
      <w:r w:rsidR="00CD082E" w:rsidRPr="00EF5A1A">
        <w:t>Wnioskodawcy</w:t>
      </w:r>
      <w:r w:rsidRPr="00EF5A1A">
        <w:t xml:space="preserve"> po ostatecznym rozliczeniu umowy o dofinansowanie projektu tj. po zatwierdzeniu końcowego wniosku o płatność w projekcie oraz - jeśli dotyczy - zwrocie środków niewykorzystanych przez </w:t>
      </w:r>
      <w:r w:rsidR="0053699E" w:rsidRPr="00EF5A1A">
        <w:t>beneficjenta</w:t>
      </w:r>
      <w:r w:rsidR="00F05DC7" w:rsidRPr="00EF5A1A">
        <w:t>.</w:t>
      </w:r>
      <w:r w:rsidRPr="00EF5A1A">
        <w:t xml:space="preserve"> </w:t>
      </w:r>
    </w:p>
    <w:p w:rsidR="00F05DC7" w:rsidRPr="00EF5A1A" w:rsidRDefault="00F05DC7" w:rsidP="00380498">
      <w:pPr>
        <w:pStyle w:val="Nagwek3"/>
        <w:spacing w:line="276" w:lineRule="auto"/>
        <w:ind w:left="709" w:hanging="709"/>
      </w:pPr>
      <w:r w:rsidRPr="00EF5A1A">
        <w:t xml:space="preserve">W przypadku wszczęcia postępowania administracyjnego w celu wydania decyzji </w:t>
      </w:r>
      <w:r w:rsidR="00193FB1" w:rsidRPr="00EF5A1A">
        <w:t>o </w:t>
      </w:r>
      <w:r w:rsidRPr="00EF5A1A">
        <w:t>zwrocie środków na podstawie przepisów o finansach publicznych lub postępowania sądowo-administracyjnego w wyniku zaskarżenia takiej decyzji, lub w przypadku prowadzenia egzekucji administracyjnej</w:t>
      </w:r>
      <w:r w:rsidR="0053699E" w:rsidRPr="00EF5A1A">
        <w:t>,</w:t>
      </w:r>
      <w:r w:rsidRPr="00EF5A1A">
        <w:t xml:space="preserve"> zwrot dokumentu stanowiącego zabezpieczenie umowy może nastąpić po zakończeniu postępowania i jeśli takie było jego ustalenie, odzyskanie środków.</w:t>
      </w:r>
    </w:p>
    <w:p w:rsidR="00F05DC7" w:rsidRPr="00EF5A1A" w:rsidRDefault="00F05DC7" w:rsidP="00380498">
      <w:pPr>
        <w:pStyle w:val="Nagwek3"/>
        <w:spacing w:line="276" w:lineRule="auto"/>
        <w:ind w:left="709" w:hanging="709"/>
      </w:pPr>
      <w:r w:rsidRPr="00EF5A1A">
        <w:t>W przypadku, gdy wniosek przewiduje trwałość projektu lub wskaźników, zwrot dokumentu stanowiącego zabezpieczenie następuje po upływie okresu trwałości.</w:t>
      </w:r>
    </w:p>
    <w:p w:rsidR="006D5963" w:rsidRPr="00EF5A1A" w:rsidRDefault="006D5963" w:rsidP="00380498">
      <w:pPr>
        <w:pStyle w:val="Nagwek3"/>
        <w:spacing w:line="276" w:lineRule="auto"/>
        <w:ind w:left="709" w:hanging="709"/>
      </w:pPr>
      <w:r w:rsidRPr="00EF5A1A">
        <w:t>W praktyce zabezpieczenia mogą być ustanawiane:</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bezterminowo</w:t>
      </w:r>
      <w:r w:rsidRPr="00EF5A1A">
        <w:rPr>
          <w:rFonts w:ascii="Times New Roman" w:hAnsi="Times New Roman"/>
          <w:sz w:val="24"/>
        </w:rPr>
        <w:t xml:space="preserve"> np. w formie weksla in blanco wraz z deklaracją wekslową, pieniądza, czy hipoteki;</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terminowo</w:t>
      </w:r>
      <w:r w:rsidRPr="00EF5A1A">
        <w:rPr>
          <w:rFonts w:ascii="Times New Roman" w:hAnsi="Times New Roman"/>
          <w:sz w:val="24"/>
        </w:rPr>
        <w:t xml:space="preserve"> np. w formie gwarancji bankowej i</w:t>
      </w:r>
      <w:r w:rsidR="0053699E" w:rsidRPr="00EF5A1A">
        <w:rPr>
          <w:rFonts w:ascii="Times New Roman" w:hAnsi="Times New Roman"/>
          <w:sz w:val="24"/>
        </w:rPr>
        <w:t xml:space="preserve"> </w:t>
      </w:r>
      <w:r w:rsidRPr="00EF5A1A">
        <w:rPr>
          <w:rFonts w:ascii="Times New Roman" w:hAnsi="Times New Roman"/>
          <w:sz w:val="24"/>
        </w:rPr>
        <w:t>ubezpieczeniowej.</w:t>
      </w:r>
    </w:p>
    <w:p w:rsidR="006D5963" w:rsidRPr="00EF5A1A" w:rsidRDefault="006D5963" w:rsidP="00380498">
      <w:pPr>
        <w:spacing w:before="60" w:after="60" w:line="276" w:lineRule="auto"/>
        <w:ind w:left="709"/>
        <w:textAlignment w:val="auto"/>
        <w:rPr>
          <w:rFonts w:ascii="Times New Roman" w:hAnsi="Times New Roman"/>
          <w:sz w:val="24"/>
        </w:rPr>
      </w:pPr>
      <w:r w:rsidRPr="00EF5A1A">
        <w:rPr>
          <w:rFonts w:ascii="Times New Roman" w:hAnsi="Times New Roman"/>
          <w:sz w:val="24"/>
        </w:rPr>
        <w:t>Termin ważności zabezpieczenia nie może być krótszy niż 6 miesięcy od daty upływu terminu zakończenia realizacji projektu, określonego w umowie o</w:t>
      </w:r>
      <w:r w:rsidRPr="00EF5A1A">
        <w:rPr>
          <w:rFonts w:ascii="Times New Roman" w:hAnsi="Times New Roman"/>
          <w:b/>
          <w:sz w:val="24"/>
        </w:rPr>
        <w:t xml:space="preserve"> </w:t>
      </w:r>
      <w:r w:rsidRPr="00EF5A1A">
        <w:rPr>
          <w:rFonts w:ascii="Times New Roman" w:hAnsi="Times New Roman"/>
          <w:sz w:val="24"/>
        </w:rPr>
        <w:t xml:space="preserve">dofinansowanie projektu. W przypadku wniosku </w:t>
      </w:r>
      <w:r w:rsidR="00707F67" w:rsidRPr="00EF5A1A">
        <w:rPr>
          <w:rFonts w:ascii="Times New Roman" w:hAnsi="Times New Roman"/>
          <w:sz w:val="24"/>
        </w:rPr>
        <w:t>b</w:t>
      </w:r>
      <w:r w:rsidR="0053699E" w:rsidRPr="00EF5A1A">
        <w:rPr>
          <w:rFonts w:ascii="Times New Roman" w:hAnsi="Times New Roman"/>
          <w:sz w:val="24"/>
        </w:rPr>
        <w:t xml:space="preserve">eneficjenta </w:t>
      </w:r>
      <w:r w:rsidRPr="00EF5A1A">
        <w:rPr>
          <w:rFonts w:ascii="Times New Roman" w:hAnsi="Times New Roman"/>
          <w:sz w:val="24"/>
        </w:rPr>
        <w:t xml:space="preserve">o przedłużenie terminu realizacji projektu, wyrażenie zgody na ww. zmianę będzie możliwe wyłączenie z zastrzeżeniem przedłużenia terminu obowiązywania zabezpieczenia do 6 miesięcy od zmienionej daty </w:t>
      </w:r>
      <w:r w:rsidRPr="00EF5A1A">
        <w:rPr>
          <w:rFonts w:ascii="Times New Roman" w:hAnsi="Times New Roman"/>
          <w:sz w:val="24"/>
        </w:rPr>
        <w:lastRenderedPageBreak/>
        <w:t>zakończenia realizacji projektu.</w:t>
      </w:r>
    </w:p>
    <w:p w:rsidR="006D5963" w:rsidRPr="00EF5A1A" w:rsidRDefault="006D5963" w:rsidP="00380498">
      <w:pPr>
        <w:pStyle w:val="Nagwek3"/>
        <w:spacing w:line="276" w:lineRule="auto"/>
        <w:ind w:left="709" w:hanging="709"/>
      </w:pPr>
      <w:r w:rsidRPr="00EF5A1A">
        <w:t>Z ustanawiania zabezpieczenia realizacji projektu zwolnione są instytucje sektora finansów publicznych, fundacje, których jedynym fundatorem jest Skarb Państwa oraz Bank Gospodarstwa Krajowego.</w:t>
      </w:r>
    </w:p>
    <w:p w:rsidR="00DC69B6" w:rsidRPr="00EF5A1A" w:rsidRDefault="00A05D30">
      <w:pPr>
        <w:pStyle w:val="Nagwek2"/>
        <w:keepNext w:val="0"/>
        <w:shd w:val="clear" w:color="auto" w:fill="D271D9"/>
        <w:spacing w:before="360"/>
        <w:ind w:left="709" w:hanging="709"/>
      </w:pPr>
      <w:bookmarkStart w:id="565" w:name="_Toc430178319"/>
      <w:bookmarkStart w:id="566" w:name="_Toc488040890"/>
      <w:bookmarkStart w:id="567" w:name="_Toc498071219"/>
      <w:r w:rsidRPr="00EF5A1A">
        <w:t>Umowa o dofinansowanie projektu i wymagane załączniki</w:t>
      </w:r>
      <w:bookmarkEnd w:id="565"/>
      <w:bookmarkEnd w:id="566"/>
      <w:bookmarkEnd w:id="567"/>
    </w:p>
    <w:p w:rsidR="00354A4C" w:rsidRPr="00EF5A1A" w:rsidRDefault="00CD082E" w:rsidP="00380498">
      <w:pPr>
        <w:pStyle w:val="Nagwek3"/>
        <w:spacing w:line="276" w:lineRule="auto"/>
        <w:ind w:left="709" w:hanging="709"/>
        <w:rPr>
          <w:rFonts w:eastAsia="Calibri"/>
          <w:color w:val="000000"/>
          <w:szCs w:val="24"/>
        </w:rPr>
      </w:pPr>
      <w:r w:rsidRPr="00EF5A1A">
        <w:rPr>
          <w:rFonts w:eastAsia="Calibri"/>
          <w:color w:val="000000"/>
          <w:szCs w:val="24"/>
        </w:rPr>
        <w:t>Wnioskodawca</w:t>
      </w:r>
      <w:r w:rsidR="00847BD4" w:rsidRPr="00EF5A1A">
        <w:rPr>
          <w:rFonts w:eastAsia="Calibri"/>
          <w:color w:val="000000"/>
          <w:szCs w:val="24"/>
        </w:rPr>
        <w:t xml:space="preserve">, którego wniosek </w:t>
      </w:r>
      <w:r w:rsidR="00354A4C" w:rsidRPr="00EF5A1A">
        <w:rPr>
          <w:rFonts w:eastAsia="Calibri"/>
          <w:color w:val="000000"/>
          <w:szCs w:val="24"/>
        </w:rPr>
        <w:t xml:space="preserve">został wybrany do dofinansowania, podpisuje z </w:t>
      </w:r>
      <w:r w:rsidR="00785A3F" w:rsidRPr="00EF5A1A">
        <w:rPr>
          <w:rFonts w:eastAsia="Calibri"/>
          <w:color w:val="000000"/>
          <w:szCs w:val="24"/>
        </w:rPr>
        <w:t>WUP</w:t>
      </w:r>
      <w:r w:rsidR="00354A4C" w:rsidRPr="00EF5A1A">
        <w:rPr>
          <w:rFonts w:eastAsia="Calibri"/>
          <w:color w:val="000000"/>
          <w:szCs w:val="24"/>
        </w:rPr>
        <w:t xml:space="preserve"> umowę o dofinansowanie projektu.</w:t>
      </w:r>
    </w:p>
    <w:p w:rsidR="00847BD4" w:rsidRPr="00EF5A1A" w:rsidRDefault="00CD082E" w:rsidP="00380498">
      <w:pPr>
        <w:pStyle w:val="Nagwek3"/>
        <w:spacing w:line="276" w:lineRule="auto"/>
        <w:ind w:left="709" w:hanging="709"/>
        <w:rPr>
          <w:rFonts w:eastAsia="Calibri"/>
          <w:color w:val="000000"/>
        </w:rPr>
      </w:pPr>
      <w:r w:rsidRPr="00EF5A1A">
        <w:rPr>
          <w:rFonts w:eastAsia="Calibri"/>
          <w:color w:val="000000"/>
          <w:szCs w:val="24"/>
        </w:rPr>
        <w:t>Wnioskodawca</w:t>
      </w:r>
      <w:r w:rsidR="00354A4C" w:rsidRPr="00EF5A1A">
        <w:rPr>
          <w:rFonts w:eastAsia="Calibri"/>
          <w:color w:val="000000"/>
          <w:szCs w:val="24"/>
        </w:rPr>
        <w:t xml:space="preserve"> </w:t>
      </w:r>
      <w:r w:rsidR="00847BD4" w:rsidRPr="00EF5A1A">
        <w:rPr>
          <w:rFonts w:eastAsia="Calibri"/>
          <w:color w:val="000000"/>
          <w:szCs w:val="24"/>
        </w:rPr>
        <w:t xml:space="preserve">na wezwanie </w:t>
      </w:r>
      <w:r w:rsidR="00354A4C" w:rsidRPr="00EF5A1A">
        <w:rPr>
          <w:rFonts w:eastAsia="Calibri"/>
          <w:color w:val="000000"/>
          <w:szCs w:val="24"/>
        </w:rPr>
        <w:t>WUP</w:t>
      </w:r>
      <w:r w:rsidR="00847BD4" w:rsidRPr="00EF5A1A">
        <w:rPr>
          <w:rFonts w:eastAsia="Calibri"/>
          <w:color w:val="000000"/>
          <w:szCs w:val="24"/>
        </w:rPr>
        <w:t xml:space="preserve"> </w:t>
      </w:r>
      <w:r w:rsidR="00354A4C" w:rsidRPr="00EF5A1A">
        <w:rPr>
          <w:rFonts w:eastAsia="Calibri"/>
          <w:color w:val="000000"/>
          <w:szCs w:val="24"/>
        </w:rPr>
        <w:t xml:space="preserve">zobowiązany jest do złożenia w terminie </w:t>
      </w:r>
      <w:r w:rsidR="00E87C3F" w:rsidRPr="00EF5A1A">
        <w:rPr>
          <w:rFonts w:eastAsia="Calibri"/>
          <w:color w:val="000000"/>
          <w:szCs w:val="24"/>
        </w:rPr>
        <w:t>wskazanym w piśmie</w:t>
      </w:r>
      <w:r w:rsidR="00847BD4" w:rsidRPr="00EF5A1A">
        <w:rPr>
          <w:rFonts w:eastAsia="Calibri"/>
          <w:color w:val="000000"/>
          <w:szCs w:val="24"/>
        </w:rPr>
        <w:t xml:space="preserve"> dokument</w:t>
      </w:r>
      <w:r w:rsidR="00354A4C" w:rsidRPr="00EF5A1A">
        <w:rPr>
          <w:rFonts w:eastAsia="Calibri"/>
          <w:color w:val="000000"/>
          <w:szCs w:val="24"/>
        </w:rPr>
        <w:t>ów (załączników)</w:t>
      </w:r>
      <w:r w:rsidR="00847BD4" w:rsidRPr="00EF5A1A">
        <w:rPr>
          <w:rFonts w:eastAsia="Calibri"/>
          <w:color w:val="000000"/>
          <w:szCs w:val="24"/>
        </w:rPr>
        <w:t xml:space="preserve"> wskazan</w:t>
      </w:r>
      <w:r w:rsidR="00354A4C" w:rsidRPr="00EF5A1A">
        <w:rPr>
          <w:rFonts w:eastAsia="Calibri"/>
          <w:color w:val="000000"/>
          <w:szCs w:val="24"/>
        </w:rPr>
        <w:t>ych</w:t>
      </w:r>
      <w:r w:rsidR="00847BD4" w:rsidRPr="00EF5A1A">
        <w:rPr>
          <w:rFonts w:eastAsia="Calibri"/>
          <w:color w:val="000000"/>
          <w:szCs w:val="24"/>
        </w:rPr>
        <w:t xml:space="preserve"> w punkcie </w:t>
      </w:r>
      <w:r w:rsidR="0079241E" w:rsidRPr="00EF5A1A">
        <w:rPr>
          <w:rFonts w:eastAsia="Calibri"/>
          <w:color w:val="000000"/>
          <w:szCs w:val="24"/>
        </w:rPr>
        <w:t>4</w:t>
      </w:r>
      <w:r w:rsidR="003175CD" w:rsidRPr="00EF5A1A">
        <w:rPr>
          <w:rFonts w:eastAsia="Calibri"/>
          <w:color w:val="000000"/>
          <w:szCs w:val="24"/>
        </w:rPr>
        <w:t>.</w:t>
      </w:r>
      <w:r w:rsidR="00D04438" w:rsidRPr="00EF5A1A">
        <w:rPr>
          <w:rFonts w:eastAsia="Calibri"/>
          <w:color w:val="000000"/>
          <w:szCs w:val="24"/>
        </w:rPr>
        <w:t>7</w:t>
      </w:r>
      <w:r w:rsidR="003175CD" w:rsidRPr="00EF5A1A">
        <w:rPr>
          <w:rFonts w:eastAsia="Calibri"/>
          <w:color w:val="000000"/>
          <w:szCs w:val="24"/>
        </w:rPr>
        <w:t>.</w:t>
      </w:r>
      <w:r w:rsidR="0069259D" w:rsidRPr="00EF5A1A">
        <w:rPr>
          <w:rFonts w:eastAsia="Calibri"/>
          <w:color w:val="000000"/>
          <w:szCs w:val="24"/>
        </w:rPr>
        <w:t xml:space="preserve">13 </w:t>
      </w:r>
      <w:r w:rsidR="00354A4C" w:rsidRPr="00EF5A1A">
        <w:rPr>
          <w:rFonts w:eastAsia="Calibri"/>
          <w:color w:val="000000"/>
          <w:szCs w:val="24"/>
        </w:rPr>
        <w:t>niniejszego Regulaminu</w:t>
      </w:r>
      <w:r w:rsidR="00847BD4" w:rsidRPr="00EF5A1A">
        <w:rPr>
          <w:rFonts w:eastAsia="Calibri"/>
          <w:color w:val="000000"/>
          <w:szCs w:val="24"/>
        </w:rPr>
        <w:t>.</w:t>
      </w:r>
    </w:p>
    <w:p w:rsidR="00847BD4" w:rsidRPr="00EF5A1A" w:rsidRDefault="00DF6B19" w:rsidP="00C71D92">
      <w:pPr>
        <w:pStyle w:val="Nagwek3"/>
        <w:spacing w:line="276" w:lineRule="auto"/>
        <w:ind w:left="709" w:hanging="709"/>
        <w:rPr>
          <w:rFonts w:eastAsia="Calibri"/>
          <w:color w:val="000000"/>
        </w:rPr>
      </w:pPr>
      <w:r w:rsidRPr="00EF5A1A">
        <w:rPr>
          <w:rFonts w:eastAsia="Calibri"/>
          <w:color w:val="000000"/>
        </w:rPr>
        <w:t xml:space="preserve">Umowa o dofinansowane projektu może być zawarta pod warunkiem otrzymania przez IOK z Ministerstwa Finansów pisemnej informacji, że dany Wnioskodawca </w:t>
      </w:r>
      <w:r w:rsidR="006072B5" w:rsidRPr="00EF5A1A">
        <w:rPr>
          <w:rFonts w:eastAsia="Calibri"/>
          <w:color w:val="000000"/>
          <w:szCs w:val="24"/>
        </w:rPr>
        <w:t>oraz wskazany/ni we wniosku o dofinansowanie partner/</w:t>
      </w:r>
      <w:proofErr w:type="spellStart"/>
      <w:r w:rsidR="006072B5" w:rsidRPr="00EF5A1A">
        <w:rPr>
          <w:rFonts w:eastAsia="Calibri"/>
          <w:color w:val="000000"/>
          <w:szCs w:val="24"/>
        </w:rPr>
        <w:t>rzy</w:t>
      </w:r>
      <w:proofErr w:type="spellEnd"/>
      <w:r w:rsidR="006072B5" w:rsidRPr="00EF5A1A">
        <w:rPr>
          <w:rFonts w:eastAsia="Calibri"/>
          <w:color w:val="000000"/>
          <w:szCs w:val="24"/>
        </w:rPr>
        <w:t xml:space="preserve"> (o ile projekt realizowany jest w partnerstwie i jednocześnie zawiera przepływy finansowe pomiędzy Wnioskodawcą a partnerem/</w:t>
      </w:r>
      <w:proofErr w:type="spellStart"/>
      <w:r w:rsidR="006072B5" w:rsidRPr="00EF5A1A">
        <w:rPr>
          <w:rFonts w:eastAsia="Calibri"/>
          <w:color w:val="000000"/>
          <w:szCs w:val="24"/>
        </w:rPr>
        <w:t>ami</w:t>
      </w:r>
      <w:proofErr w:type="spellEnd"/>
      <w:r w:rsidR="006072B5" w:rsidRPr="00EF5A1A">
        <w:rPr>
          <w:rFonts w:eastAsia="Calibri"/>
          <w:color w:val="000000"/>
          <w:szCs w:val="24"/>
        </w:rPr>
        <w:t xml:space="preserve">) </w:t>
      </w:r>
      <w:r w:rsidRPr="00EF5A1A">
        <w:rPr>
          <w:rFonts w:eastAsia="Calibri"/>
          <w:color w:val="000000"/>
        </w:rPr>
        <w:t>nie podlega/ją wykluczeniu, o którym mowa w art. 207 ustawy z dnia 27 sierpnia 2009 r. o finansach publicznych (Dz. U. z 2016 r., poz. 1870</w:t>
      </w:r>
      <w:r w:rsidR="00F74399" w:rsidRPr="00EF5A1A">
        <w:rPr>
          <w:rFonts w:eastAsia="Calibri"/>
          <w:color w:val="000000"/>
          <w:szCs w:val="24"/>
        </w:rPr>
        <w:t xml:space="preserve"> z </w:t>
      </w:r>
      <w:proofErr w:type="spellStart"/>
      <w:r w:rsidR="00F74399" w:rsidRPr="00EF5A1A">
        <w:rPr>
          <w:rFonts w:eastAsia="Calibri"/>
          <w:color w:val="000000"/>
          <w:szCs w:val="24"/>
        </w:rPr>
        <w:t>późn</w:t>
      </w:r>
      <w:proofErr w:type="spellEnd"/>
      <w:r w:rsidR="00F74399" w:rsidRPr="00EF5A1A">
        <w:rPr>
          <w:rFonts w:eastAsia="Calibri"/>
          <w:color w:val="000000"/>
          <w:szCs w:val="24"/>
        </w:rPr>
        <w:t>. zm.</w:t>
      </w:r>
      <w:r w:rsidR="006072B5" w:rsidRPr="00EF5A1A">
        <w:rPr>
          <w:rFonts w:eastAsia="Calibri"/>
          <w:color w:val="000000"/>
          <w:szCs w:val="24"/>
        </w:rPr>
        <w:t>)</w:t>
      </w:r>
      <w:r w:rsidRPr="00EF5A1A">
        <w:rPr>
          <w:rFonts w:eastAsia="Calibri"/>
          <w:color w:val="000000"/>
        </w:rPr>
        <w:t xml:space="preserve"> . W przypadku, gdy z informacji przekazanej IOK przez Ministerstwo Finansów</w:t>
      </w:r>
      <w:r w:rsidR="006072B5" w:rsidRPr="00EF5A1A">
        <w:rPr>
          <w:rFonts w:eastAsia="Calibri"/>
          <w:color w:val="000000"/>
          <w:szCs w:val="24"/>
        </w:rPr>
        <w:t xml:space="preserve"> </w:t>
      </w:r>
      <w:r w:rsidRPr="00EF5A1A">
        <w:rPr>
          <w:rFonts w:eastAsia="Calibri"/>
          <w:color w:val="000000"/>
        </w:rPr>
        <w:t>wynika, że dany Wnioskodawca lub wskazany we wniosku partner (o ile wniosek realizowany jest w</w:t>
      </w:r>
      <w:r w:rsidR="0090488E" w:rsidRPr="00EF5A1A">
        <w:rPr>
          <w:rFonts w:eastAsia="Calibri"/>
          <w:color w:val="000000"/>
          <w:szCs w:val="24"/>
        </w:rPr>
        <w:t> </w:t>
      </w:r>
      <w:r w:rsidRPr="00EF5A1A">
        <w:rPr>
          <w:rFonts w:eastAsia="Calibri"/>
          <w:color w:val="000000"/>
        </w:rPr>
        <w:t>partnerstwie i jednocześnie zawiera przepływy finansowe) podlega/ją wykluczeniu, o</w:t>
      </w:r>
      <w:r w:rsidR="0090488E" w:rsidRPr="00EF5A1A">
        <w:rPr>
          <w:rFonts w:eastAsia="Calibri"/>
          <w:color w:val="000000"/>
          <w:szCs w:val="24"/>
        </w:rPr>
        <w:t> </w:t>
      </w:r>
      <w:r w:rsidRPr="00EF5A1A">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EF5A1A" w:rsidRDefault="00DF6B19" w:rsidP="00C71D92">
      <w:pPr>
        <w:pStyle w:val="Nagwek3"/>
        <w:spacing w:line="276" w:lineRule="auto"/>
        <w:ind w:left="709" w:hanging="709"/>
        <w:rPr>
          <w:rFonts w:eastAsia="Calibri"/>
          <w:color w:val="000000"/>
        </w:rPr>
      </w:pPr>
      <w:r w:rsidRPr="00EF5A1A">
        <w:rPr>
          <w:rFonts w:eastAsia="Calibri"/>
          <w:color w:val="000000"/>
        </w:rPr>
        <w:t>Niezłożenie wszystkich wymaganych załączników lub ich nieterminowe złożenie może skutkować odmową przez WUP podpisania umowy o dofinansowanie projektu.</w:t>
      </w:r>
    </w:p>
    <w:p w:rsidR="006072B5" w:rsidRPr="00EF5A1A" w:rsidRDefault="00DF6B19" w:rsidP="006072B5">
      <w:pPr>
        <w:pStyle w:val="Nagwek3"/>
        <w:spacing w:line="276" w:lineRule="auto"/>
        <w:ind w:left="709" w:hanging="709"/>
        <w:rPr>
          <w:rFonts w:eastAsia="Calibri"/>
          <w:color w:val="000000"/>
        </w:rPr>
      </w:pPr>
      <w:r w:rsidRPr="00EF5A1A">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EF5A1A">
        <w:t xml:space="preserve"> braku środków finansowych</w:t>
      </w:r>
      <w:r w:rsidR="00785A3F" w:rsidRPr="00EF5A1A">
        <w:t>.</w:t>
      </w:r>
      <w:r w:rsidR="0024411F" w:rsidRPr="00EF5A1A">
        <w:rPr>
          <w:rFonts w:eastAsia="Calibri"/>
          <w:color w:val="000000"/>
          <w:szCs w:val="24"/>
        </w:rPr>
        <w:t xml:space="preserve"> </w:t>
      </w:r>
    </w:p>
    <w:p w:rsidR="005E2E7A" w:rsidRPr="00EF5A1A" w:rsidRDefault="005E2E7A" w:rsidP="005E2E7A">
      <w:pPr>
        <w:pStyle w:val="Nagwek3"/>
        <w:spacing w:line="276" w:lineRule="auto"/>
        <w:ind w:left="709" w:hanging="709"/>
        <w:rPr>
          <w:rFonts w:eastAsia="Calibri"/>
          <w:color w:val="000000"/>
          <w:szCs w:val="24"/>
        </w:rPr>
      </w:pPr>
      <w:r w:rsidRPr="00EF5A1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sidRPr="00EF5A1A">
        <w:rPr>
          <w:rFonts w:eastAsia="Calibri"/>
          <w:color w:val="000000"/>
          <w:szCs w:val="24"/>
        </w:rPr>
        <w:t xml:space="preserve"> zakresie zmian wprowadzonych w </w:t>
      </w:r>
      <w:r w:rsidRPr="00EF5A1A">
        <w:rPr>
          <w:rFonts w:eastAsia="Calibri"/>
          <w:color w:val="000000"/>
          <w:szCs w:val="24"/>
        </w:rPr>
        <w:t>aktualnym wzorze dokumentu w stosunku do dokumentu będącego załącznikiem do Regulaminu konkursu wraz z prośbą o akceptację przez Wnioskodawcę zmian wprowadzonych w dokumencie</w:t>
      </w:r>
      <w:r w:rsidR="00305620" w:rsidRPr="00EF5A1A">
        <w:rPr>
          <w:rFonts w:eastAsia="Calibri"/>
          <w:color w:val="000000"/>
          <w:szCs w:val="24"/>
        </w:rPr>
        <w:t>.</w:t>
      </w:r>
    </w:p>
    <w:p w:rsidR="0024411F" w:rsidRPr="00EF5A1A" w:rsidRDefault="0024411F" w:rsidP="0024411F">
      <w:pPr>
        <w:pStyle w:val="Nagwek3"/>
        <w:spacing w:line="276" w:lineRule="auto"/>
        <w:ind w:left="709" w:hanging="709"/>
        <w:rPr>
          <w:rFonts w:eastAsia="Calibri"/>
          <w:color w:val="000000"/>
          <w:szCs w:val="24"/>
        </w:rPr>
      </w:pPr>
      <w:r w:rsidRPr="00EF5A1A">
        <w:rPr>
          <w:rFonts w:eastAsia="Calibri"/>
          <w:color w:val="000000"/>
          <w:szCs w:val="24"/>
        </w:rPr>
        <w:t>Po przekazaniu dokumentów</w:t>
      </w:r>
      <w:r w:rsidR="00C71D92" w:rsidRPr="00EF5A1A">
        <w:rPr>
          <w:rFonts w:eastAsia="Calibri"/>
          <w:color w:val="000000"/>
          <w:szCs w:val="24"/>
        </w:rPr>
        <w:t>, o których mowa w 4.7.2 i 4.7.3</w:t>
      </w:r>
      <w:r w:rsidRPr="00EF5A1A">
        <w:rPr>
          <w:rFonts w:eastAsia="Calibri"/>
          <w:color w:val="000000"/>
          <w:szCs w:val="24"/>
        </w:rPr>
        <w:t xml:space="preserve"> pracownicy IOK </w:t>
      </w:r>
      <w:r w:rsidR="0090488E" w:rsidRPr="00EF5A1A">
        <w:rPr>
          <w:rFonts w:eastAsia="Calibri"/>
          <w:color w:val="000000"/>
          <w:szCs w:val="24"/>
        </w:rPr>
        <w:t xml:space="preserve">przed podpisaniem umowy o dofinansowanie, dokonują </w:t>
      </w:r>
      <w:r w:rsidR="006072B5" w:rsidRPr="00EF5A1A">
        <w:rPr>
          <w:rFonts w:eastAsia="Calibri"/>
          <w:color w:val="000000"/>
          <w:szCs w:val="24"/>
        </w:rPr>
        <w:t>weryfikacj</w:t>
      </w:r>
      <w:r w:rsidR="0090488E" w:rsidRPr="00EF5A1A">
        <w:rPr>
          <w:rFonts w:eastAsia="Calibri"/>
          <w:color w:val="000000"/>
          <w:szCs w:val="24"/>
        </w:rPr>
        <w:t>i</w:t>
      </w:r>
      <w:r w:rsidR="0095542A" w:rsidRPr="00EF5A1A">
        <w:rPr>
          <w:rFonts w:eastAsia="Calibri"/>
          <w:color w:val="000000"/>
          <w:szCs w:val="24"/>
        </w:rPr>
        <w:t xml:space="preserve"> zgodności wniosku z </w:t>
      </w:r>
      <w:r w:rsidR="006072B5" w:rsidRPr="00EF5A1A">
        <w:rPr>
          <w:rFonts w:eastAsia="Calibri"/>
          <w:color w:val="000000"/>
          <w:szCs w:val="24"/>
        </w:rPr>
        <w:t>kryteriami wyboru</w:t>
      </w:r>
      <w:r w:rsidR="00FA30A2" w:rsidRPr="00EF5A1A">
        <w:rPr>
          <w:rFonts w:eastAsia="Calibri"/>
          <w:color w:val="000000"/>
          <w:szCs w:val="24"/>
        </w:rPr>
        <w:t xml:space="preserve">, </w:t>
      </w:r>
      <w:r w:rsidR="00C71D92" w:rsidRPr="00EF5A1A">
        <w:rPr>
          <w:rFonts w:eastAsia="Calibri"/>
          <w:color w:val="000000"/>
          <w:szCs w:val="24"/>
        </w:rPr>
        <w:t xml:space="preserve">sprawdzają czy </w:t>
      </w:r>
      <w:r w:rsidR="00CD082E" w:rsidRPr="00EF5A1A">
        <w:rPr>
          <w:rFonts w:eastAsia="Calibri"/>
          <w:color w:val="000000"/>
          <w:szCs w:val="24"/>
        </w:rPr>
        <w:t>Wnioskodawca</w:t>
      </w:r>
      <w:r w:rsidR="0095542A" w:rsidRPr="00EF5A1A">
        <w:rPr>
          <w:rFonts w:eastAsia="Calibri"/>
          <w:color w:val="000000"/>
          <w:szCs w:val="24"/>
        </w:rPr>
        <w:t xml:space="preserve"> oraz wskazany/ni we wniosku o </w:t>
      </w:r>
      <w:r w:rsidR="00C71D92" w:rsidRPr="00EF5A1A">
        <w:rPr>
          <w:rFonts w:eastAsia="Calibri"/>
          <w:color w:val="000000"/>
          <w:szCs w:val="24"/>
        </w:rPr>
        <w:t>dofinansowanie partner/</w:t>
      </w:r>
      <w:proofErr w:type="spellStart"/>
      <w:r w:rsidR="00C71D92" w:rsidRPr="00EF5A1A">
        <w:rPr>
          <w:rFonts w:eastAsia="Calibri"/>
          <w:color w:val="000000"/>
          <w:szCs w:val="24"/>
        </w:rPr>
        <w:t>rzy</w:t>
      </w:r>
      <w:proofErr w:type="spellEnd"/>
      <w:r w:rsidR="00C71D92" w:rsidRPr="00EF5A1A">
        <w:rPr>
          <w:rFonts w:eastAsia="Calibri"/>
          <w:color w:val="000000"/>
          <w:szCs w:val="24"/>
        </w:rPr>
        <w:t xml:space="preserve"> podlega/ją wykluczeniu oraz </w:t>
      </w:r>
      <w:r w:rsidRPr="00EF5A1A">
        <w:rPr>
          <w:rFonts w:eastAsia="Calibri"/>
          <w:color w:val="000000"/>
          <w:szCs w:val="24"/>
        </w:rPr>
        <w:t xml:space="preserve">dokonują analizy dokumentów </w:t>
      </w:r>
      <w:r w:rsidR="0090488E" w:rsidRPr="00EF5A1A">
        <w:rPr>
          <w:rFonts w:eastAsia="Calibri"/>
          <w:color w:val="000000"/>
          <w:szCs w:val="24"/>
        </w:rPr>
        <w:t xml:space="preserve">niezbędnych do podpisania umowy </w:t>
      </w:r>
      <w:r w:rsidRPr="00EF5A1A">
        <w:rPr>
          <w:rFonts w:eastAsia="Calibri"/>
          <w:color w:val="000000"/>
          <w:szCs w:val="24"/>
        </w:rPr>
        <w:t xml:space="preserve">pod względem terminowości, kompletności i poprawności formalnej. W przypadku uwag/ zastrzeżeń </w:t>
      </w:r>
      <w:r w:rsidR="00CD082E" w:rsidRPr="00EF5A1A">
        <w:rPr>
          <w:rFonts w:eastAsia="Calibri"/>
          <w:color w:val="000000"/>
          <w:szCs w:val="24"/>
        </w:rPr>
        <w:t>Wnioskodawcy</w:t>
      </w:r>
      <w:r w:rsidRPr="00EF5A1A">
        <w:rPr>
          <w:rFonts w:eastAsia="Calibri"/>
          <w:color w:val="000000"/>
          <w:szCs w:val="24"/>
        </w:rPr>
        <w:t xml:space="preserve"> </w:t>
      </w:r>
      <w:r w:rsidRPr="00EF5A1A">
        <w:rPr>
          <w:rFonts w:eastAsia="Calibri"/>
          <w:color w:val="000000"/>
          <w:szCs w:val="24"/>
        </w:rPr>
        <w:lastRenderedPageBreak/>
        <w:t>przekazywane jest pismo, w zależności od sytuacji:</w:t>
      </w:r>
    </w:p>
    <w:p w:rsidR="0024411F"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1.</w:t>
      </w:r>
      <w:r w:rsidR="0024411F" w:rsidRPr="00EF5A1A">
        <w:rPr>
          <w:rFonts w:eastAsia="Calibri"/>
          <w:color w:val="000000"/>
          <w:szCs w:val="24"/>
        </w:rPr>
        <w:t xml:space="preserve"> </w:t>
      </w:r>
      <w:r w:rsidRPr="00EF5A1A">
        <w:rPr>
          <w:rFonts w:eastAsia="Calibri"/>
          <w:b/>
          <w:color w:val="000000"/>
          <w:szCs w:val="24"/>
        </w:rPr>
        <w:t>wskazujące błędy i termin do ich uzupełnienia</w:t>
      </w:r>
      <w:r w:rsidR="0024411F" w:rsidRPr="00EF5A1A">
        <w:rPr>
          <w:rFonts w:eastAsia="Calibri"/>
          <w:color w:val="000000"/>
          <w:szCs w:val="24"/>
        </w:rPr>
        <w:t xml:space="preserve"> </w:t>
      </w:r>
      <w:r w:rsidR="0090488E" w:rsidRPr="00EF5A1A">
        <w:rPr>
          <w:rFonts w:eastAsia="Calibri"/>
          <w:color w:val="000000"/>
          <w:szCs w:val="24"/>
        </w:rPr>
        <w:t>–</w:t>
      </w:r>
      <w:r w:rsidR="0024411F" w:rsidRPr="00EF5A1A">
        <w:rPr>
          <w:rFonts w:eastAsia="Calibri"/>
          <w:color w:val="000000"/>
          <w:szCs w:val="24"/>
        </w:rPr>
        <w:t xml:space="preserve"> w przypadku uwag do</w:t>
      </w:r>
      <w:r w:rsidR="005E2E7A" w:rsidRPr="00EF5A1A">
        <w:rPr>
          <w:rFonts w:eastAsia="Calibri"/>
          <w:color w:val="000000"/>
          <w:szCs w:val="24"/>
        </w:rPr>
        <w:t xml:space="preserve"> złożonych załączników do umowy</w:t>
      </w:r>
      <w:r w:rsidR="0024411F" w:rsidRPr="00EF5A1A">
        <w:rPr>
          <w:rFonts w:eastAsia="Calibri"/>
          <w:color w:val="000000"/>
          <w:szCs w:val="24"/>
        </w:rPr>
        <w:t xml:space="preserve"> o dofinansowanie projektu;</w:t>
      </w:r>
    </w:p>
    <w:p w:rsidR="0090488E"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2.</w:t>
      </w:r>
      <w:r w:rsidR="0024411F" w:rsidRPr="00EF5A1A">
        <w:rPr>
          <w:rFonts w:eastAsia="Calibri"/>
          <w:color w:val="000000"/>
          <w:szCs w:val="24"/>
        </w:rPr>
        <w:t xml:space="preserve"> </w:t>
      </w:r>
      <w:r w:rsidRPr="00EF5A1A">
        <w:rPr>
          <w:rFonts w:eastAsia="Calibri"/>
          <w:b/>
          <w:color w:val="000000"/>
          <w:szCs w:val="24"/>
        </w:rPr>
        <w:t>informujące o odstąpieniu od podpisania umowy</w:t>
      </w:r>
      <w:r w:rsidR="0024411F" w:rsidRPr="00EF5A1A">
        <w:rPr>
          <w:rFonts w:eastAsia="Calibri"/>
          <w:color w:val="000000"/>
          <w:szCs w:val="24"/>
        </w:rPr>
        <w:t xml:space="preserve"> </w:t>
      </w:r>
      <w:r w:rsidRPr="00EF5A1A">
        <w:rPr>
          <w:rFonts w:eastAsia="Calibri"/>
          <w:b/>
          <w:color w:val="000000"/>
          <w:szCs w:val="24"/>
        </w:rPr>
        <w:t>o dofinansowanie projektu</w:t>
      </w:r>
      <w:r w:rsidR="0024411F" w:rsidRPr="00EF5A1A">
        <w:rPr>
          <w:rFonts w:eastAsia="Calibri"/>
          <w:color w:val="000000"/>
          <w:szCs w:val="24"/>
        </w:rPr>
        <w:t xml:space="preserve"> </w:t>
      </w:r>
      <w:r w:rsidR="00A418D0" w:rsidRPr="00EF5A1A">
        <w:rPr>
          <w:rFonts w:eastAsia="Calibri"/>
          <w:color w:val="000000"/>
          <w:szCs w:val="24"/>
        </w:rPr>
        <w:t>–</w:t>
      </w:r>
      <w:r w:rsidR="00844020" w:rsidRPr="00EF5A1A">
        <w:rPr>
          <w:rFonts w:eastAsia="Calibri"/>
          <w:color w:val="000000"/>
          <w:szCs w:val="24"/>
        </w:rPr>
        <w:t xml:space="preserve"> </w:t>
      </w:r>
      <w:r w:rsidR="0095542A" w:rsidRPr="00EF5A1A">
        <w:rPr>
          <w:rFonts w:eastAsia="Calibri"/>
          <w:color w:val="000000"/>
          <w:szCs w:val="24"/>
        </w:rPr>
        <w:t>w </w:t>
      </w:r>
      <w:r w:rsidR="003E60F6" w:rsidRPr="00EF5A1A">
        <w:rPr>
          <w:rFonts w:eastAsia="Calibri"/>
          <w:color w:val="000000"/>
          <w:szCs w:val="24"/>
        </w:rPr>
        <w:t xml:space="preserve">szczególności </w:t>
      </w:r>
      <w:r w:rsidR="00844020" w:rsidRPr="00EF5A1A">
        <w:rPr>
          <w:rFonts w:eastAsia="Calibri"/>
          <w:color w:val="000000"/>
          <w:szCs w:val="24"/>
        </w:rPr>
        <w:t>w </w:t>
      </w:r>
      <w:r w:rsidR="0024411F" w:rsidRPr="00EF5A1A">
        <w:rPr>
          <w:rFonts w:eastAsia="Calibri"/>
          <w:color w:val="000000"/>
          <w:szCs w:val="24"/>
        </w:rPr>
        <w:t>przypadku</w:t>
      </w:r>
      <w:r w:rsidR="0090488E" w:rsidRPr="00EF5A1A">
        <w:rPr>
          <w:rFonts w:eastAsia="Calibri"/>
          <w:color w:val="000000"/>
          <w:szCs w:val="24"/>
        </w:rPr>
        <w:t>, gdy:</w:t>
      </w:r>
      <w:r w:rsidR="0024411F" w:rsidRPr="00EF5A1A">
        <w:rPr>
          <w:rFonts w:eastAsia="Calibri"/>
          <w:color w:val="000000"/>
          <w:szCs w:val="24"/>
        </w:rPr>
        <w:t xml:space="preserve"> </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w:t>
      </w:r>
      <w:r w:rsidR="0090488E" w:rsidRPr="00EF5A1A">
        <w:rPr>
          <w:rFonts w:eastAsia="Calibri"/>
          <w:color w:val="000000"/>
          <w:szCs w:val="24"/>
        </w:rPr>
        <w:t>a</w:t>
      </w:r>
      <w:r w:rsidR="0024411F" w:rsidRPr="00EF5A1A">
        <w:rPr>
          <w:rFonts w:eastAsia="Calibri"/>
          <w:color w:val="000000"/>
          <w:szCs w:val="24"/>
        </w:rPr>
        <w:t xml:space="preserve"> </w:t>
      </w:r>
      <w:r w:rsidR="0090488E" w:rsidRPr="00EF5A1A">
        <w:rPr>
          <w:rFonts w:eastAsia="Calibri"/>
          <w:color w:val="000000"/>
          <w:szCs w:val="24"/>
        </w:rPr>
        <w:t>nie</w:t>
      </w:r>
      <w:r w:rsidR="00844020" w:rsidRPr="00EF5A1A">
        <w:rPr>
          <w:rFonts w:eastAsia="Calibri"/>
          <w:color w:val="000000"/>
          <w:szCs w:val="24"/>
        </w:rPr>
        <w:t xml:space="preserve"> </w:t>
      </w:r>
      <w:r w:rsidR="0090488E" w:rsidRPr="00EF5A1A">
        <w:rPr>
          <w:rFonts w:eastAsia="Calibri"/>
          <w:color w:val="000000"/>
          <w:szCs w:val="24"/>
        </w:rPr>
        <w:t xml:space="preserve">dostarczył </w:t>
      </w:r>
      <w:r w:rsidR="0024411F" w:rsidRPr="00EF5A1A">
        <w:rPr>
          <w:rFonts w:eastAsia="Calibri"/>
          <w:color w:val="000000"/>
          <w:szCs w:val="24"/>
        </w:rPr>
        <w:t xml:space="preserve">kompletu dokumentów w terminie określonym przez IP WUP lub stwierdzenia niezgodności </w:t>
      </w:r>
      <w:r w:rsidR="00844020" w:rsidRPr="00EF5A1A">
        <w:rPr>
          <w:rFonts w:eastAsia="Calibri"/>
          <w:color w:val="000000"/>
          <w:szCs w:val="24"/>
        </w:rPr>
        <w:t>treści zawartych w załącznikach z treścią</w:t>
      </w:r>
      <w:r w:rsidR="00305620" w:rsidRPr="00EF5A1A">
        <w:rPr>
          <w:rFonts w:eastAsia="Calibri"/>
          <w:color w:val="000000"/>
          <w:szCs w:val="24"/>
        </w:rPr>
        <w:t xml:space="preserve"> wniosku;</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Wnioskodawca</w:t>
      </w:r>
      <w:r w:rsidR="0024411F" w:rsidRPr="00EF5A1A">
        <w:rPr>
          <w:rFonts w:eastAsia="Calibri"/>
          <w:color w:val="000000"/>
          <w:szCs w:val="24"/>
        </w:rPr>
        <w:t xml:space="preserve">/partner został wskazany w </w:t>
      </w:r>
      <w:r w:rsidR="006072B5" w:rsidRPr="00EF5A1A">
        <w:rPr>
          <w:rFonts w:eastAsia="Calibri"/>
          <w:i/>
          <w:color w:val="000000"/>
          <w:szCs w:val="24"/>
        </w:rPr>
        <w:t>Rej</w:t>
      </w:r>
      <w:r w:rsidR="00844020" w:rsidRPr="00EF5A1A">
        <w:rPr>
          <w:rFonts w:eastAsia="Calibri"/>
          <w:i/>
          <w:color w:val="000000"/>
          <w:szCs w:val="24"/>
        </w:rPr>
        <w:t>estrze podmiotów wykluczonych z </w:t>
      </w:r>
      <w:r w:rsidR="006072B5" w:rsidRPr="00EF5A1A">
        <w:rPr>
          <w:rFonts w:eastAsia="Calibri"/>
          <w:i/>
          <w:color w:val="000000"/>
          <w:szCs w:val="24"/>
        </w:rPr>
        <w:t>możliwości otrzymywania środków przeznaczonych na realizację podmiotów finansowych z udziałem środków europejskich</w:t>
      </w:r>
      <w:r w:rsidR="00305620" w:rsidRPr="00EF5A1A">
        <w:rPr>
          <w:rFonts w:eastAsia="Calibri"/>
          <w:color w:val="000000"/>
          <w:szCs w:val="24"/>
        </w:rPr>
        <w:t>;</w:t>
      </w:r>
    </w:p>
    <w:p w:rsidR="006072B5" w:rsidRPr="00EF5A1A" w:rsidRDefault="0024411F" w:rsidP="005A1787">
      <w:pPr>
        <w:pStyle w:val="Nagwek3"/>
        <w:numPr>
          <w:ilvl w:val="0"/>
          <w:numId w:val="79"/>
        </w:numPr>
        <w:tabs>
          <w:tab w:val="left" w:pos="567"/>
          <w:tab w:val="left" w:pos="993"/>
        </w:tabs>
        <w:spacing w:line="276" w:lineRule="auto"/>
        <w:ind w:left="1560" w:hanging="426"/>
        <w:rPr>
          <w:rFonts w:eastAsia="Calibri"/>
          <w:color w:val="000000"/>
          <w:szCs w:val="24"/>
        </w:rPr>
      </w:pPr>
      <w:r w:rsidRPr="00EF5A1A">
        <w:rPr>
          <w:rFonts w:eastAsia="Calibri"/>
          <w:color w:val="000000"/>
          <w:szCs w:val="24"/>
        </w:rPr>
        <w:t>wyczerpa</w:t>
      </w:r>
      <w:r w:rsidR="0090488E" w:rsidRPr="00EF5A1A">
        <w:rPr>
          <w:rFonts w:eastAsia="Calibri"/>
          <w:color w:val="000000"/>
          <w:szCs w:val="24"/>
        </w:rPr>
        <w:t>no</w:t>
      </w:r>
      <w:r w:rsidRPr="00EF5A1A">
        <w:rPr>
          <w:rFonts w:eastAsia="Calibri"/>
          <w:color w:val="000000"/>
          <w:szCs w:val="24"/>
        </w:rPr>
        <w:t xml:space="preserve"> środk</w:t>
      </w:r>
      <w:r w:rsidR="0090488E" w:rsidRPr="00EF5A1A">
        <w:rPr>
          <w:rFonts w:eastAsia="Calibri"/>
          <w:color w:val="000000"/>
          <w:szCs w:val="24"/>
        </w:rPr>
        <w:t>i</w:t>
      </w:r>
      <w:r w:rsidRPr="00EF5A1A">
        <w:rPr>
          <w:rFonts w:eastAsia="Calibri"/>
          <w:color w:val="000000"/>
          <w:szCs w:val="24"/>
        </w:rPr>
        <w:t xml:space="preserve"> do zakontraktowania</w:t>
      </w:r>
      <w:r w:rsidR="0090488E" w:rsidRPr="00EF5A1A">
        <w:rPr>
          <w:rFonts w:eastAsia="Calibri"/>
          <w:color w:val="000000"/>
          <w:szCs w:val="24"/>
        </w:rPr>
        <w:t xml:space="preserve"> w ramach działania/poddziałania</w:t>
      </w:r>
      <w:r w:rsidRPr="00EF5A1A">
        <w:rPr>
          <w:rFonts w:eastAsia="Calibri"/>
          <w:color w:val="000000"/>
          <w:szCs w:val="24"/>
        </w:rPr>
        <w:t>.</w:t>
      </w:r>
    </w:p>
    <w:p w:rsidR="0024411F" w:rsidRPr="00EF5A1A" w:rsidRDefault="005E2E7A" w:rsidP="00425CB2">
      <w:pPr>
        <w:pStyle w:val="Nagwek3"/>
        <w:spacing w:line="276" w:lineRule="auto"/>
        <w:ind w:left="709" w:hanging="709"/>
        <w:rPr>
          <w:rFonts w:eastAsia="Calibri"/>
          <w:color w:val="000000"/>
          <w:szCs w:val="24"/>
        </w:rPr>
      </w:pPr>
      <w:r w:rsidRPr="00EF5A1A">
        <w:rPr>
          <w:rFonts w:eastAsia="Calibri"/>
          <w:color w:val="000000"/>
          <w:szCs w:val="24"/>
        </w:rPr>
        <w:t>W sytuacji, g</w:t>
      </w:r>
      <w:r w:rsidR="00C71D92" w:rsidRPr="00EF5A1A">
        <w:rPr>
          <w:rFonts w:eastAsia="Calibri"/>
          <w:color w:val="000000"/>
          <w:szCs w:val="24"/>
        </w:rPr>
        <w:t xml:space="preserve">dy </w:t>
      </w:r>
      <w:r w:rsidR="001E0848" w:rsidRPr="00EF5A1A">
        <w:rPr>
          <w:rFonts w:eastAsia="Calibri"/>
          <w:color w:val="000000"/>
          <w:szCs w:val="24"/>
        </w:rPr>
        <w:t>weryfikacja</w:t>
      </w:r>
      <w:r w:rsidR="00425CB2" w:rsidRPr="00EF5A1A">
        <w:rPr>
          <w:rFonts w:eastAsia="Calibri"/>
          <w:color w:val="000000"/>
          <w:szCs w:val="24"/>
        </w:rPr>
        <w:t>,</w:t>
      </w:r>
      <w:r w:rsidR="00C71D92" w:rsidRPr="00EF5A1A">
        <w:rPr>
          <w:rFonts w:eastAsia="Calibri"/>
          <w:color w:val="000000"/>
          <w:szCs w:val="24"/>
        </w:rPr>
        <w:t xml:space="preserve"> o której mowa w </w:t>
      </w:r>
      <w:r w:rsidRPr="00EF5A1A">
        <w:rPr>
          <w:rFonts w:eastAsia="Calibri"/>
          <w:color w:val="000000"/>
          <w:szCs w:val="24"/>
        </w:rPr>
        <w:t>4.7.7</w:t>
      </w:r>
      <w:r w:rsidR="001E0848" w:rsidRPr="00EF5A1A">
        <w:rPr>
          <w:rFonts w:eastAsia="Calibri"/>
          <w:color w:val="000000"/>
          <w:szCs w:val="24"/>
        </w:rPr>
        <w:t xml:space="preserve"> zakończyła się pozytywnie lub uzyska</w:t>
      </w:r>
      <w:r w:rsidRPr="00EF5A1A">
        <w:rPr>
          <w:rFonts w:eastAsia="Calibri"/>
          <w:color w:val="000000"/>
          <w:szCs w:val="24"/>
        </w:rPr>
        <w:t>no</w:t>
      </w:r>
      <w:r w:rsidR="001E0848" w:rsidRPr="00EF5A1A">
        <w:rPr>
          <w:rFonts w:eastAsia="Calibri"/>
          <w:color w:val="000000"/>
          <w:szCs w:val="24"/>
        </w:rPr>
        <w:t xml:space="preserve"> od </w:t>
      </w:r>
      <w:r w:rsidR="00CD082E" w:rsidRPr="00EF5A1A">
        <w:rPr>
          <w:rFonts w:eastAsia="Calibri"/>
          <w:color w:val="000000"/>
          <w:szCs w:val="24"/>
        </w:rPr>
        <w:t>Wnioskodawcy</w:t>
      </w:r>
      <w:r w:rsidR="001E0848" w:rsidRPr="00EF5A1A">
        <w:rPr>
          <w:rFonts w:eastAsia="Calibri"/>
          <w:color w:val="000000"/>
          <w:szCs w:val="24"/>
        </w:rPr>
        <w:t xml:space="preserve"> poprawnie sporządzone dokumenty i/lub </w:t>
      </w:r>
      <w:r w:rsidR="00C71D92" w:rsidRPr="00EF5A1A">
        <w:rPr>
          <w:rFonts w:eastAsia="Calibri"/>
          <w:color w:val="000000"/>
          <w:szCs w:val="24"/>
        </w:rPr>
        <w:t xml:space="preserve">zgodę na podpisanie umowy na uaktualnionym dokumencie </w:t>
      </w:r>
      <w:r w:rsidR="006072B5" w:rsidRPr="00EF5A1A">
        <w:rPr>
          <w:rFonts w:eastAsia="Calibri"/>
          <w:color w:val="000000"/>
          <w:szCs w:val="24"/>
        </w:rPr>
        <w:t>IOK przygotowuje 2 egzemplarze umowy, które są parafowane przez Dyrektora WUP/ Wicedyrektora ds. EFS</w:t>
      </w:r>
      <w:r w:rsidR="001E0848" w:rsidRPr="00EF5A1A">
        <w:rPr>
          <w:rFonts w:eastAsia="Calibri"/>
          <w:color w:val="000000"/>
          <w:szCs w:val="24"/>
        </w:rPr>
        <w:t>.</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IOK uzgadnia z Wnioskodawcą sposób podpisania umowy</w:t>
      </w:r>
      <w:r w:rsidR="006072B5" w:rsidRPr="00EF5A1A">
        <w:rPr>
          <w:rFonts w:eastAsia="Calibri"/>
          <w:color w:val="000000"/>
          <w:szCs w:val="24"/>
        </w:rPr>
        <w:t xml:space="preserve"> - na miejscu w siedzibie WUP lub poprzez wysłanie do </w:t>
      </w:r>
      <w:r w:rsidR="00CD082E" w:rsidRPr="00EF5A1A">
        <w:rPr>
          <w:rFonts w:eastAsia="Calibri"/>
          <w:color w:val="000000"/>
          <w:szCs w:val="24"/>
        </w:rPr>
        <w:t>Wnioskodawcy</w:t>
      </w:r>
      <w:r w:rsidR="006072B5" w:rsidRPr="00EF5A1A">
        <w:rPr>
          <w:rFonts w:eastAsia="Calibri"/>
          <w:color w:val="000000"/>
          <w:szCs w:val="24"/>
        </w:rPr>
        <w:t>.</w:t>
      </w:r>
      <w:r w:rsidR="00425CB2" w:rsidRPr="00EF5A1A">
        <w:rPr>
          <w:rFonts w:eastAsia="Calibri"/>
          <w:color w:val="000000"/>
          <w:szCs w:val="24"/>
        </w:rPr>
        <w:t xml:space="preserve"> </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podpisywania umowy na miejscu</w:t>
      </w:r>
      <w:r w:rsidRPr="00EF5A1A">
        <w:rPr>
          <w:rFonts w:eastAsia="Calibri"/>
          <w:color w:val="000000"/>
          <w:szCs w:val="24"/>
        </w:rPr>
        <w:t xml:space="preserve"> IOK zawiadamia e-mail</w:t>
      </w:r>
      <w:r w:rsidR="00865E57" w:rsidRPr="00EF5A1A">
        <w:rPr>
          <w:rFonts w:eastAsia="Calibri"/>
          <w:color w:val="000000"/>
          <w:szCs w:val="24"/>
        </w:rPr>
        <w:t>em oraz telefonicznie</w:t>
      </w:r>
      <w:r w:rsidRPr="00EF5A1A">
        <w:rPr>
          <w:rFonts w:eastAsia="Calibri"/>
          <w:color w:val="000000"/>
          <w:szCs w:val="24"/>
        </w:rPr>
        <w:t xml:space="preserve"> </w:t>
      </w:r>
      <w:r w:rsidR="00CD082E" w:rsidRPr="00EF5A1A">
        <w:rPr>
          <w:rFonts w:eastAsia="Calibri"/>
          <w:color w:val="000000"/>
          <w:szCs w:val="24"/>
        </w:rPr>
        <w:t>Wnioskodawcę</w:t>
      </w:r>
      <w:r w:rsidR="006072B5" w:rsidRPr="00EF5A1A">
        <w:rPr>
          <w:rFonts w:eastAsia="Calibri"/>
          <w:color w:val="000000"/>
          <w:szCs w:val="24"/>
        </w:rPr>
        <w:t xml:space="preserve"> o wyznac</w:t>
      </w:r>
      <w:r w:rsidR="005E2E7A" w:rsidRPr="00EF5A1A">
        <w:rPr>
          <w:rFonts w:eastAsia="Calibri"/>
          <w:color w:val="000000"/>
          <w:szCs w:val="24"/>
        </w:rPr>
        <w:t>zonym terminie podpisania umowy</w:t>
      </w:r>
      <w:r w:rsidR="0095542A" w:rsidRPr="00EF5A1A">
        <w:rPr>
          <w:rFonts w:eastAsia="Calibri"/>
          <w:color w:val="000000"/>
          <w:szCs w:val="24"/>
        </w:rPr>
        <w:t xml:space="preserve"> o </w:t>
      </w:r>
      <w:r w:rsidR="006072B5" w:rsidRPr="00EF5A1A">
        <w:rPr>
          <w:rFonts w:eastAsia="Calibri"/>
          <w:color w:val="000000"/>
          <w:szCs w:val="24"/>
        </w:rPr>
        <w:t>dofinansowanie projektu.</w:t>
      </w:r>
      <w:r w:rsidR="00FA30A2" w:rsidRPr="00EF5A1A">
        <w:rPr>
          <w:rFonts w:eastAsia="Calibri"/>
          <w:color w:val="000000"/>
          <w:szCs w:val="24"/>
        </w:rPr>
        <w:t xml:space="preserve"> </w:t>
      </w:r>
      <w:r w:rsidR="006072B5" w:rsidRPr="00EF5A1A">
        <w:rPr>
          <w:rFonts w:eastAsia="Calibri"/>
          <w:color w:val="000000"/>
          <w:szCs w:val="24"/>
        </w:rPr>
        <w:t>Przed podpisaniem umowy w siedzibie</w:t>
      </w:r>
      <w:r w:rsidR="00606C21" w:rsidRPr="00EF5A1A">
        <w:rPr>
          <w:rFonts w:eastAsia="Calibri"/>
          <w:color w:val="000000"/>
          <w:szCs w:val="24"/>
        </w:rPr>
        <w:t xml:space="preserve"> WUP</w:t>
      </w:r>
      <w:r w:rsidR="00D71656" w:rsidRPr="00EF5A1A">
        <w:rPr>
          <w:rFonts w:eastAsia="Calibri"/>
          <w:color w:val="000000"/>
          <w:szCs w:val="24"/>
        </w:rPr>
        <w:t>,</w:t>
      </w:r>
      <w:r w:rsidR="005E2E7A" w:rsidRPr="00EF5A1A">
        <w:rPr>
          <w:rFonts w:eastAsia="Calibri"/>
          <w:color w:val="000000"/>
          <w:szCs w:val="24"/>
        </w:rPr>
        <w:t xml:space="preserve"> pracownicy </w:t>
      </w:r>
      <w:r w:rsidRPr="00EF5A1A">
        <w:rPr>
          <w:rFonts w:eastAsia="Calibri"/>
          <w:color w:val="000000"/>
          <w:szCs w:val="24"/>
        </w:rPr>
        <w:t xml:space="preserve">IOK </w:t>
      </w:r>
      <w:r w:rsidR="006072B5" w:rsidRPr="00EF5A1A">
        <w:rPr>
          <w:rFonts w:eastAsia="Calibri"/>
          <w:color w:val="000000"/>
          <w:szCs w:val="24"/>
        </w:rPr>
        <w:t>weryfikuj</w:t>
      </w:r>
      <w:r w:rsidR="005E2E7A" w:rsidRPr="00EF5A1A">
        <w:rPr>
          <w:rFonts w:eastAsia="Calibri"/>
          <w:color w:val="000000"/>
          <w:szCs w:val="24"/>
        </w:rPr>
        <w:t>ą</w:t>
      </w:r>
      <w:r w:rsidR="006072B5" w:rsidRPr="00EF5A1A">
        <w:rPr>
          <w:rFonts w:eastAsia="Calibri"/>
          <w:color w:val="000000"/>
          <w:szCs w:val="24"/>
        </w:rPr>
        <w:t xml:space="preserve"> tożsamoś</w:t>
      </w:r>
      <w:r w:rsidR="00425CB2" w:rsidRPr="00EF5A1A">
        <w:rPr>
          <w:rFonts w:eastAsia="Calibri"/>
          <w:color w:val="000000"/>
          <w:szCs w:val="24"/>
        </w:rPr>
        <w:t xml:space="preserve">ć </w:t>
      </w:r>
      <w:r w:rsidR="00CD082E" w:rsidRPr="00EF5A1A">
        <w:rPr>
          <w:rFonts w:eastAsia="Calibri"/>
          <w:color w:val="000000"/>
          <w:szCs w:val="24"/>
        </w:rPr>
        <w:t>Wnioskodawcy</w:t>
      </w:r>
      <w:r w:rsidR="006072B5" w:rsidRPr="00EF5A1A">
        <w:rPr>
          <w:rFonts w:eastAsia="Calibri"/>
          <w:color w:val="000000"/>
          <w:szCs w:val="24"/>
        </w:rPr>
        <w:t xml:space="preserve"> na podstawie przedłożonego dokumentu tożsamości. </w:t>
      </w:r>
      <w:r w:rsidR="00FA30A2" w:rsidRPr="00EF5A1A">
        <w:rPr>
          <w:rFonts w:eastAsia="Calibri"/>
          <w:color w:val="000000"/>
          <w:szCs w:val="24"/>
        </w:rPr>
        <w:t>Obie strony składają podpis na 2 egzemplarzach Umowy</w:t>
      </w:r>
      <w:r w:rsidR="00865E57" w:rsidRPr="00EF5A1A">
        <w:rPr>
          <w:rFonts w:eastAsia="Calibri"/>
          <w:color w:val="000000"/>
          <w:szCs w:val="24"/>
        </w:rPr>
        <w:t>. Jeden</w:t>
      </w:r>
      <w:r w:rsidR="006072B5" w:rsidRPr="00EF5A1A">
        <w:rPr>
          <w:rFonts w:eastAsia="Calibri"/>
          <w:color w:val="000000"/>
          <w:szCs w:val="24"/>
        </w:rPr>
        <w:t xml:space="preserve"> egzemplarz umowy jest wysłany do </w:t>
      </w:r>
      <w:r w:rsidR="00CD082E" w:rsidRPr="00EF5A1A">
        <w:rPr>
          <w:rFonts w:eastAsia="Calibri"/>
          <w:color w:val="000000"/>
          <w:szCs w:val="24"/>
        </w:rPr>
        <w:t>Wnioskodawcy</w:t>
      </w:r>
      <w:r w:rsidR="006072B5" w:rsidRPr="00EF5A1A">
        <w:rPr>
          <w:rFonts w:eastAsia="Calibri"/>
          <w:color w:val="000000"/>
          <w:szCs w:val="24"/>
        </w:rPr>
        <w:t xml:space="preserve"> lub może być przekazany</w:t>
      </w:r>
      <w:r w:rsidR="00865E57" w:rsidRPr="00EF5A1A">
        <w:rPr>
          <w:rFonts w:eastAsia="Calibri"/>
          <w:color w:val="000000"/>
          <w:szCs w:val="24"/>
        </w:rPr>
        <w:t xml:space="preserve"> </w:t>
      </w:r>
      <w:r w:rsidR="00CD082E" w:rsidRPr="00EF5A1A">
        <w:rPr>
          <w:rFonts w:eastAsia="Calibri"/>
          <w:color w:val="000000"/>
          <w:szCs w:val="24"/>
        </w:rPr>
        <w:t>Wnioskodawcy</w:t>
      </w:r>
      <w:r w:rsidR="00865E57" w:rsidRPr="00EF5A1A">
        <w:rPr>
          <w:rFonts w:eastAsia="Calibri"/>
          <w:color w:val="000000"/>
          <w:szCs w:val="24"/>
        </w:rPr>
        <w:t xml:space="preserve"> </w:t>
      </w:r>
      <w:r w:rsidR="00425CB2" w:rsidRPr="00EF5A1A">
        <w:rPr>
          <w:rFonts w:eastAsia="Calibri"/>
          <w:color w:val="000000"/>
          <w:szCs w:val="24"/>
        </w:rPr>
        <w:t>za potwierdzeniem odbioru</w:t>
      </w:r>
      <w:r w:rsidR="006072B5" w:rsidRPr="00EF5A1A">
        <w:rPr>
          <w:rFonts w:eastAsia="Calibri"/>
          <w:color w:val="000000"/>
          <w:szCs w:val="24"/>
        </w:rPr>
        <w:t xml:space="preserve"> w siedzibie WUP.</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przekazywania umowy drog</w:t>
      </w:r>
      <w:r w:rsidR="005E2E7A" w:rsidRPr="00EF5A1A">
        <w:rPr>
          <w:rFonts w:eastAsia="Calibri"/>
          <w:color w:val="000000"/>
          <w:szCs w:val="24"/>
          <w:u w:val="single"/>
        </w:rPr>
        <w:t>ą</w:t>
      </w:r>
      <w:r w:rsidR="006072B5" w:rsidRPr="00EF5A1A">
        <w:rPr>
          <w:rFonts w:eastAsia="Calibri"/>
          <w:color w:val="000000"/>
          <w:szCs w:val="24"/>
          <w:u w:val="single"/>
        </w:rPr>
        <w:t xml:space="preserve"> korespondenc</w:t>
      </w:r>
      <w:r w:rsidR="005E2E7A" w:rsidRPr="00EF5A1A">
        <w:rPr>
          <w:rFonts w:eastAsia="Calibri"/>
          <w:color w:val="000000"/>
          <w:szCs w:val="24"/>
          <w:u w:val="single"/>
        </w:rPr>
        <w:t>yjną</w:t>
      </w:r>
      <w:r w:rsidR="00425CB2" w:rsidRPr="00EF5A1A">
        <w:rPr>
          <w:rFonts w:eastAsia="Calibri"/>
          <w:color w:val="000000"/>
          <w:szCs w:val="24"/>
        </w:rPr>
        <w:t xml:space="preserve"> </w:t>
      </w:r>
      <w:r w:rsidR="005E2E7A" w:rsidRPr="00EF5A1A">
        <w:rPr>
          <w:rFonts w:eastAsia="Calibri"/>
          <w:color w:val="000000"/>
          <w:szCs w:val="24"/>
        </w:rPr>
        <w:t xml:space="preserve">IOK przesyła do Wnioskodawcy, za pismem </w:t>
      </w:r>
      <w:r w:rsidR="00425CB2" w:rsidRPr="00EF5A1A">
        <w:rPr>
          <w:rFonts w:eastAsia="Calibri"/>
          <w:color w:val="000000"/>
          <w:szCs w:val="24"/>
        </w:rPr>
        <w:t>2 egzemplarze</w:t>
      </w:r>
      <w:r w:rsidRPr="00EF5A1A">
        <w:rPr>
          <w:rFonts w:eastAsia="Calibri"/>
          <w:color w:val="000000"/>
          <w:szCs w:val="24"/>
        </w:rPr>
        <w:t xml:space="preserve"> u</w:t>
      </w:r>
      <w:r w:rsidR="006072B5" w:rsidRPr="00EF5A1A">
        <w:rPr>
          <w:rFonts w:eastAsia="Calibri"/>
          <w:color w:val="000000"/>
          <w:szCs w:val="24"/>
        </w:rPr>
        <w:t>mow</w:t>
      </w:r>
      <w:r w:rsidR="00425CB2" w:rsidRPr="00EF5A1A">
        <w:rPr>
          <w:rFonts w:eastAsia="Calibri"/>
          <w:color w:val="000000"/>
          <w:szCs w:val="24"/>
        </w:rPr>
        <w:t>y</w:t>
      </w:r>
      <w:r w:rsidRPr="00EF5A1A">
        <w:rPr>
          <w:rFonts w:eastAsia="Calibri"/>
          <w:color w:val="000000"/>
          <w:szCs w:val="24"/>
        </w:rPr>
        <w:t>.</w:t>
      </w:r>
      <w:r w:rsidR="006072B5" w:rsidRPr="00EF5A1A">
        <w:rPr>
          <w:rFonts w:eastAsia="Calibri"/>
          <w:color w:val="000000"/>
          <w:szCs w:val="24"/>
        </w:rPr>
        <w:t xml:space="preserve"> </w:t>
      </w:r>
      <w:r w:rsidR="00425CB2" w:rsidRPr="00EF5A1A">
        <w:rPr>
          <w:rFonts w:eastAsia="Calibri"/>
          <w:color w:val="000000"/>
          <w:szCs w:val="24"/>
        </w:rPr>
        <w:t xml:space="preserve">W piśmie </w:t>
      </w:r>
      <w:r w:rsidR="006072B5" w:rsidRPr="00EF5A1A">
        <w:rPr>
          <w:rFonts w:eastAsia="Calibri"/>
          <w:color w:val="000000"/>
          <w:szCs w:val="24"/>
        </w:rPr>
        <w:t xml:space="preserve">IOK wskazuje termin </w:t>
      </w:r>
      <w:r w:rsidR="005E2E7A" w:rsidRPr="00EF5A1A">
        <w:rPr>
          <w:rFonts w:eastAsia="Calibri"/>
          <w:color w:val="000000"/>
          <w:szCs w:val="24"/>
        </w:rPr>
        <w:t>odesłania</w:t>
      </w:r>
      <w:r w:rsidR="006072B5" w:rsidRPr="00EF5A1A">
        <w:rPr>
          <w:rFonts w:eastAsia="Calibri"/>
          <w:color w:val="000000"/>
          <w:szCs w:val="24"/>
        </w:rPr>
        <w:t xml:space="preserve"> przez </w:t>
      </w:r>
      <w:r w:rsidR="00CD082E" w:rsidRPr="00EF5A1A">
        <w:rPr>
          <w:rFonts w:eastAsia="Calibri"/>
          <w:color w:val="000000"/>
          <w:szCs w:val="24"/>
        </w:rPr>
        <w:t>Wnioskodawcę</w:t>
      </w:r>
      <w:r w:rsidR="006072B5" w:rsidRPr="00EF5A1A">
        <w:rPr>
          <w:rFonts w:eastAsia="Calibri"/>
          <w:color w:val="000000"/>
          <w:szCs w:val="24"/>
        </w:rPr>
        <w:t xml:space="preserve"> zaparafowanych i podpisanych dokumentów do </w:t>
      </w:r>
      <w:r w:rsidR="005E2E7A" w:rsidRPr="00EF5A1A">
        <w:rPr>
          <w:rFonts w:eastAsia="Calibri"/>
          <w:color w:val="000000"/>
          <w:szCs w:val="24"/>
        </w:rPr>
        <w:t>WUP</w:t>
      </w:r>
      <w:r w:rsidR="00606C21" w:rsidRPr="00EF5A1A">
        <w:rPr>
          <w:rFonts w:eastAsia="Calibri"/>
          <w:color w:val="000000"/>
          <w:szCs w:val="24"/>
        </w:rPr>
        <w:t xml:space="preserve"> </w:t>
      </w:r>
      <w:r w:rsidR="00425CB2" w:rsidRPr="00EF5A1A">
        <w:rPr>
          <w:rFonts w:eastAsia="Calibri"/>
          <w:color w:val="000000"/>
          <w:szCs w:val="24"/>
        </w:rPr>
        <w:t xml:space="preserve">oraz wskazuje </w:t>
      </w:r>
      <w:r w:rsidR="00865E57" w:rsidRPr="00EF5A1A">
        <w:rPr>
          <w:rFonts w:eastAsia="Calibri"/>
          <w:color w:val="000000"/>
          <w:szCs w:val="24"/>
        </w:rPr>
        <w:t>konieczność przekazania notarialnego potwierdzenia podpis</w:t>
      </w:r>
      <w:r w:rsidR="00CF53BD" w:rsidRPr="00EF5A1A">
        <w:rPr>
          <w:rFonts w:eastAsia="Calibri"/>
          <w:color w:val="000000"/>
          <w:szCs w:val="24"/>
        </w:rPr>
        <w:t>u/</w:t>
      </w:r>
      <w:r w:rsidR="00865E57" w:rsidRPr="00EF5A1A">
        <w:rPr>
          <w:rFonts w:eastAsia="Calibri"/>
          <w:color w:val="000000"/>
          <w:szCs w:val="24"/>
        </w:rPr>
        <w:t>ów</w:t>
      </w:r>
      <w:r w:rsidR="006072B5" w:rsidRPr="00EF5A1A">
        <w:rPr>
          <w:rFonts w:eastAsia="Calibri"/>
          <w:color w:val="000000"/>
          <w:szCs w:val="24"/>
        </w:rPr>
        <w:t>.</w:t>
      </w:r>
      <w:r w:rsidR="005E2E7A" w:rsidRPr="00EF5A1A">
        <w:rPr>
          <w:rFonts w:eastAsia="Calibri"/>
          <w:color w:val="000000"/>
          <w:szCs w:val="24"/>
        </w:rPr>
        <w:t xml:space="preserve"> </w:t>
      </w:r>
      <w:r w:rsidR="006072B5" w:rsidRPr="00EF5A1A">
        <w:rPr>
          <w:rFonts w:eastAsia="Calibri"/>
          <w:color w:val="000000"/>
          <w:szCs w:val="24"/>
        </w:rPr>
        <w:t>Po przekazaniu przez Wnioskodawcę podpisanej umowy o</w:t>
      </w:r>
      <w:r w:rsidR="008A16A5" w:rsidRPr="00EF5A1A">
        <w:rPr>
          <w:rFonts w:eastAsia="Calibri"/>
          <w:color w:val="000000"/>
          <w:szCs w:val="24"/>
        </w:rPr>
        <w:t xml:space="preserve"> dofinansowanie projektu wraz z </w:t>
      </w:r>
      <w:r w:rsidR="006072B5" w:rsidRPr="00EF5A1A">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EF5A1A">
        <w:rPr>
          <w:rFonts w:eastAsia="Calibri"/>
          <w:color w:val="000000"/>
          <w:szCs w:val="24"/>
        </w:rPr>
        <w:t>.</w:t>
      </w:r>
    </w:p>
    <w:p w:rsidR="00BA4361" w:rsidRPr="00EF5A1A" w:rsidRDefault="00DF6B19" w:rsidP="00BA4361">
      <w:pPr>
        <w:pStyle w:val="Nagwek3"/>
        <w:spacing w:line="276" w:lineRule="auto"/>
        <w:ind w:left="709" w:hanging="709"/>
        <w:rPr>
          <w:rFonts w:eastAsia="Calibri"/>
          <w:color w:val="000000"/>
        </w:rPr>
      </w:pPr>
      <w:r w:rsidRPr="00EF5A1A">
        <w:rPr>
          <w:rFonts w:eastAsia="Calibri"/>
          <w:color w:val="000000"/>
        </w:rPr>
        <w:t xml:space="preserve">Wnioskodawca może zrezygnować z przyznanego mu dofinansowania i odmówić podpisania umowy o dofinansowanie projektu z WUP. W tym celu przesyła do WUP pisemny wniosek w tej sprawie. </w:t>
      </w:r>
    </w:p>
    <w:p w:rsidR="006072B5" w:rsidRPr="00EF5A1A" w:rsidRDefault="006072B5" w:rsidP="006072B5">
      <w:pPr>
        <w:pStyle w:val="Nagwek3"/>
        <w:numPr>
          <w:ilvl w:val="0"/>
          <w:numId w:val="0"/>
        </w:numPr>
        <w:spacing w:line="276" w:lineRule="auto"/>
        <w:ind w:left="709"/>
        <w:rPr>
          <w:rFonts w:eastAsia="Calibri"/>
          <w:color w:val="000000"/>
          <w:szCs w:val="24"/>
        </w:rPr>
      </w:pPr>
      <w:bookmarkStart w:id="568" w:name="_Toc316645016"/>
      <w:bookmarkStart w:id="569" w:name="_Toc316645017"/>
      <w:bookmarkStart w:id="570" w:name="_Toc316645018"/>
      <w:bookmarkStart w:id="571" w:name="_Toc316645019"/>
      <w:bookmarkStart w:id="572" w:name="_Toc316645020"/>
      <w:bookmarkStart w:id="573" w:name="_Toc316645021"/>
      <w:bookmarkStart w:id="574" w:name="_Toc316645022"/>
      <w:bookmarkStart w:id="575" w:name="_Toc316645023"/>
      <w:bookmarkStart w:id="576" w:name="_Toc316645024"/>
      <w:bookmarkEnd w:id="568"/>
      <w:bookmarkEnd w:id="569"/>
      <w:bookmarkEnd w:id="570"/>
      <w:bookmarkEnd w:id="571"/>
      <w:bookmarkEnd w:id="572"/>
      <w:bookmarkEnd w:id="573"/>
      <w:bookmarkEnd w:id="574"/>
      <w:bookmarkEnd w:id="575"/>
      <w:bookmarkEnd w:id="576"/>
    </w:p>
    <w:p w:rsidR="006D5963" w:rsidRPr="00EF5A1A" w:rsidRDefault="006072B5" w:rsidP="007D0EF2">
      <w:pPr>
        <w:pStyle w:val="Nagwek3"/>
        <w:spacing w:line="276" w:lineRule="auto"/>
        <w:ind w:left="709" w:hanging="709"/>
        <w:rPr>
          <w:rFonts w:eastAsia="Calibri"/>
          <w:color w:val="000000"/>
        </w:rPr>
      </w:pPr>
      <w:r w:rsidRPr="00EF5A1A">
        <w:rPr>
          <w:rFonts w:eastAsia="Calibri"/>
          <w:color w:val="000000"/>
          <w:szCs w:val="24"/>
        </w:rPr>
        <w:t xml:space="preserve"> </w:t>
      </w:r>
      <w:r w:rsidRPr="00EF5A1A">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965"/>
      </w:tblGrid>
      <w:tr w:rsidR="006D5963" w:rsidRPr="00EF5A1A" w:rsidTr="002300A3">
        <w:trPr>
          <w:jc w:val="center"/>
        </w:trPr>
        <w:tc>
          <w:tcPr>
            <w:tcW w:w="549" w:type="dxa"/>
            <w:vAlign w:val="center"/>
          </w:tcPr>
          <w:p w:rsidR="006D5963" w:rsidRPr="00EF5A1A" w:rsidRDefault="00785A3F" w:rsidP="009945EF">
            <w:pPr>
              <w:spacing w:before="60" w:after="60" w:line="240" w:lineRule="auto"/>
              <w:ind w:right="-54"/>
              <w:jc w:val="center"/>
              <w:rPr>
                <w:rFonts w:ascii="Times New Roman" w:hAnsi="Times New Roman"/>
                <w:b/>
                <w:sz w:val="24"/>
                <w:szCs w:val="24"/>
              </w:rPr>
            </w:pPr>
            <w:r w:rsidRPr="00EF5A1A">
              <w:rPr>
                <w:rFonts w:ascii="Times New Roman" w:hAnsi="Times New Roman"/>
                <w:b/>
                <w:sz w:val="24"/>
                <w:szCs w:val="24"/>
              </w:rPr>
              <w:t>Lp.</w:t>
            </w:r>
          </w:p>
        </w:tc>
        <w:tc>
          <w:tcPr>
            <w:tcW w:w="8965" w:type="dxa"/>
          </w:tcPr>
          <w:p w:rsidR="006D5963" w:rsidRPr="00EF5A1A" w:rsidRDefault="002C5456" w:rsidP="00922890">
            <w:pPr>
              <w:spacing w:before="60" w:after="60" w:line="240" w:lineRule="auto"/>
              <w:jc w:val="center"/>
              <w:rPr>
                <w:rFonts w:ascii="Times New Roman" w:hAnsi="Times New Roman"/>
                <w:b/>
                <w:sz w:val="24"/>
                <w:szCs w:val="24"/>
              </w:rPr>
            </w:pPr>
            <w:r w:rsidRPr="00EF5A1A">
              <w:rPr>
                <w:rFonts w:ascii="Times New Roman" w:hAnsi="Times New Roman"/>
                <w:b/>
                <w:sz w:val="24"/>
                <w:szCs w:val="24"/>
              </w:rPr>
              <w:t>D</w:t>
            </w:r>
            <w:r w:rsidR="006D5963" w:rsidRPr="00EF5A1A">
              <w:rPr>
                <w:rFonts w:ascii="Times New Roman" w:hAnsi="Times New Roman"/>
                <w:b/>
                <w:sz w:val="24"/>
                <w:szCs w:val="24"/>
              </w:rPr>
              <w:t>okument</w:t>
            </w:r>
            <w:r w:rsidR="00785A3F" w:rsidRPr="00EF5A1A">
              <w:rPr>
                <w:rFonts w:ascii="Times New Roman" w:hAnsi="Times New Roman"/>
                <w:b/>
                <w:sz w:val="24"/>
                <w:szCs w:val="24"/>
              </w:rPr>
              <w:t xml:space="preserve">y </w:t>
            </w:r>
            <w:r w:rsidR="006E5EA9" w:rsidRPr="00EF5A1A">
              <w:rPr>
                <w:rFonts w:ascii="Times New Roman" w:hAnsi="Times New Roman"/>
                <w:b/>
                <w:sz w:val="24"/>
                <w:szCs w:val="24"/>
              </w:rPr>
              <w:t>niezbędne do podpisania umowy o </w:t>
            </w:r>
            <w:r w:rsidR="00785A3F" w:rsidRPr="00EF5A1A">
              <w:rPr>
                <w:rFonts w:ascii="Times New Roman" w:hAnsi="Times New Roman"/>
                <w:b/>
                <w:sz w:val="24"/>
                <w:szCs w:val="24"/>
              </w:rPr>
              <w:t>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Potwierdzona za zgodność z oryginałem kopia statutu lub innego dokumentu stanowiącego podstawę prawną działalności </w:t>
            </w:r>
            <w:r w:rsidR="00CD082E" w:rsidRPr="00EF5A1A">
              <w:rPr>
                <w:rFonts w:ascii="Times New Roman" w:hAnsi="Times New Roman"/>
                <w:sz w:val="24"/>
                <w:szCs w:val="24"/>
              </w:rPr>
              <w:t>Wnioskodawcy</w:t>
            </w:r>
            <w:r w:rsidRPr="00EF5A1A">
              <w:rPr>
                <w:rFonts w:ascii="Times New Roman" w:hAnsi="Times New Roman"/>
                <w:sz w:val="24"/>
                <w:szCs w:val="24"/>
              </w:rPr>
              <w:t>.</w:t>
            </w:r>
          </w:p>
          <w:p w:rsidR="006D5963" w:rsidRPr="00EF5A1A" w:rsidRDefault="006D5963" w:rsidP="00CD0A47">
            <w:pPr>
              <w:spacing w:before="0" w:line="240" w:lineRule="auto"/>
              <w:rPr>
                <w:rFonts w:ascii="Times New Roman" w:hAnsi="Times New Roman"/>
                <w:sz w:val="24"/>
                <w:szCs w:val="24"/>
              </w:rPr>
            </w:pPr>
            <w:r w:rsidRPr="00EF5A1A">
              <w:rPr>
                <w:rFonts w:ascii="Times New Roman" w:hAnsi="Times New Roman"/>
                <w:b/>
                <w:sz w:val="24"/>
                <w:szCs w:val="24"/>
              </w:rPr>
              <w:t>U</w:t>
            </w:r>
            <w:r w:rsidR="00CD0A47" w:rsidRPr="00EF5A1A">
              <w:rPr>
                <w:rFonts w:ascii="Times New Roman" w:hAnsi="Times New Roman"/>
                <w:b/>
                <w:sz w:val="24"/>
                <w:szCs w:val="24"/>
              </w:rPr>
              <w:t>WAGA</w:t>
            </w:r>
            <w:r w:rsidRPr="00EF5A1A">
              <w:rPr>
                <w:rFonts w:ascii="Times New Roman" w:hAnsi="Times New Roman"/>
                <w:b/>
                <w:sz w:val="24"/>
                <w:szCs w:val="24"/>
              </w:rPr>
              <w:t>:</w:t>
            </w:r>
            <w:r w:rsidRPr="00EF5A1A">
              <w:rPr>
                <w:rFonts w:ascii="Times New Roman" w:hAnsi="Times New Roman"/>
                <w:sz w:val="24"/>
                <w:szCs w:val="24"/>
              </w:rPr>
              <w:t xml:space="preserve"> </w:t>
            </w:r>
            <w:r w:rsidRPr="00EF5A1A">
              <w:rPr>
                <w:rFonts w:ascii="Times New Roman" w:hAnsi="Times New Roman"/>
                <w:b/>
                <w:sz w:val="24"/>
                <w:szCs w:val="24"/>
              </w:rPr>
              <w:t>Nie dotyczy jednostek sektora finansów publicznych</w:t>
            </w:r>
            <w:r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800FA"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 xml:space="preserve">Pełnomocnictwo/upoważnienie do reprezentowania </w:t>
            </w:r>
            <w:r w:rsidR="00CD082E" w:rsidRPr="00EF5A1A">
              <w:rPr>
                <w:rFonts w:ascii="Times New Roman" w:hAnsi="Times New Roman"/>
                <w:sz w:val="24"/>
                <w:szCs w:val="24"/>
              </w:rPr>
              <w:t>Wnioskodawcy</w:t>
            </w:r>
            <w:r w:rsidRPr="00EF5A1A">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sidRPr="00EF5A1A">
              <w:rPr>
                <w:rFonts w:ascii="Times New Roman" w:hAnsi="Times New Roman"/>
                <w:sz w:val="24"/>
                <w:szCs w:val="24"/>
              </w:rPr>
              <w:t> </w:t>
            </w:r>
            <w:r w:rsidRPr="00EF5A1A">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p>
          <w:p w:rsidR="006D5963"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Pełnomocnictwo/upoważnienie musi być ważne na dzień podpisania wniosku/umowy.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A515F0">
            <w:pPr>
              <w:spacing w:before="0" w:line="240" w:lineRule="auto"/>
              <w:rPr>
                <w:rFonts w:ascii="Times New Roman" w:hAnsi="Times New Roman"/>
                <w:sz w:val="24"/>
                <w:szCs w:val="24"/>
              </w:rPr>
            </w:pPr>
            <w:r w:rsidRPr="00EF5A1A">
              <w:rPr>
                <w:rFonts w:ascii="Times New Roman" w:hAnsi="Times New Roman"/>
                <w:sz w:val="24"/>
                <w:szCs w:val="24"/>
              </w:rPr>
              <w:t xml:space="preserve">Uchwała właściwego organu jednostki samorządu terytorialnego lub inny właściwy dokument organu, który dysponuje budżetem </w:t>
            </w:r>
            <w:r w:rsidR="00CD082E" w:rsidRPr="00EF5A1A">
              <w:rPr>
                <w:rFonts w:ascii="Times New Roman" w:hAnsi="Times New Roman"/>
                <w:sz w:val="24"/>
                <w:szCs w:val="24"/>
              </w:rPr>
              <w:t>Wnioskodawcy</w:t>
            </w:r>
            <w:r w:rsidR="00DD41F4" w:rsidRPr="00EF5A1A">
              <w:rPr>
                <w:rFonts w:ascii="Times New Roman" w:hAnsi="Times New Roman"/>
                <w:sz w:val="24"/>
                <w:szCs w:val="24"/>
              </w:rPr>
              <w:t xml:space="preserve"> (zgodnie z przepisami o </w:t>
            </w:r>
            <w:r w:rsidRPr="00EF5A1A">
              <w:rPr>
                <w:rFonts w:ascii="Times New Roman" w:hAnsi="Times New Roman"/>
                <w:sz w:val="24"/>
                <w:szCs w:val="24"/>
              </w:rPr>
              <w:t>finansach publicznych), zatwierdza projekt lub udziela pełnomocnictwa do zatwierdzenia projektów współfinansowanych z</w:t>
            </w:r>
            <w:r w:rsidRPr="00EF5A1A">
              <w:rPr>
                <w:rFonts w:ascii="Times New Roman" w:hAnsi="Times New Roman"/>
                <w:b/>
                <w:sz w:val="24"/>
                <w:szCs w:val="24"/>
              </w:rPr>
              <w:t xml:space="preserve"> </w:t>
            </w:r>
            <w:r w:rsidRPr="00EF5A1A">
              <w:rPr>
                <w:rFonts w:ascii="Times New Roman" w:hAnsi="Times New Roman"/>
                <w:sz w:val="24"/>
                <w:szCs w:val="24"/>
              </w:rPr>
              <w:t>EFS</w:t>
            </w:r>
            <w:r w:rsidR="00A515F0" w:rsidRPr="00EF5A1A">
              <w:rPr>
                <w:rFonts w:ascii="Times New Roman" w:hAnsi="Times New Roman"/>
                <w:sz w:val="24"/>
                <w:szCs w:val="24"/>
              </w:rPr>
              <w:t xml:space="preserve"> </w:t>
            </w:r>
            <w:r w:rsidRPr="00EF5A1A">
              <w:rPr>
                <w:rFonts w:ascii="Times New Roman" w:hAnsi="Times New Roman"/>
                <w:sz w:val="24"/>
                <w:szCs w:val="24"/>
              </w:rPr>
              <w:t xml:space="preserve">– w przypadku, gdy taki dokument jest wymagany dla zaciągania zobowiązań przez </w:t>
            </w:r>
            <w:r w:rsidR="00CD082E" w:rsidRPr="00EF5A1A">
              <w:rPr>
                <w:rFonts w:ascii="Times New Roman" w:hAnsi="Times New Roman"/>
                <w:sz w:val="24"/>
                <w:szCs w:val="24"/>
              </w:rPr>
              <w:t>Wnioskodawcę</w:t>
            </w:r>
            <w:r w:rsidRPr="00EF5A1A">
              <w:rPr>
                <w:rFonts w:ascii="Times New Roman" w:hAnsi="Times New Roman"/>
                <w:sz w:val="24"/>
                <w:szCs w:val="24"/>
              </w:rPr>
              <w:t>.</w:t>
            </w:r>
            <w:r w:rsidR="0014791A" w:rsidRPr="00EF5A1A">
              <w:rPr>
                <w:rFonts w:ascii="Times New Roman" w:hAnsi="Times New Roman"/>
                <w:sz w:val="24"/>
                <w:szCs w:val="24"/>
              </w:rPr>
              <w:t xml:space="preserve"> </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AE2230" w:rsidP="0027194A">
            <w:pPr>
              <w:spacing w:before="0" w:line="240" w:lineRule="auto"/>
              <w:rPr>
                <w:rFonts w:ascii="Times New Roman" w:hAnsi="Times New Roman"/>
                <w:sz w:val="24"/>
                <w:szCs w:val="24"/>
              </w:rPr>
            </w:pPr>
            <w:r w:rsidRPr="00EF5A1A">
              <w:rPr>
                <w:rFonts w:ascii="Times New Roman" w:hAnsi="Times New Roman"/>
                <w:sz w:val="24"/>
                <w:szCs w:val="24"/>
              </w:rPr>
              <w:t>U</w:t>
            </w:r>
            <w:r w:rsidR="006D5963" w:rsidRPr="00EF5A1A">
              <w:rPr>
                <w:rFonts w:ascii="Times New Roman" w:hAnsi="Times New Roman"/>
                <w:sz w:val="24"/>
                <w:szCs w:val="24"/>
              </w:rPr>
              <w:t>chwała jednostki samorządu terytorialnego dotycząca zabezpieczenia wkładu własnego do realizacji projektu (jeśli dotyczy).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 xml:space="preserve">Dwa egzemplarze harmonogramu płatności, którego wzór stanowi załącznik </w:t>
            </w:r>
            <w:r w:rsidR="002D7134" w:rsidRPr="00EF5A1A">
              <w:rPr>
                <w:rFonts w:ascii="Times New Roman" w:hAnsi="Times New Roman"/>
                <w:sz w:val="24"/>
                <w:szCs w:val="24"/>
              </w:rPr>
              <w:t>nr 3</w:t>
            </w:r>
            <w:r w:rsidR="00B713AA" w:rsidRPr="00EF5A1A">
              <w:rPr>
                <w:rFonts w:ascii="Times New Roman" w:hAnsi="Times New Roman"/>
                <w:sz w:val="24"/>
                <w:szCs w:val="24"/>
              </w:rPr>
              <w:t xml:space="preserve"> </w:t>
            </w:r>
            <w:r w:rsidRPr="00EF5A1A">
              <w:rPr>
                <w:rFonts w:ascii="Times New Roman" w:hAnsi="Times New Roman"/>
                <w:sz w:val="24"/>
                <w:szCs w:val="24"/>
              </w:rPr>
              <w:t>do umowy o 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Dwa egzemplarze oświadczenia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xml:space="preserve"> o kwalifikowalności VAT w przypadku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który nie ma możliwości odzyskania podatku VAT na zasadach obowiązującego w Polsce prawa w zakr</w:t>
            </w:r>
            <w:r w:rsidR="007B134A" w:rsidRPr="00EF5A1A">
              <w:rPr>
                <w:rFonts w:ascii="Times New Roman" w:hAnsi="Times New Roman"/>
                <w:sz w:val="24"/>
                <w:szCs w:val="24"/>
              </w:rPr>
              <w:t>esie podatku od towarów i usług</w:t>
            </w:r>
            <w:r w:rsidR="00BF245C" w:rsidRPr="00EF5A1A">
              <w:rPr>
                <w:rFonts w:ascii="Times New Roman" w:hAnsi="Times New Roman"/>
                <w:sz w:val="24"/>
                <w:szCs w:val="24"/>
              </w:rPr>
              <w:t xml:space="preserve"> (wzór oświadczenia stanowi załącznik </w:t>
            </w:r>
            <w:r w:rsidR="002D7134" w:rsidRPr="00EF5A1A">
              <w:rPr>
                <w:rFonts w:ascii="Times New Roman" w:hAnsi="Times New Roman"/>
                <w:sz w:val="24"/>
                <w:szCs w:val="24"/>
              </w:rPr>
              <w:t>nr 4</w:t>
            </w:r>
            <w:r w:rsidR="00BF245C" w:rsidRPr="00EF5A1A">
              <w:rPr>
                <w:rFonts w:ascii="Times New Roman" w:hAnsi="Times New Roman"/>
                <w:sz w:val="24"/>
                <w:szCs w:val="24"/>
              </w:rPr>
              <w:t xml:space="preserve"> </w:t>
            </w:r>
            <w:r w:rsidR="00CD0A47" w:rsidRPr="00EF5A1A">
              <w:rPr>
                <w:rFonts w:ascii="Times New Roman" w:hAnsi="Times New Roman"/>
                <w:sz w:val="24"/>
                <w:szCs w:val="24"/>
              </w:rPr>
              <w:t>do umowy o dofinansowanie projektu</w:t>
            </w:r>
            <w:r w:rsidR="00EF22C3" w:rsidRPr="00EF5A1A">
              <w:rPr>
                <w:rFonts w:ascii="Times New Roman" w:hAnsi="Times New Roman"/>
                <w:sz w:val="24"/>
                <w:szCs w:val="24"/>
              </w:rPr>
              <w:t>)</w:t>
            </w:r>
            <w:r w:rsidR="00F76972" w:rsidRPr="00EF5A1A">
              <w:rPr>
                <w:rFonts w:ascii="Times New Roman" w:hAnsi="Times New Roman"/>
                <w:sz w:val="24"/>
                <w:szCs w:val="24"/>
              </w:rPr>
              <w:t>.</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Załącznik ten wymaga dodatkowo kontrasygnaty głównego księgowego.</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B3019" w:rsidP="0095542A">
            <w:pPr>
              <w:spacing w:before="0" w:line="240" w:lineRule="auto"/>
              <w:rPr>
                <w:rFonts w:ascii="Times New Roman" w:hAnsi="Times New Roman"/>
                <w:sz w:val="24"/>
                <w:szCs w:val="24"/>
              </w:rPr>
            </w:pPr>
            <w:r w:rsidRPr="00EF5A1A">
              <w:rPr>
                <w:rFonts w:ascii="Times New Roman" w:hAnsi="Times New Roman"/>
                <w:sz w:val="24"/>
                <w:szCs w:val="24"/>
              </w:rPr>
              <w:t>Informacja o</w:t>
            </w:r>
            <w:r w:rsidR="006D5963" w:rsidRPr="00EF5A1A">
              <w:rPr>
                <w:rFonts w:ascii="Times New Roman" w:hAnsi="Times New Roman"/>
                <w:sz w:val="24"/>
                <w:szCs w:val="24"/>
              </w:rPr>
              <w:t xml:space="preserve"> numer</w:t>
            </w:r>
            <w:r w:rsidRPr="00EF5A1A">
              <w:rPr>
                <w:rFonts w:ascii="Times New Roman" w:hAnsi="Times New Roman"/>
                <w:sz w:val="24"/>
                <w:szCs w:val="24"/>
              </w:rPr>
              <w:t>ze</w:t>
            </w:r>
            <w:r w:rsidR="006D5963" w:rsidRPr="00EF5A1A">
              <w:rPr>
                <w:rFonts w:ascii="Times New Roman" w:hAnsi="Times New Roman"/>
                <w:sz w:val="24"/>
                <w:szCs w:val="24"/>
              </w:rPr>
              <w:t xml:space="preserve"> rachunku bankowego wyodrębnionego do obsługi projektu, z</w:t>
            </w:r>
            <w:r w:rsidR="00793D01" w:rsidRPr="00EF5A1A">
              <w:rPr>
                <w:rFonts w:ascii="Times New Roman" w:hAnsi="Times New Roman"/>
                <w:sz w:val="24"/>
                <w:szCs w:val="24"/>
              </w:rPr>
              <w:t> </w:t>
            </w:r>
            <w:r w:rsidR="006D5963" w:rsidRPr="00EF5A1A">
              <w:rPr>
                <w:rFonts w:ascii="Times New Roman" w:hAnsi="Times New Roman"/>
                <w:sz w:val="24"/>
                <w:szCs w:val="24"/>
              </w:rPr>
              <w:t>którego jednostka realizująca projekt dokonywać będzie wydatków, wraz z podaniem dokładnej nazwy właściciela rachunku, nazwy i adresu banku.</w:t>
            </w:r>
            <w:r w:rsidR="00364115" w:rsidRPr="00EF5A1A">
              <w:rPr>
                <w:rFonts w:ascii="Times New Roman" w:hAnsi="Times New Roman"/>
                <w:sz w:val="24"/>
                <w:szCs w:val="24"/>
              </w:rPr>
              <w:t xml:space="preserve"> Przy czym</w:t>
            </w:r>
            <w:r w:rsidR="00E45048" w:rsidRPr="00EF5A1A">
              <w:rPr>
                <w:rFonts w:ascii="Times New Roman" w:hAnsi="Times New Roman"/>
                <w:sz w:val="24"/>
                <w:szCs w:val="24"/>
              </w:rPr>
              <w:t xml:space="preserve"> </w:t>
            </w:r>
            <w:r w:rsidR="00CD082E" w:rsidRPr="00EF5A1A">
              <w:rPr>
                <w:rFonts w:ascii="Times New Roman" w:hAnsi="Times New Roman"/>
                <w:sz w:val="24"/>
                <w:szCs w:val="24"/>
              </w:rPr>
              <w:t>Wnioskodawca</w:t>
            </w:r>
            <w:r w:rsidR="00097894" w:rsidRPr="00EF5A1A">
              <w:rPr>
                <w:rFonts w:ascii="Times New Roman" w:hAnsi="Times New Roman"/>
                <w:sz w:val="24"/>
                <w:szCs w:val="24"/>
              </w:rPr>
              <w:t xml:space="preserve"> realizujący projekt, w którym koszty bezpośrednie rozliczane są w oparciu o kwoty ryczałtowe, </w:t>
            </w:r>
            <w:r w:rsidRPr="00EF5A1A">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EF5A1A">
              <w:rPr>
                <w:rFonts w:ascii="Times New Roman" w:hAnsi="Times New Roman"/>
                <w:sz w:val="24"/>
                <w:szCs w:val="24"/>
              </w:rPr>
              <w:t>, nazwy i adresu banku</w:t>
            </w:r>
            <w:r w:rsidR="00097894" w:rsidRPr="00EF5A1A">
              <w:rPr>
                <w:rFonts w:ascii="Times New Roman" w:hAnsi="Times New Roman"/>
                <w:sz w:val="24"/>
                <w:szCs w:val="24"/>
              </w:rPr>
              <w:t xml:space="preserve">. </w:t>
            </w:r>
          </w:p>
        </w:tc>
      </w:tr>
      <w:tr w:rsidR="00021529" w:rsidRPr="00EF5A1A" w:rsidTr="002300A3">
        <w:trPr>
          <w:jc w:val="center"/>
        </w:trPr>
        <w:tc>
          <w:tcPr>
            <w:tcW w:w="549" w:type="dxa"/>
            <w:vAlign w:val="center"/>
          </w:tcPr>
          <w:p w:rsidR="00021529" w:rsidRPr="00EF5A1A" w:rsidRDefault="00021529"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021529" w:rsidRPr="00EF5A1A" w:rsidRDefault="00021529" w:rsidP="0027194A">
            <w:pPr>
              <w:spacing w:before="0" w:line="240" w:lineRule="auto"/>
              <w:rPr>
                <w:rFonts w:ascii="Times New Roman" w:hAnsi="Times New Roman"/>
                <w:i/>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r w:rsidR="00124030" w:rsidRPr="00EF5A1A">
              <w:rPr>
                <w:rFonts w:ascii="Times New Roman" w:hAnsi="Times New Roman"/>
                <w:sz w:val="24"/>
                <w:szCs w:val="24"/>
              </w:rPr>
              <w:t>o zobowiązaniu/braku zobowiązań do stosowania</w:t>
            </w:r>
            <w:r w:rsidRPr="00EF5A1A">
              <w:rPr>
                <w:rFonts w:ascii="Times New Roman" w:hAnsi="Times New Roman"/>
                <w:sz w:val="24"/>
                <w:szCs w:val="24"/>
              </w:rPr>
              <w:t xml:space="preserve"> ustawy z</w:t>
            </w:r>
            <w:r w:rsidR="00793D01" w:rsidRPr="00EF5A1A">
              <w:rPr>
                <w:rFonts w:ascii="Times New Roman" w:hAnsi="Times New Roman"/>
                <w:sz w:val="24"/>
                <w:szCs w:val="24"/>
              </w:rPr>
              <w:t> </w:t>
            </w:r>
            <w:r w:rsidRPr="00EF5A1A">
              <w:rPr>
                <w:rFonts w:ascii="Times New Roman" w:hAnsi="Times New Roman"/>
                <w:sz w:val="24"/>
                <w:szCs w:val="24"/>
              </w:rPr>
              <w:t>dnia 29 stycznia 2004</w:t>
            </w:r>
            <w:r w:rsidR="00CD0A47" w:rsidRPr="00EF5A1A">
              <w:rPr>
                <w:rFonts w:ascii="Times New Roman" w:hAnsi="Times New Roman"/>
                <w:sz w:val="24"/>
                <w:szCs w:val="24"/>
              </w:rPr>
              <w:t xml:space="preserve"> </w:t>
            </w:r>
            <w:r w:rsidRPr="00EF5A1A">
              <w:rPr>
                <w:rFonts w:ascii="Times New Roman" w:hAnsi="Times New Roman"/>
                <w:sz w:val="24"/>
                <w:szCs w:val="24"/>
              </w:rPr>
              <w:t xml:space="preserve">r. </w:t>
            </w:r>
            <w:r w:rsidRPr="00EF5A1A">
              <w:rPr>
                <w:rFonts w:ascii="Times New Roman" w:hAnsi="Times New Roman"/>
                <w:i/>
                <w:sz w:val="24"/>
                <w:szCs w:val="24"/>
              </w:rPr>
              <w:t>Prawo Zamówień Publicznych</w:t>
            </w:r>
            <w:r w:rsidR="001E1A13" w:rsidRPr="00EF5A1A">
              <w:rPr>
                <w:rFonts w:ascii="Times New Roman" w:hAnsi="Times New Roman"/>
                <w:i/>
                <w:sz w:val="24"/>
                <w:szCs w:val="24"/>
              </w:rPr>
              <w:t xml:space="preserve"> </w:t>
            </w:r>
            <w:r w:rsidR="001E1A13" w:rsidRPr="00EF5A1A">
              <w:rPr>
                <w:rFonts w:ascii="Times New Roman" w:hAnsi="Times New Roman"/>
                <w:sz w:val="24"/>
                <w:szCs w:val="24"/>
              </w:rPr>
              <w:t xml:space="preserve">(wzór oświadczenia stanowi załącznik </w:t>
            </w:r>
            <w:r w:rsidR="002D7134" w:rsidRPr="00EF5A1A">
              <w:rPr>
                <w:rFonts w:ascii="Times New Roman" w:hAnsi="Times New Roman"/>
                <w:sz w:val="24"/>
                <w:szCs w:val="24"/>
              </w:rPr>
              <w:t>nr 9</w:t>
            </w:r>
            <w:r w:rsidR="001E1A13"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045E32" w:rsidRPr="00EF5A1A">
              <w:rPr>
                <w:rFonts w:ascii="Times New Roman" w:hAnsi="Times New Roman"/>
                <w:sz w:val="24"/>
                <w:szCs w:val="24"/>
              </w:rPr>
              <w:t>Regul</w:t>
            </w:r>
            <w:r w:rsidR="003976FF" w:rsidRPr="00EF5A1A">
              <w:rPr>
                <w:rFonts w:ascii="Times New Roman" w:hAnsi="Times New Roman"/>
                <w:sz w:val="24"/>
                <w:szCs w:val="24"/>
              </w:rPr>
              <w:t>aminu</w:t>
            </w:r>
            <w:r w:rsidR="001E1A13" w:rsidRPr="00EF5A1A">
              <w:rPr>
                <w:rFonts w:ascii="Times New Roman" w:hAnsi="Times New Roman"/>
                <w:sz w:val="24"/>
                <w:szCs w:val="24"/>
              </w:rPr>
              <w:t>)</w:t>
            </w:r>
            <w:r w:rsidRPr="00EF5A1A">
              <w:rPr>
                <w:rFonts w:ascii="Times New Roman" w:hAnsi="Times New Roman"/>
                <w:sz w:val="24"/>
                <w:szCs w:val="24"/>
              </w:rPr>
              <w:t>.</w:t>
            </w:r>
          </w:p>
          <w:p w:rsidR="00021529"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021529" w:rsidRPr="00EF5A1A">
              <w:rPr>
                <w:rFonts w:ascii="Times New Roman" w:hAnsi="Times New Roman"/>
                <w:b/>
                <w:sz w:val="24"/>
                <w:szCs w:val="24"/>
              </w:rPr>
              <w:t>Nie dotyczy jednoste</w:t>
            </w:r>
            <w:r w:rsidR="002B270B" w:rsidRPr="00EF5A1A">
              <w:rPr>
                <w:rFonts w:ascii="Times New Roman" w:hAnsi="Times New Roman"/>
                <w:b/>
                <w:sz w:val="24"/>
                <w:szCs w:val="24"/>
              </w:rPr>
              <w:t>k sektora finansów publicznych</w:t>
            </w:r>
            <w:r w:rsidR="00021529" w:rsidRPr="00EF5A1A">
              <w:rPr>
                <w:rFonts w:ascii="Times New Roman" w:hAnsi="Times New Roman"/>
                <w:b/>
                <w:sz w:val="24"/>
                <w:szCs w:val="24"/>
              </w:rPr>
              <w:t>, państwowych jednostek organizacyjnych nieposiadających osobowości prawnej oraz związków ww. podmiotów</w:t>
            </w:r>
            <w:r w:rsidR="002B270B" w:rsidRPr="00EF5A1A">
              <w:rPr>
                <w:rFonts w:ascii="Times New Roman" w:hAnsi="Times New Roman"/>
                <w:b/>
                <w:sz w:val="24"/>
                <w:szCs w:val="24"/>
              </w:rPr>
              <w:t>.</w:t>
            </w:r>
          </w:p>
        </w:tc>
      </w:tr>
      <w:tr w:rsidR="00BA416A" w:rsidRPr="00EF5A1A" w:rsidTr="002300A3">
        <w:trPr>
          <w:jc w:val="center"/>
        </w:trPr>
        <w:tc>
          <w:tcPr>
            <w:tcW w:w="549" w:type="dxa"/>
            <w:vAlign w:val="center"/>
          </w:tcPr>
          <w:p w:rsidR="00BA416A" w:rsidRPr="00EF5A1A" w:rsidRDefault="00BA416A"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BA416A" w:rsidRPr="00EF5A1A" w:rsidRDefault="006E5EA9" w:rsidP="001E3B78">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w:t>
            </w:r>
            <w:r w:rsidR="00A87A94" w:rsidRPr="00EF5A1A">
              <w:rPr>
                <w:rFonts w:ascii="Times New Roman" w:hAnsi="Times New Roman"/>
                <w:sz w:val="24"/>
                <w:szCs w:val="24"/>
                <w:shd w:val="clear" w:color="auto" w:fill="FFFFFF"/>
              </w:rPr>
              <w:t xml:space="preserve">e o niekaralności </w:t>
            </w:r>
            <w:r w:rsidR="0082512C" w:rsidRPr="00EF5A1A">
              <w:rPr>
                <w:rFonts w:ascii="Times New Roman" w:hAnsi="Times New Roman"/>
                <w:sz w:val="24"/>
                <w:szCs w:val="24"/>
                <w:shd w:val="clear" w:color="auto" w:fill="FFFFFF"/>
              </w:rPr>
              <w:t xml:space="preserve">beneficjenta </w:t>
            </w:r>
            <w:r w:rsidR="00A87A94" w:rsidRPr="00EF5A1A">
              <w:rPr>
                <w:rFonts w:ascii="Times New Roman" w:hAnsi="Times New Roman"/>
                <w:sz w:val="24"/>
                <w:szCs w:val="24"/>
                <w:shd w:val="clear" w:color="auto" w:fill="FFFFFF"/>
              </w:rPr>
              <w:t>(</w:t>
            </w:r>
            <w:r w:rsidR="00A87A94" w:rsidRPr="00EF5A1A">
              <w:rPr>
                <w:rFonts w:ascii="Times New Roman" w:hAnsi="Times New Roman"/>
                <w:sz w:val="24"/>
                <w:szCs w:val="24"/>
              </w:rPr>
              <w:t xml:space="preserve">wzór oświadczenia </w:t>
            </w:r>
            <w:r w:rsidR="002D7134" w:rsidRPr="00EF5A1A">
              <w:rPr>
                <w:rFonts w:ascii="Times New Roman" w:hAnsi="Times New Roman"/>
                <w:sz w:val="24"/>
                <w:szCs w:val="24"/>
              </w:rPr>
              <w:t>stanowi załącznik nr 10</w:t>
            </w:r>
            <w:r w:rsidR="00A87A94"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A87A94" w:rsidRPr="00EF5A1A">
              <w:rPr>
                <w:rFonts w:ascii="Times New Roman" w:hAnsi="Times New Roman"/>
                <w:sz w:val="24"/>
                <w:szCs w:val="24"/>
              </w:rPr>
              <w:t>Regulaminu)</w:t>
            </w:r>
            <w:r w:rsidR="00305620" w:rsidRPr="00EF5A1A">
              <w:rPr>
                <w:rFonts w:ascii="Times New Roman" w:hAnsi="Times New Roman"/>
                <w:sz w:val="24"/>
                <w:szCs w:val="24"/>
              </w:rPr>
              <w:t>.</w:t>
            </w:r>
          </w:p>
        </w:tc>
      </w:tr>
      <w:tr w:rsidR="002300A3" w:rsidRPr="00EF5A1A" w:rsidTr="002300A3">
        <w:trPr>
          <w:jc w:val="center"/>
        </w:trPr>
        <w:tc>
          <w:tcPr>
            <w:tcW w:w="549" w:type="dxa"/>
            <w:vAlign w:val="center"/>
          </w:tcPr>
          <w:p w:rsidR="002300A3" w:rsidRPr="00EF5A1A" w:rsidRDefault="002300A3"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2300A3" w:rsidRPr="00EF5A1A" w:rsidRDefault="007C5177" w:rsidP="005E7B96">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wykazu osób upoważnionych do dostępu w ramach SL2014, którego wzór stanowi załącznik nr 9 do umowy o dofinansowanie projektu.</w:t>
            </w:r>
          </w:p>
        </w:tc>
      </w:tr>
      <w:tr w:rsidR="007C5177" w:rsidRPr="00EF5A1A" w:rsidTr="002300A3">
        <w:trPr>
          <w:jc w:val="center"/>
        </w:trPr>
        <w:tc>
          <w:tcPr>
            <w:tcW w:w="549" w:type="dxa"/>
            <w:vAlign w:val="center"/>
          </w:tcPr>
          <w:p w:rsidR="007C5177" w:rsidRPr="00EF5A1A" w:rsidRDefault="007C5177"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7C5177" w:rsidRPr="00EF5A1A" w:rsidRDefault="007C5177"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wniosku o nadanie/zmianę/wycofanie dostępu dla osoby uprawnionej w ramach SL2014, którego wzór stanowi załącznik nr 10 do umowy o dofinansowanie projektu.</w:t>
            </w:r>
          </w:p>
        </w:tc>
      </w:tr>
      <w:tr w:rsidR="00FC3432" w:rsidRPr="00EF5A1A" w:rsidTr="002300A3">
        <w:trPr>
          <w:jc w:val="center"/>
        </w:trPr>
        <w:tc>
          <w:tcPr>
            <w:tcW w:w="549" w:type="dxa"/>
            <w:vAlign w:val="center"/>
          </w:tcPr>
          <w:p w:rsidR="00FC3432" w:rsidRPr="00EF5A1A" w:rsidRDefault="00FC3432"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FC3432" w:rsidRPr="00EF5A1A" w:rsidRDefault="00FC3432"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 xml:space="preserve">Informacja na temat planowanych wydatków majątkowych, w podziale na lata wraz ze wskazaniem pozycji budżetowych, których dotyczą. Informacja ta powinna być dodatkowo podpisana przez głównego księgowego lub skarbnika (jeśli dotyczy). </w:t>
            </w:r>
          </w:p>
        </w:tc>
      </w:tr>
      <w:tr w:rsidR="006D5963" w:rsidRPr="00EF5A1A" w:rsidTr="002300A3">
        <w:trPr>
          <w:jc w:val="center"/>
        </w:trPr>
        <w:tc>
          <w:tcPr>
            <w:tcW w:w="9514" w:type="dxa"/>
            <w:gridSpan w:val="2"/>
            <w:vAlign w:val="center"/>
          </w:tcPr>
          <w:p w:rsidR="006D5963" w:rsidRPr="00EF5A1A" w:rsidRDefault="006D5963" w:rsidP="00DA2E13">
            <w:pPr>
              <w:spacing w:before="0" w:line="240" w:lineRule="auto"/>
              <w:ind w:left="-142" w:right="-54"/>
              <w:jc w:val="center"/>
              <w:rPr>
                <w:rFonts w:ascii="Times New Roman" w:hAnsi="Times New Roman"/>
                <w:b/>
                <w:sz w:val="24"/>
                <w:szCs w:val="24"/>
              </w:rPr>
            </w:pPr>
            <w:r w:rsidRPr="00EF5A1A">
              <w:rPr>
                <w:rFonts w:ascii="Times New Roman" w:hAnsi="Times New Roman"/>
                <w:b/>
                <w:sz w:val="24"/>
                <w:szCs w:val="24"/>
              </w:rPr>
              <w:t xml:space="preserve">W przypadku realizacji projektu w partnerstwie, </w:t>
            </w:r>
            <w:r w:rsidR="00CD082E" w:rsidRPr="00EF5A1A">
              <w:rPr>
                <w:rFonts w:ascii="Times New Roman" w:hAnsi="Times New Roman"/>
                <w:b/>
                <w:sz w:val="24"/>
                <w:szCs w:val="24"/>
              </w:rPr>
              <w:t>Wnioskodawca</w:t>
            </w:r>
            <w:r w:rsidRPr="00EF5A1A">
              <w:rPr>
                <w:rFonts w:ascii="Times New Roman" w:hAnsi="Times New Roman"/>
                <w:b/>
                <w:sz w:val="24"/>
                <w:szCs w:val="24"/>
              </w:rPr>
              <w:t xml:space="preserve"> zobowiązany jest również do złoż</w:t>
            </w:r>
            <w:r w:rsidR="00DA2E13" w:rsidRPr="00EF5A1A">
              <w:rPr>
                <w:rFonts w:ascii="Times New Roman" w:hAnsi="Times New Roman"/>
                <w:b/>
                <w:sz w:val="24"/>
                <w:szCs w:val="24"/>
              </w:rPr>
              <w:t>enia załączników wymaganych od p</w:t>
            </w:r>
            <w:r w:rsidRPr="00EF5A1A">
              <w:rPr>
                <w:rFonts w:ascii="Times New Roman" w:hAnsi="Times New Roman"/>
                <w:b/>
                <w:sz w:val="24"/>
                <w:szCs w:val="24"/>
              </w:rPr>
              <w:t>artnera tj.</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DE4CF7" w:rsidP="002D7134">
            <w:pPr>
              <w:spacing w:before="0" w:line="240" w:lineRule="auto"/>
              <w:rPr>
                <w:rFonts w:ascii="Times New Roman" w:hAnsi="Times New Roman"/>
                <w:sz w:val="24"/>
                <w:szCs w:val="24"/>
              </w:rPr>
            </w:pPr>
            <w:r w:rsidRPr="00EF5A1A">
              <w:rPr>
                <w:rFonts w:ascii="Times New Roman" w:hAnsi="Times New Roman"/>
                <w:sz w:val="24"/>
                <w:szCs w:val="24"/>
              </w:rPr>
              <w:t>O</w:t>
            </w:r>
            <w:r w:rsidR="00CD0A47" w:rsidRPr="00EF5A1A">
              <w:rPr>
                <w:rFonts w:ascii="Times New Roman" w:hAnsi="Times New Roman"/>
                <w:sz w:val="24"/>
                <w:szCs w:val="24"/>
              </w:rPr>
              <w:t xml:space="preserve">świadczenie o podpisaniu </w:t>
            </w:r>
            <w:r w:rsidRPr="00EF5A1A">
              <w:rPr>
                <w:rFonts w:ascii="Times New Roman" w:hAnsi="Times New Roman"/>
                <w:sz w:val="24"/>
                <w:szCs w:val="24"/>
              </w:rPr>
              <w:t>U</w:t>
            </w:r>
            <w:r w:rsidR="00CD0A47" w:rsidRPr="00EF5A1A">
              <w:rPr>
                <w:rFonts w:ascii="Times New Roman" w:hAnsi="Times New Roman"/>
                <w:sz w:val="24"/>
                <w:szCs w:val="24"/>
              </w:rPr>
              <w:t xml:space="preserve">mowy o </w:t>
            </w:r>
            <w:r w:rsidRPr="00EF5A1A">
              <w:rPr>
                <w:rFonts w:ascii="Times New Roman" w:hAnsi="Times New Roman"/>
                <w:sz w:val="24"/>
                <w:szCs w:val="24"/>
              </w:rPr>
              <w:t>partnerstwie</w:t>
            </w:r>
            <w:r w:rsidR="00CD0A47" w:rsidRPr="00EF5A1A">
              <w:rPr>
                <w:rFonts w:ascii="Times New Roman" w:hAnsi="Times New Roman"/>
                <w:sz w:val="24"/>
                <w:szCs w:val="24"/>
              </w:rPr>
              <w:t xml:space="preserve"> </w:t>
            </w:r>
            <w:r w:rsidRPr="00EF5A1A">
              <w:rPr>
                <w:rFonts w:ascii="Times New Roman" w:hAnsi="Times New Roman"/>
                <w:sz w:val="24"/>
                <w:szCs w:val="24"/>
              </w:rPr>
              <w:t>/porozumienia</w:t>
            </w:r>
            <w:r w:rsidR="00CD0A47" w:rsidRPr="00EF5A1A">
              <w:rPr>
                <w:rFonts w:ascii="Times New Roman" w:hAnsi="Times New Roman"/>
                <w:sz w:val="24"/>
                <w:szCs w:val="24"/>
              </w:rPr>
              <w:t xml:space="preserve"> (wzór </w:t>
            </w:r>
            <w:r w:rsidRPr="00EF5A1A">
              <w:rPr>
                <w:rFonts w:ascii="Times New Roman" w:hAnsi="Times New Roman"/>
                <w:sz w:val="24"/>
                <w:szCs w:val="24"/>
              </w:rPr>
              <w:t xml:space="preserve">oświadczenia stanowi załącznik nr </w:t>
            </w:r>
            <w:r w:rsidR="002D7134" w:rsidRPr="00EF5A1A">
              <w:rPr>
                <w:rFonts w:ascii="Times New Roman" w:hAnsi="Times New Roman"/>
                <w:sz w:val="24"/>
                <w:szCs w:val="24"/>
              </w:rPr>
              <w:t>15</w:t>
            </w:r>
            <w:r w:rsidR="00CD0A47" w:rsidRPr="00EF5A1A">
              <w:rPr>
                <w:rFonts w:ascii="Times New Roman" w:hAnsi="Times New Roman"/>
                <w:sz w:val="24"/>
                <w:szCs w:val="24"/>
              </w:rPr>
              <w:t xml:space="preserve"> do Regulaminu</w:t>
            </w:r>
            <w:r w:rsidRPr="00EF5A1A">
              <w:rPr>
                <w:rFonts w:ascii="Times New Roman" w:hAnsi="Times New Roman"/>
                <w:sz w:val="24"/>
                <w:szCs w:val="24"/>
              </w:rPr>
              <w:t xml:space="preserve"> )</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tabs>
                <w:tab w:val="num" w:pos="567"/>
              </w:tabs>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Potwierdzona za zgodność z oryginałem kopia statutu lub innego dokumentu stanowiąceg</w:t>
            </w:r>
            <w:r w:rsidR="00DA2E13" w:rsidRPr="00EF5A1A">
              <w:rPr>
                <w:rFonts w:ascii="Times New Roman" w:hAnsi="Times New Roman"/>
                <w:sz w:val="24"/>
                <w:szCs w:val="24"/>
              </w:rPr>
              <w:t>o podstawę prawną działalności p</w:t>
            </w:r>
            <w:r w:rsidRPr="00EF5A1A">
              <w:rPr>
                <w:rFonts w:ascii="Times New Roman" w:hAnsi="Times New Roman"/>
                <w:sz w:val="24"/>
                <w:szCs w:val="24"/>
              </w:rPr>
              <w:t>artnera.</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Nie dotyczy jednostek sektora finansów</w:t>
            </w:r>
            <w:r w:rsidRPr="00EF5A1A">
              <w:rPr>
                <w:rFonts w:ascii="Times New Roman" w:hAnsi="Times New Roman"/>
                <w:b/>
                <w:sz w:val="24"/>
                <w:szCs w:val="24"/>
              </w:rPr>
              <w:t xml:space="preserve"> publicznych</w:t>
            </w:r>
            <w:r w:rsidR="006D5963" w:rsidRPr="00EF5A1A">
              <w:rPr>
                <w:rFonts w:ascii="Times New Roman" w:hAnsi="Times New Roman"/>
                <w:b/>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B2279" w:rsidP="002D7134">
            <w:pPr>
              <w:spacing w:before="0" w:line="240" w:lineRule="auto"/>
              <w:rPr>
                <w:rFonts w:ascii="Times New Roman" w:hAnsi="Times New Roman"/>
                <w:sz w:val="24"/>
                <w:szCs w:val="24"/>
              </w:rPr>
            </w:pPr>
            <w:r w:rsidRPr="00EF5A1A">
              <w:rPr>
                <w:rFonts w:ascii="Times New Roman" w:hAnsi="Times New Roman"/>
                <w:sz w:val="24"/>
                <w:szCs w:val="24"/>
              </w:rPr>
              <w:t>Dwa egzemplarze oświadczenia p</w:t>
            </w:r>
            <w:r w:rsidR="006D5963" w:rsidRPr="00EF5A1A">
              <w:rPr>
                <w:rFonts w:ascii="Times New Roman" w:hAnsi="Times New Roman"/>
                <w:sz w:val="24"/>
                <w:szCs w:val="24"/>
              </w:rPr>
              <w:t xml:space="preserve">artnera o kwalifikowalności VAT w przypadku, </w:t>
            </w:r>
            <w:r w:rsidRPr="00EF5A1A">
              <w:rPr>
                <w:rFonts w:ascii="Times New Roman" w:hAnsi="Times New Roman"/>
                <w:sz w:val="24"/>
                <w:szCs w:val="24"/>
              </w:rPr>
              <w:t xml:space="preserve">gdy </w:t>
            </w:r>
            <w:r w:rsidRPr="00EF5A1A">
              <w:rPr>
                <w:rFonts w:ascii="Times New Roman" w:hAnsi="Times New Roman"/>
                <w:sz w:val="24"/>
                <w:szCs w:val="24"/>
              </w:rPr>
              <w:lastRenderedPageBreak/>
              <w:t>p</w:t>
            </w:r>
            <w:r w:rsidR="006D5963" w:rsidRPr="00EF5A1A">
              <w:rPr>
                <w:rFonts w:ascii="Times New Roman" w:hAnsi="Times New Roman"/>
                <w:sz w:val="24"/>
                <w:szCs w:val="24"/>
              </w:rPr>
              <w:t>artner nie ma możliwości odzyskiwania/ odliczania VAT na zasadach obowiązującego w</w:t>
            </w:r>
            <w:r w:rsidR="008A16A5" w:rsidRPr="00EF5A1A">
              <w:rPr>
                <w:rFonts w:ascii="Times New Roman" w:hAnsi="Times New Roman"/>
                <w:sz w:val="24"/>
                <w:szCs w:val="24"/>
              </w:rPr>
              <w:t> </w:t>
            </w:r>
            <w:r w:rsidR="006D5963" w:rsidRPr="00EF5A1A">
              <w:rPr>
                <w:rFonts w:ascii="Times New Roman" w:hAnsi="Times New Roman"/>
                <w:sz w:val="24"/>
                <w:szCs w:val="24"/>
              </w:rPr>
              <w:t xml:space="preserve">Polsce prawa w zakresie podatków od towarów i usług (wzór oświadczenia stanowi załącznik nr </w:t>
            </w:r>
            <w:r w:rsidR="002D7134" w:rsidRPr="00EF5A1A">
              <w:rPr>
                <w:rFonts w:ascii="Times New Roman" w:hAnsi="Times New Roman"/>
                <w:sz w:val="24"/>
                <w:szCs w:val="24"/>
              </w:rPr>
              <w:t>4</w:t>
            </w:r>
            <w:r w:rsidR="00B713AA"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3A50B6" w:rsidRPr="00EF5A1A">
              <w:rPr>
                <w:rFonts w:ascii="Times New Roman" w:hAnsi="Times New Roman"/>
                <w:sz w:val="24"/>
                <w:szCs w:val="24"/>
              </w:rPr>
              <w:t>umowy</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Uchwała właściwego organu jednostki samorządu terytorialnego lub inny właściwy dokument or</w:t>
            </w:r>
            <w:r w:rsidR="006B2279" w:rsidRPr="00EF5A1A">
              <w:rPr>
                <w:rFonts w:ascii="Times New Roman" w:hAnsi="Times New Roman"/>
                <w:sz w:val="24"/>
                <w:szCs w:val="24"/>
              </w:rPr>
              <w:t>ganu, który dysponuje budżetem p</w:t>
            </w:r>
            <w:r w:rsidRPr="00EF5A1A">
              <w:rPr>
                <w:rFonts w:ascii="Times New Roman" w:hAnsi="Times New Roman"/>
                <w:sz w:val="24"/>
                <w:szCs w:val="24"/>
              </w:rPr>
              <w:t>artnera (zgodnie z przepisami o finansach publicznych), zatwierdza projekt lub udziela pełnomocnictwa do zatwierdzenia proj</w:t>
            </w:r>
            <w:r w:rsidR="003976FF" w:rsidRPr="00EF5A1A">
              <w:rPr>
                <w:rFonts w:ascii="Times New Roman" w:hAnsi="Times New Roman"/>
                <w:sz w:val="24"/>
                <w:szCs w:val="24"/>
              </w:rPr>
              <w:t>ektów współfinansowanych z EFS (jeśli dotyczy)</w:t>
            </w:r>
            <w:r w:rsidR="00214389" w:rsidRPr="00EF5A1A">
              <w:rPr>
                <w:rFonts w:ascii="Times New Roman" w:hAnsi="Times New Roman"/>
                <w:sz w:val="24"/>
                <w:szCs w:val="24"/>
              </w:rPr>
              <w:t>.</w:t>
            </w:r>
          </w:p>
        </w:tc>
      </w:tr>
      <w:tr w:rsidR="00F752A0" w:rsidRPr="00EF5A1A" w:rsidTr="002300A3">
        <w:trPr>
          <w:jc w:val="center"/>
        </w:trPr>
        <w:tc>
          <w:tcPr>
            <w:tcW w:w="549" w:type="dxa"/>
            <w:vAlign w:val="center"/>
          </w:tcPr>
          <w:p w:rsidR="00F752A0" w:rsidRPr="00EF5A1A" w:rsidRDefault="00F752A0"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F752A0" w:rsidRPr="00EF5A1A" w:rsidRDefault="00F752A0" w:rsidP="00793D01">
            <w:pPr>
              <w:spacing w:before="0" w:line="240" w:lineRule="auto"/>
              <w:rPr>
                <w:rFonts w:ascii="Times New Roman" w:hAnsi="Times New Roman"/>
                <w:sz w:val="24"/>
                <w:szCs w:val="24"/>
              </w:rPr>
            </w:pPr>
            <w:r w:rsidRPr="00EF5A1A">
              <w:rPr>
                <w:rFonts w:ascii="Times New Roman" w:hAnsi="Times New Roman"/>
                <w:sz w:val="24"/>
                <w:szCs w:val="24"/>
              </w:rPr>
              <w:t xml:space="preserve">Pełnomocnictwo do podpisania umowy o dofinansowanie projektu w imieniu </w:t>
            </w:r>
            <w:r w:rsidR="006B2279" w:rsidRPr="00EF5A1A">
              <w:rPr>
                <w:rFonts w:ascii="Times New Roman" w:hAnsi="Times New Roman"/>
                <w:sz w:val="24"/>
                <w:szCs w:val="24"/>
              </w:rPr>
              <w:t>i na rzecz p</w:t>
            </w:r>
            <w:r w:rsidRPr="00EF5A1A">
              <w:rPr>
                <w:rFonts w:ascii="Times New Roman" w:hAnsi="Times New Roman"/>
                <w:sz w:val="24"/>
                <w:szCs w:val="24"/>
              </w:rPr>
              <w:t>artnera.</w:t>
            </w:r>
          </w:p>
        </w:tc>
      </w:tr>
      <w:tr w:rsidR="0082512C" w:rsidRPr="00EF5A1A" w:rsidTr="002300A3">
        <w:trPr>
          <w:jc w:val="center"/>
        </w:trPr>
        <w:tc>
          <w:tcPr>
            <w:tcW w:w="549" w:type="dxa"/>
            <w:vAlign w:val="center"/>
          </w:tcPr>
          <w:p w:rsidR="0082512C" w:rsidRPr="00EF5A1A" w:rsidRDefault="0082512C"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82512C" w:rsidRPr="00EF5A1A" w:rsidRDefault="0082512C" w:rsidP="002D7134">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Oświadczenie o niekaralności partnera (</w:t>
            </w:r>
            <w:r w:rsidRPr="00EF5A1A">
              <w:rPr>
                <w:rFonts w:ascii="Times New Roman" w:hAnsi="Times New Roman"/>
                <w:sz w:val="24"/>
                <w:szCs w:val="24"/>
              </w:rPr>
              <w:t>wzór oświadczenia stanowi załącznik nr</w:t>
            </w:r>
            <w:r w:rsidR="002D7134" w:rsidRPr="00EF5A1A">
              <w:rPr>
                <w:rFonts w:ascii="Times New Roman" w:hAnsi="Times New Roman"/>
                <w:sz w:val="24"/>
                <w:szCs w:val="24"/>
              </w:rPr>
              <w:t xml:space="preserve"> 11 </w:t>
            </w:r>
            <w:r w:rsidR="00CD0A47" w:rsidRPr="00EF5A1A">
              <w:rPr>
                <w:rFonts w:ascii="Times New Roman" w:hAnsi="Times New Roman"/>
                <w:sz w:val="24"/>
                <w:szCs w:val="24"/>
              </w:rPr>
              <w:t xml:space="preserve">do </w:t>
            </w:r>
            <w:r w:rsidRPr="00EF5A1A">
              <w:rPr>
                <w:rFonts w:ascii="Times New Roman" w:hAnsi="Times New Roman"/>
                <w:sz w:val="24"/>
                <w:szCs w:val="24"/>
              </w:rPr>
              <w:t>Regulaminu)</w:t>
            </w:r>
            <w:r w:rsidR="00214389" w:rsidRPr="00EF5A1A">
              <w:rPr>
                <w:rFonts w:ascii="Times New Roman" w:hAnsi="Times New Roman"/>
                <w:sz w:val="24"/>
                <w:szCs w:val="24"/>
              </w:rPr>
              <w:t>.</w:t>
            </w:r>
          </w:p>
        </w:tc>
      </w:tr>
      <w:tr w:rsidR="006D5963" w:rsidRPr="00EF5A1A" w:rsidTr="002300A3">
        <w:trPr>
          <w:jc w:val="center"/>
        </w:trPr>
        <w:tc>
          <w:tcPr>
            <w:tcW w:w="9514" w:type="dxa"/>
            <w:gridSpan w:val="2"/>
            <w:vAlign w:val="center"/>
          </w:tcPr>
          <w:p w:rsidR="006D5963" w:rsidRPr="00EF5A1A" w:rsidRDefault="006D5963" w:rsidP="009945EF">
            <w:pPr>
              <w:spacing w:before="60" w:after="60" w:line="240" w:lineRule="auto"/>
              <w:ind w:left="-142" w:right="-54"/>
              <w:jc w:val="center"/>
              <w:rPr>
                <w:rFonts w:ascii="Times New Roman" w:hAnsi="Times New Roman"/>
                <w:b/>
                <w:sz w:val="24"/>
                <w:szCs w:val="24"/>
              </w:rPr>
            </w:pPr>
            <w:r w:rsidRPr="00EF5A1A">
              <w:rPr>
                <w:rFonts w:ascii="Times New Roman" w:hAnsi="Times New Roman"/>
                <w:b/>
                <w:sz w:val="24"/>
                <w:szCs w:val="24"/>
              </w:rPr>
              <w:t>W przypadku wystąpienia</w:t>
            </w:r>
            <w:r w:rsidR="00E45048" w:rsidRPr="00EF5A1A">
              <w:rPr>
                <w:rFonts w:ascii="Times New Roman" w:hAnsi="Times New Roman"/>
                <w:b/>
                <w:sz w:val="24"/>
                <w:szCs w:val="24"/>
              </w:rPr>
              <w:t xml:space="preserve"> pomocy publicznej </w:t>
            </w:r>
            <w:r w:rsidR="00CD082E" w:rsidRPr="00EF5A1A">
              <w:rPr>
                <w:rFonts w:ascii="Times New Roman" w:hAnsi="Times New Roman"/>
                <w:b/>
                <w:sz w:val="24"/>
                <w:szCs w:val="24"/>
              </w:rPr>
              <w:t>Wnioskodawca</w:t>
            </w:r>
            <w:r w:rsidR="00E45048" w:rsidRPr="00EF5A1A">
              <w:rPr>
                <w:rFonts w:ascii="Times New Roman" w:hAnsi="Times New Roman"/>
                <w:b/>
                <w:sz w:val="24"/>
                <w:szCs w:val="24"/>
              </w:rPr>
              <w:t xml:space="preserve"> /p</w:t>
            </w:r>
            <w:r w:rsidRPr="00EF5A1A">
              <w:rPr>
                <w:rFonts w:ascii="Times New Roman" w:hAnsi="Times New Roman"/>
                <w:b/>
                <w:sz w:val="24"/>
                <w:szCs w:val="24"/>
              </w:rPr>
              <w:t>artner będzie zobligowany do złożenia następujących załączników:</w:t>
            </w:r>
          </w:p>
          <w:p w:rsidR="006D5963" w:rsidRPr="00EF5A1A" w:rsidRDefault="00CD0A47" w:rsidP="006B2279">
            <w:pPr>
              <w:spacing w:before="60" w:after="60" w:line="240" w:lineRule="auto"/>
              <w:ind w:left="-142" w:right="-54"/>
              <w:rPr>
                <w:rFonts w:ascii="Times New Roman" w:hAnsi="Times New Roman"/>
                <w:szCs w:val="22"/>
              </w:rPr>
            </w:pPr>
            <w:r w:rsidRPr="00EF5A1A">
              <w:rPr>
                <w:rFonts w:ascii="Times New Roman" w:hAnsi="Times New Roman"/>
                <w:b/>
                <w:szCs w:val="22"/>
              </w:rPr>
              <w:t xml:space="preserve">UWAGA: </w:t>
            </w:r>
            <w:r w:rsidR="006D5963" w:rsidRPr="00EF5A1A">
              <w:rPr>
                <w:rFonts w:ascii="Times New Roman" w:hAnsi="Times New Roman"/>
                <w:szCs w:val="22"/>
              </w:rPr>
              <w:t xml:space="preserve">Ze względu na specyfikę danego Działania/Poddziałania, danego projektu oraz </w:t>
            </w:r>
            <w:r w:rsidR="00CD082E" w:rsidRPr="00EF5A1A">
              <w:rPr>
                <w:rFonts w:ascii="Times New Roman" w:hAnsi="Times New Roman"/>
                <w:szCs w:val="22"/>
              </w:rPr>
              <w:t>Wnioskodawcy</w:t>
            </w:r>
            <w:r w:rsidR="006B2279" w:rsidRPr="00EF5A1A">
              <w:rPr>
                <w:rFonts w:ascii="Times New Roman" w:hAnsi="Times New Roman"/>
                <w:szCs w:val="22"/>
              </w:rPr>
              <w:t>/p</w:t>
            </w:r>
            <w:r w:rsidR="006D5963" w:rsidRPr="00EF5A1A">
              <w:rPr>
                <w:rFonts w:ascii="Times New Roman" w:hAnsi="Times New Roman"/>
                <w:szCs w:val="22"/>
              </w:rPr>
              <w:t>artnera, może wystąpić konieczność złożenia dodatkowych załączników</w:t>
            </w:r>
            <w:r w:rsidR="00193FB1" w:rsidRPr="00EF5A1A">
              <w:rPr>
                <w:rFonts w:ascii="Times New Roman" w:hAnsi="Times New Roman"/>
                <w:szCs w:val="22"/>
              </w:rPr>
              <w:t xml:space="preserve"> </w:t>
            </w:r>
            <w:r w:rsidR="006D5963" w:rsidRPr="00EF5A1A">
              <w:rPr>
                <w:rFonts w:ascii="Times New Roman" w:hAnsi="Times New Roman"/>
                <w:szCs w:val="22"/>
              </w:rPr>
              <w:t xml:space="preserve">dotyczących pomocy publicznej, które na etapie formułowania </w:t>
            </w:r>
            <w:r w:rsidR="00045E32" w:rsidRPr="00EF5A1A">
              <w:rPr>
                <w:rFonts w:ascii="Times New Roman" w:hAnsi="Times New Roman"/>
                <w:szCs w:val="22"/>
              </w:rPr>
              <w:t>Regul</w:t>
            </w:r>
            <w:r w:rsidR="0027194A" w:rsidRPr="00EF5A1A">
              <w:rPr>
                <w:rFonts w:ascii="Times New Roman" w:hAnsi="Times New Roman"/>
                <w:szCs w:val="22"/>
              </w:rPr>
              <w:t>aminu konkursu</w:t>
            </w:r>
            <w:r w:rsidR="006D5963" w:rsidRPr="00EF5A1A">
              <w:rPr>
                <w:rFonts w:ascii="Times New Roman" w:hAnsi="Times New Roman"/>
                <w:szCs w:val="22"/>
              </w:rPr>
              <w:t xml:space="preserve"> nie zostały wskazane.</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9945EF">
            <w:pPr>
              <w:spacing w:before="60" w:after="60" w:line="240" w:lineRule="auto"/>
              <w:rPr>
                <w:rFonts w:ascii="Times New Roman" w:hAnsi="Times New Roman"/>
                <w:sz w:val="24"/>
                <w:szCs w:val="24"/>
              </w:rPr>
            </w:pPr>
            <w:r w:rsidRPr="00EF5A1A">
              <w:rPr>
                <w:rFonts w:ascii="Times New Roman" w:hAnsi="Times New Roman"/>
                <w:sz w:val="24"/>
                <w:szCs w:val="24"/>
              </w:rPr>
              <w:t xml:space="preserve">Zaświadczenie o wysokości pomocy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otrzymanej w bieżącym roku kalendarzowym oraz w poprzedzających go dwóch latach kalendarzowych (dotyczy projektów, w których występuje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w:t>
            </w:r>
            <w:r w:rsidR="00214389"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6B2279">
            <w:pPr>
              <w:spacing w:before="60" w:after="60" w:line="240" w:lineRule="auto"/>
              <w:rPr>
                <w:rFonts w:ascii="Times New Roman" w:hAnsi="Times New Roman"/>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006B2279" w:rsidRPr="00EF5A1A">
              <w:rPr>
                <w:rFonts w:ascii="Times New Roman" w:hAnsi="Times New Roman"/>
                <w:sz w:val="24"/>
                <w:szCs w:val="24"/>
              </w:rPr>
              <w:t>/p</w:t>
            </w:r>
            <w:r w:rsidRPr="00EF5A1A">
              <w:rPr>
                <w:rFonts w:ascii="Times New Roman" w:hAnsi="Times New Roman"/>
                <w:sz w:val="24"/>
                <w:szCs w:val="24"/>
              </w:rPr>
              <w:t xml:space="preserve">artnera o otrzymanej pomocy publicznej innej niż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zawierające w szczególności dane o dacie jej udzielenia, podstawie prawnej, formie i przeznaczeniu.</w:t>
            </w:r>
          </w:p>
        </w:tc>
      </w:tr>
    </w:tbl>
    <w:p w:rsidR="00F2603E" w:rsidRPr="00EF5A1A" w:rsidRDefault="00DF6B19" w:rsidP="00A418D0">
      <w:pPr>
        <w:pStyle w:val="Nagwek3"/>
        <w:spacing w:line="276" w:lineRule="auto"/>
        <w:ind w:left="709" w:hanging="709"/>
        <w:rPr>
          <w:rFonts w:eastAsia="Calibri"/>
          <w:color w:val="000000"/>
        </w:rPr>
      </w:pPr>
      <w:r w:rsidRPr="00EF5A1A">
        <w:rPr>
          <w:rFonts w:eastAsia="Calibri"/>
          <w:color w:val="000000"/>
        </w:rPr>
        <w:t>Ww. dokumenty powinny zostać złożone w oryginale lub w formie kopii poświadczonych za zgodność z oryginałem przez osobę/by uprawnioną/e do reprezentowania Wnioskodawcy / partnera.</w:t>
      </w:r>
      <w:bookmarkStart w:id="577" w:name="_Toc430178320"/>
      <w:r w:rsidRPr="00EF5A1A">
        <w:rPr>
          <w:rFonts w:eastAsia="Calibri"/>
          <w:color w:val="000000"/>
        </w:rPr>
        <w:t xml:space="preserve"> </w:t>
      </w:r>
    </w:p>
    <w:p w:rsidR="00DC69B6" w:rsidRPr="00EF5A1A" w:rsidRDefault="00C46512" w:rsidP="005A1787">
      <w:pPr>
        <w:pStyle w:val="Nagwek1"/>
        <w:numPr>
          <w:ilvl w:val="0"/>
          <w:numId w:val="78"/>
        </w:numPr>
        <w:shd w:val="clear" w:color="auto" w:fill="FFFF00"/>
        <w:ind w:left="426"/>
      </w:pPr>
      <w:bookmarkStart w:id="578" w:name="_Toc488040891"/>
      <w:bookmarkStart w:id="579" w:name="_Toc498071220"/>
      <w:r w:rsidRPr="00EF5A1A">
        <w:t>Dodatkowe informacje</w:t>
      </w:r>
      <w:bookmarkEnd w:id="577"/>
      <w:bookmarkEnd w:id="578"/>
      <w:bookmarkEnd w:id="579"/>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5.1.1 </w:t>
      </w:r>
      <w:r w:rsidRPr="00EF5A1A">
        <w:rPr>
          <w:rFonts w:ascii="Times New Roman" w:hAnsi="Times New Roman"/>
          <w:b/>
          <w:bCs/>
          <w:sz w:val="24"/>
          <w:szCs w:val="26"/>
        </w:rPr>
        <w:t xml:space="preserve">UWAGA! </w:t>
      </w:r>
      <w:r w:rsidRPr="00EF5A1A">
        <w:rPr>
          <w:rFonts w:ascii="Times New Roman" w:hAnsi="Times New Roman"/>
          <w:bCs/>
          <w:sz w:val="24"/>
          <w:szCs w:val="26"/>
        </w:rPr>
        <w:t>Biorąc pod uwagę procedurę oceny formalnej i merytorycznej, ewentualne negocjacje oraz czas niezbędny na przygotowanie przez Projektodawców dokumentów wymaganych do zawarcia umowy z Wojewódzkim Urzędem Pracy- zaleca się rozpoczęcie realizac</w:t>
      </w:r>
      <w:r w:rsidR="00AB539C" w:rsidRPr="00EF5A1A">
        <w:rPr>
          <w:rFonts w:ascii="Times New Roman" w:hAnsi="Times New Roman"/>
          <w:bCs/>
          <w:sz w:val="24"/>
          <w:szCs w:val="26"/>
        </w:rPr>
        <w:t xml:space="preserve">ji projektu nie wcześniej niż we </w:t>
      </w:r>
      <w:r w:rsidR="00AB539C" w:rsidRPr="00EF5A1A">
        <w:rPr>
          <w:rFonts w:ascii="Times New Roman" w:hAnsi="Times New Roman"/>
          <w:b/>
          <w:bCs/>
          <w:sz w:val="24"/>
          <w:szCs w:val="26"/>
        </w:rPr>
        <w:t>wrześniu</w:t>
      </w:r>
      <w:r w:rsidR="00AB539C" w:rsidRPr="00EF5A1A">
        <w:rPr>
          <w:rFonts w:ascii="Times New Roman" w:hAnsi="Times New Roman"/>
          <w:bCs/>
          <w:sz w:val="24"/>
          <w:szCs w:val="26"/>
        </w:rPr>
        <w:t xml:space="preserve"> </w:t>
      </w:r>
      <w:r w:rsidR="00AB539C" w:rsidRPr="00EF5A1A">
        <w:rPr>
          <w:rFonts w:ascii="Times New Roman" w:hAnsi="Times New Roman"/>
          <w:b/>
          <w:bCs/>
          <w:sz w:val="24"/>
          <w:szCs w:val="26"/>
        </w:rPr>
        <w:t>2018</w:t>
      </w:r>
      <w:r w:rsidRPr="00EF5A1A">
        <w:rPr>
          <w:rFonts w:ascii="Times New Roman" w:hAnsi="Times New Roman"/>
          <w:b/>
          <w:bCs/>
          <w:sz w:val="24"/>
          <w:szCs w:val="26"/>
        </w:rPr>
        <w:t xml:space="preserve"> r. </w:t>
      </w:r>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5.1.2 Za integralną cześć wniosku uznaje się wyłącznie wymagane niniejszym regulaminem załączniki. Wszelkie dodatkowe załączniki, w szczególności zawierające uzupełnienie treści wniosku o dofinansowanie nie będą podlegały ocenie. </w:t>
      </w:r>
    </w:p>
    <w:p w:rsidR="00C96F13" w:rsidRPr="00EF5A1A" w:rsidRDefault="00C96F13" w:rsidP="00C96F13">
      <w:p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5.1.3 Załączniki, które należy załączyć do wniosku o dofinansowanie to: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Oświadczenie benefic</w:t>
      </w:r>
      <w:r w:rsidR="00835197" w:rsidRPr="00EF5A1A">
        <w:rPr>
          <w:rFonts w:ascii="Times New Roman" w:hAnsi="Times New Roman"/>
          <w:bCs/>
          <w:sz w:val="24"/>
          <w:szCs w:val="26"/>
        </w:rPr>
        <w:t>jenta o kwalifikowalności VAT – wzór stanowi załącznik nr 13 do Regulaminu k</w:t>
      </w:r>
      <w:r w:rsidRPr="00EF5A1A">
        <w:rPr>
          <w:rFonts w:ascii="Times New Roman" w:hAnsi="Times New Roman"/>
          <w:bCs/>
          <w:sz w:val="24"/>
          <w:szCs w:val="26"/>
        </w:rPr>
        <w:t xml:space="preserve">onkursu;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Oświadczenie/a partnera/ów o kwalifikowalności VA</w:t>
      </w:r>
      <w:r w:rsidR="00835197" w:rsidRPr="00EF5A1A">
        <w:rPr>
          <w:rFonts w:ascii="Times New Roman" w:hAnsi="Times New Roman"/>
          <w:bCs/>
          <w:sz w:val="24"/>
          <w:szCs w:val="26"/>
        </w:rPr>
        <w:t>T – wzór stanowi załącznik nr 14 do Regulaminu k</w:t>
      </w:r>
      <w:r w:rsidRPr="00EF5A1A">
        <w:rPr>
          <w:rFonts w:ascii="Times New Roman" w:hAnsi="Times New Roman"/>
          <w:bCs/>
          <w:sz w:val="24"/>
          <w:szCs w:val="26"/>
        </w:rPr>
        <w:t xml:space="preserve">onkursu. </w:t>
      </w:r>
    </w:p>
    <w:p w:rsidR="00835197" w:rsidRPr="00EF5A1A" w:rsidRDefault="00835197" w:rsidP="00A3223E">
      <w:pPr>
        <w:pStyle w:val="Akapitzlist"/>
        <w:numPr>
          <w:ilvl w:val="0"/>
          <w:numId w:val="95"/>
        </w:numPr>
        <w:spacing w:before="60" w:after="60" w:line="240" w:lineRule="auto"/>
        <w:rPr>
          <w:rFonts w:ascii="Times New Roman" w:hAnsi="Times New Roman"/>
          <w:bCs/>
          <w:sz w:val="24"/>
          <w:szCs w:val="24"/>
        </w:rPr>
      </w:pPr>
      <w:r w:rsidRPr="00EF5A1A">
        <w:rPr>
          <w:rFonts w:ascii="Times New Roman" w:hAnsi="Times New Roman"/>
          <w:bCs/>
          <w:sz w:val="24"/>
          <w:szCs w:val="26"/>
        </w:rPr>
        <w:t xml:space="preserve">Oświadczenia dotyczącego świadomości skutków niezachowania wskazanej formy </w:t>
      </w:r>
      <w:r w:rsidRPr="00EF5A1A">
        <w:rPr>
          <w:rFonts w:ascii="Times New Roman" w:hAnsi="Times New Roman"/>
          <w:bCs/>
          <w:sz w:val="24"/>
          <w:szCs w:val="24"/>
        </w:rPr>
        <w:t>komunikacji i sposobu komunikacji – wzór stanowi załącznik nr 17 do Regulaminu konkursu.</w:t>
      </w:r>
    </w:p>
    <w:p w:rsidR="00C96F13" w:rsidRPr="00EF5A1A" w:rsidRDefault="00C96F13" w:rsidP="00A3223E">
      <w:pPr>
        <w:spacing w:before="60" w:after="60" w:line="240" w:lineRule="auto"/>
        <w:ind w:left="709"/>
        <w:rPr>
          <w:rFonts w:ascii="Times New Roman" w:hAnsi="Times New Roman"/>
          <w:bCs/>
          <w:sz w:val="24"/>
          <w:szCs w:val="24"/>
        </w:rPr>
      </w:pPr>
      <w:r w:rsidRPr="00EF5A1A">
        <w:rPr>
          <w:rFonts w:ascii="Times New Roman" w:hAnsi="Times New Roman"/>
          <w:bCs/>
          <w:sz w:val="24"/>
          <w:szCs w:val="24"/>
        </w:rPr>
        <w:t xml:space="preserve">Ponadto Wnioskodawca ubiegający się o pomoc de </w:t>
      </w:r>
      <w:proofErr w:type="spellStart"/>
      <w:r w:rsidRPr="00EF5A1A">
        <w:rPr>
          <w:rFonts w:ascii="Times New Roman" w:hAnsi="Times New Roman"/>
          <w:bCs/>
          <w:sz w:val="24"/>
          <w:szCs w:val="24"/>
        </w:rPr>
        <w:t>minimis</w:t>
      </w:r>
      <w:proofErr w:type="spellEnd"/>
      <w:r w:rsidRPr="00EF5A1A">
        <w:rPr>
          <w:rFonts w:ascii="Times New Roman" w:hAnsi="Times New Roman"/>
          <w:bCs/>
          <w:sz w:val="24"/>
          <w:szCs w:val="24"/>
        </w:rPr>
        <w:t xml:space="preserve"> do wniosku o dofinansowanie dodatkowo załącza: </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bookmarkStart w:id="580" w:name="_Toc226361394"/>
      <w:bookmarkStart w:id="581" w:name="_Toc226361996"/>
      <w:bookmarkStart w:id="582" w:name="_Toc179774692"/>
      <w:bookmarkStart w:id="583" w:name="_Toc179774734"/>
      <w:bookmarkStart w:id="584" w:name="_Toc179854756"/>
      <w:bookmarkStart w:id="585" w:name="_Toc180200290"/>
      <w:bookmarkStart w:id="586" w:name="_Toc180206492"/>
      <w:bookmarkStart w:id="587" w:name="_Toc180218129"/>
      <w:bookmarkStart w:id="588" w:name="_Toc180301348"/>
      <w:bookmarkEnd w:id="367"/>
      <w:bookmarkEnd w:id="368"/>
      <w:bookmarkEnd w:id="369"/>
      <w:bookmarkEnd w:id="370"/>
      <w:bookmarkEnd w:id="371"/>
      <w:bookmarkEnd w:id="372"/>
      <w:bookmarkEnd w:id="373"/>
      <w:bookmarkEnd w:id="580"/>
      <w:bookmarkEnd w:id="581"/>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w:t>
      </w:r>
      <w:r w:rsidRPr="00EF5A1A">
        <w:rPr>
          <w:rFonts w:ascii="Times New Roman" w:hAnsi="Times New Roman"/>
          <w:sz w:val="24"/>
          <w:szCs w:val="24"/>
        </w:rPr>
        <w:lastRenderedPageBreak/>
        <w:t>z dnia 30 kwietnia 2004 r. o postępowaniu w sprawach dotyczących pomocy publicznej;</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r w:rsidRPr="00EF5A1A">
        <w:rPr>
          <w:rFonts w:ascii="Times New Roman" w:hAnsi="Times New Roman"/>
          <w:sz w:val="24"/>
          <w:szCs w:val="24"/>
        </w:rPr>
        <w:t>informacje, o których mowa w art. 37 ust. 1 pkt 2 ustawy z dnia 30 kwietnia 2004 r. o postępowaniu w sprawach dotyczących pomocy publicznej.</w:t>
      </w:r>
    </w:p>
    <w:p w:rsidR="00D33309" w:rsidRPr="00EF5A1A" w:rsidRDefault="00D33309" w:rsidP="006F78E5">
      <w:pPr>
        <w:spacing w:before="240" w:after="60" w:line="276" w:lineRule="auto"/>
        <w:jc w:val="left"/>
        <w:rPr>
          <w:rFonts w:ascii="Times New Roman" w:hAnsi="Times New Roman"/>
          <w:sz w:val="24"/>
        </w:rPr>
      </w:pPr>
    </w:p>
    <w:p w:rsidR="00DC69B6" w:rsidRPr="00EF5A1A" w:rsidRDefault="00CF53BD" w:rsidP="005A1787">
      <w:pPr>
        <w:pStyle w:val="Nagwek1"/>
        <w:numPr>
          <w:ilvl w:val="0"/>
          <w:numId w:val="78"/>
        </w:numPr>
        <w:shd w:val="clear" w:color="auto" w:fill="FFFF00"/>
        <w:ind w:left="426"/>
      </w:pPr>
      <w:bookmarkStart w:id="589" w:name="_Toc430178321"/>
      <w:bookmarkStart w:id="590" w:name="_Toc488040892"/>
      <w:bookmarkStart w:id="591" w:name="_Toc179774691"/>
      <w:bookmarkStart w:id="592" w:name="_Toc179774733"/>
      <w:bookmarkStart w:id="593" w:name="_Toc498071221"/>
      <w:r w:rsidRPr="00EF5A1A">
        <w:t>Kontakt</w:t>
      </w:r>
      <w:bookmarkEnd w:id="589"/>
      <w:bookmarkEnd w:id="590"/>
      <w:bookmarkEnd w:id="591"/>
      <w:bookmarkEnd w:id="592"/>
      <w:bookmarkEnd w:id="593"/>
    </w:p>
    <w:p w:rsidR="006B1895"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sz w:val="24"/>
        </w:rPr>
        <w:t>Dodatkowych informacji dla ubiegających się o dofinansowanie udziela</w:t>
      </w:r>
      <w:r w:rsidR="006B1895" w:rsidRPr="00EF5A1A">
        <w:rPr>
          <w:rFonts w:ascii="Times New Roman" w:hAnsi="Times New Roman"/>
          <w:sz w:val="24"/>
        </w:rPr>
        <w:t>:</w:t>
      </w:r>
    </w:p>
    <w:p w:rsidR="006D5963"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b/>
          <w:sz w:val="24"/>
        </w:rPr>
        <w:t xml:space="preserve">Wojewódzki </w:t>
      </w:r>
      <w:r w:rsidRPr="00EF5A1A">
        <w:rPr>
          <w:rFonts w:ascii="Times New Roman" w:hAnsi="Times New Roman"/>
          <w:b/>
          <w:sz w:val="24"/>
          <w:szCs w:val="24"/>
        </w:rPr>
        <w:t>Urząd Pracy w Rzeszowie</w:t>
      </w:r>
      <w:r w:rsidRPr="00EF5A1A">
        <w:rPr>
          <w:rFonts w:ascii="Times New Roman" w:hAnsi="Times New Roman"/>
          <w:sz w:val="24"/>
          <w:szCs w:val="24"/>
        </w:rPr>
        <w:t xml:space="preserve"> (Instytucja Organizująca Konkurs</w:t>
      </w:r>
      <w:r w:rsidR="00EC2E66" w:rsidRPr="00EF5A1A">
        <w:rPr>
          <w:rFonts w:ascii="Times New Roman" w:hAnsi="Times New Roman"/>
          <w:sz w:val="24"/>
          <w:szCs w:val="24"/>
        </w:rPr>
        <w:t>)</w:t>
      </w:r>
      <w:r w:rsidR="006F78E5" w:rsidRPr="00EF5A1A">
        <w:rPr>
          <w:rFonts w:ascii="Times New Roman" w:hAnsi="Times New Roman"/>
          <w:sz w:val="24"/>
          <w:szCs w:val="24"/>
        </w:rPr>
        <w:t>,</w:t>
      </w:r>
      <w:r w:rsidR="006B1895" w:rsidRPr="00EF5A1A">
        <w:rPr>
          <w:rFonts w:ascii="Times New Roman" w:hAnsi="Times New Roman"/>
          <w:sz w:val="24"/>
          <w:szCs w:val="24"/>
        </w:rPr>
        <w:t xml:space="preserve"> </w:t>
      </w:r>
      <w:bookmarkEnd w:id="582"/>
      <w:bookmarkEnd w:id="583"/>
      <w:bookmarkEnd w:id="584"/>
      <w:bookmarkEnd w:id="585"/>
      <w:bookmarkEnd w:id="586"/>
      <w:bookmarkEnd w:id="587"/>
      <w:bookmarkEnd w:id="588"/>
      <w:r w:rsidRPr="00EF5A1A">
        <w:rPr>
          <w:rFonts w:ascii="Times New Roman" w:hAnsi="Times New Roman"/>
          <w:sz w:val="24"/>
          <w:szCs w:val="24"/>
        </w:rPr>
        <w:t>Wydz</w:t>
      </w:r>
      <w:r w:rsidR="002D7134" w:rsidRPr="00EF5A1A">
        <w:rPr>
          <w:rFonts w:ascii="Times New Roman" w:hAnsi="Times New Roman"/>
          <w:sz w:val="24"/>
          <w:szCs w:val="24"/>
        </w:rPr>
        <w:t xml:space="preserve">iał Edukacji </w:t>
      </w:r>
      <w:r w:rsidR="006A3406" w:rsidRPr="00EF5A1A">
        <w:rPr>
          <w:rFonts w:ascii="Times New Roman" w:hAnsi="Times New Roman"/>
          <w:sz w:val="24"/>
          <w:szCs w:val="24"/>
        </w:rPr>
        <w:t>EFS ,ul. Naruszewicza 1, pokój nr 112, tel. 177432841, 178509292</w:t>
      </w:r>
      <w:r w:rsidR="0017169E" w:rsidRPr="00EF5A1A">
        <w:rPr>
          <w:rFonts w:ascii="Times New Roman" w:hAnsi="Times New Roman"/>
          <w:sz w:val="24"/>
          <w:szCs w:val="24"/>
        </w:rPr>
        <w:t>, 177432828.</w:t>
      </w:r>
    </w:p>
    <w:p w:rsidR="00CC2BD2" w:rsidRPr="00EF5A1A" w:rsidRDefault="00506B86" w:rsidP="00FA3B38">
      <w:pPr>
        <w:spacing w:before="240" w:after="60" w:line="276" w:lineRule="auto"/>
        <w:jc w:val="left"/>
        <w:rPr>
          <w:rFonts w:ascii="Times New Roman" w:hAnsi="Times New Roman"/>
          <w:sz w:val="24"/>
          <w:szCs w:val="24"/>
        </w:rPr>
      </w:pPr>
      <w:r w:rsidRPr="00EF5A1A">
        <w:rPr>
          <w:rFonts w:ascii="Times New Roman" w:hAnsi="Times New Roman"/>
          <w:b/>
          <w:sz w:val="24"/>
          <w:szCs w:val="24"/>
        </w:rPr>
        <w:t>Punkt Informacyjny EFS</w:t>
      </w:r>
      <w:r w:rsidRPr="00EF5A1A">
        <w:rPr>
          <w:rFonts w:ascii="Times New Roman" w:hAnsi="Times New Roman"/>
          <w:sz w:val="24"/>
          <w:szCs w:val="24"/>
        </w:rPr>
        <w:t xml:space="preserve"> w Wojewódzkim Urzędzie Pracy w Rzeszowie, </w:t>
      </w:r>
      <w:r w:rsidR="00FA3B38" w:rsidRPr="00EF5A1A">
        <w:rPr>
          <w:rFonts w:ascii="Times New Roman" w:hAnsi="Times New Roman"/>
          <w:sz w:val="24"/>
          <w:szCs w:val="24"/>
        </w:rPr>
        <w:t>ul. Adama Stanisława Naruszewicza 11, 35-055 Rzeszów</w:t>
      </w:r>
      <w:r w:rsidR="00C503C1" w:rsidRPr="00EF5A1A">
        <w:rPr>
          <w:rFonts w:ascii="Times New Roman" w:hAnsi="Times New Roman"/>
          <w:sz w:val="24"/>
          <w:szCs w:val="24"/>
        </w:rPr>
        <w:t>,</w:t>
      </w:r>
      <w:r w:rsidR="00FA3B38" w:rsidRPr="00EF5A1A">
        <w:rPr>
          <w:rFonts w:ascii="Times New Roman" w:hAnsi="Times New Roman"/>
          <w:sz w:val="24"/>
          <w:szCs w:val="24"/>
        </w:rPr>
        <w:t xml:space="preserve"> tel. </w:t>
      </w:r>
      <w:r w:rsidR="00CC2BD2" w:rsidRPr="00EF5A1A">
        <w:rPr>
          <w:rFonts w:ascii="Times New Roman" w:hAnsi="Times New Roman"/>
          <w:sz w:val="24"/>
          <w:szCs w:val="24"/>
        </w:rPr>
        <w:t>17 743 28 05</w:t>
      </w:r>
    </w:p>
    <w:p w:rsidR="0081507F" w:rsidRPr="00EF5A1A" w:rsidRDefault="0081507F" w:rsidP="00FA3B38">
      <w:pPr>
        <w:spacing w:before="240" w:after="60" w:line="276" w:lineRule="auto"/>
        <w:jc w:val="left"/>
        <w:rPr>
          <w:rFonts w:ascii="Times New Roman" w:hAnsi="Times New Roman"/>
          <w:sz w:val="24"/>
          <w:szCs w:val="24"/>
        </w:rPr>
      </w:pPr>
      <w:r w:rsidRPr="00EF5A1A">
        <w:rPr>
          <w:rStyle w:val="Pogrubienie"/>
          <w:rFonts w:ascii="Times New Roman" w:hAnsi="Times New Roman"/>
          <w:sz w:val="24"/>
          <w:szCs w:val="24"/>
        </w:rPr>
        <w:t>Główny Punkt Informacyjny Funduszy Europejskich</w:t>
      </w:r>
      <w:r w:rsidR="00EC2E66" w:rsidRPr="00EF5A1A">
        <w:rPr>
          <w:rStyle w:val="Pogrubienie"/>
          <w:rFonts w:ascii="Times New Roman" w:hAnsi="Times New Roman"/>
          <w:sz w:val="24"/>
          <w:szCs w:val="24"/>
        </w:rPr>
        <w:t>,</w:t>
      </w:r>
      <w:r w:rsidR="00193FB1" w:rsidRPr="00EF5A1A">
        <w:rPr>
          <w:rFonts w:ascii="Times New Roman" w:hAnsi="Times New Roman"/>
          <w:sz w:val="24"/>
          <w:szCs w:val="24"/>
        </w:rPr>
        <w:t xml:space="preserve"> </w:t>
      </w:r>
      <w:r w:rsidRPr="00EF5A1A">
        <w:rPr>
          <w:rFonts w:ascii="Times New Roman" w:hAnsi="Times New Roman"/>
          <w:sz w:val="24"/>
          <w:szCs w:val="24"/>
        </w:rPr>
        <w:t>al.</w:t>
      </w:r>
      <w:r w:rsidR="00CE2002" w:rsidRPr="00EF5A1A">
        <w:rPr>
          <w:rFonts w:ascii="Times New Roman" w:hAnsi="Times New Roman"/>
          <w:sz w:val="24"/>
          <w:szCs w:val="24"/>
        </w:rPr>
        <w:t xml:space="preserve"> </w:t>
      </w:r>
      <w:r w:rsidRPr="00EF5A1A">
        <w:rPr>
          <w:rFonts w:ascii="Times New Roman" w:hAnsi="Times New Roman"/>
          <w:sz w:val="24"/>
          <w:szCs w:val="24"/>
        </w:rPr>
        <w:t>Ł. Cieplińskiego 4,</w:t>
      </w:r>
      <w:r w:rsidR="00013745" w:rsidRPr="00EF5A1A">
        <w:rPr>
          <w:rFonts w:ascii="Times New Roman" w:hAnsi="Times New Roman"/>
          <w:sz w:val="24"/>
          <w:szCs w:val="24"/>
        </w:rPr>
        <w:t xml:space="preserve"> </w:t>
      </w:r>
      <w:r w:rsidR="00193FB1" w:rsidRPr="00EF5A1A">
        <w:rPr>
          <w:rFonts w:ascii="Times New Roman" w:hAnsi="Times New Roman"/>
          <w:sz w:val="24"/>
          <w:szCs w:val="24"/>
        </w:rPr>
        <w:t xml:space="preserve">35-010 </w:t>
      </w:r>
      <w:r w:rsidRPr="00EF5A1A">
        <w:rPr>
          <w:rFonts w:ascii="Times New Roman" w:hAnsi="Times New Roman"/>
          <w:sz w:val="24"/>
          <w:szCs w:val="24"/>
        </w:rPr>
        <w:t>Rzeszów</w:t>
      </w:r>
      <w:r w:rsidR="00013745" w:rsidRPr="00EF5A1A">
        <w:rPr>
          <w:rFonts w:ascii="Times New Roman" w:hAnsi="Times New Roman"/>
          <w:sz w:val="24"/>
          <w:szCs w:val="24"/>
        </w:rPr>
        <w:t xml:space="preserve">, </w:t>
      </w:r>
      <w:r w:rsidR="00EC2E66" w:rsidRPr="00EF5A1A">
        <w:rPr>
          <w:rFonts w:ascii="Times New Roman" w:hAnsi="Times New Roman"/>
          <w:sz w:val="24"/>
          <w:szCs w:val="24"/>
        </w:rPr>
        <w:t>tel.</w:t>
      </w:r>
      <w:r w:rsidRPr="00EF5A1A">
        <w:rPr>
          <w:rFonts w:ascii="Times New Roman" w:hAnsi="Times New Roman"/>
          <w:sz w:val="24"/>
          <w:szCs w:val="24"/>
        </w:rPr>
        <w:t xml:space="preserve"> 17 747 64 15, 17 747 64 82</w:t>
      </w:r>
    </w:p>
    <w:p w:rsidR="006D596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b/>
          <w:sz w:val="24"/>
          <w:szCs w:val="24"/>
        </w:rPr>
        <w:t>Oddziały Zamiejscowe WUP</w:t>
      </w:r>
      <w:r w:rsidRPr="00EF5A1A">
        <w:rPr>
          <w:rFonts w:ascii="Times New Roman" w:hAnsi="Times New Roman"/>
          <w:sz w:val="24"/>
          <w:szCs w:val="24"/>
        </w:rPr>
        <w:t xml:space="preserve"> w:</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Krośnie, ul. Lewakowskiego 27B, tel. 13 436 34 26, </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Tarnobrzegu, </w:t>
      </w:r>
      <w:r w:rsidR="00D847D3" w:rsidRPr="00EF5A1A">
        <w:rPr>
          <w:rFonts w:ascii="Times New Roman" w:hAnsi="Times New Roman"/>
          <w:sz w:val="24"/>
          <w:szCs w:val="24"/>
        </w:rPr>
        <w:t>ul. 1 Maja 4a</w:t>
      </w:r>
      <w:r w:rsidR="000E276A" w:rsidRPr="00EF5A1A">
        <w:rPr>
          <w:rFonts w:ascii="Times New Roman" w:hAnsi="Times New Roman"/>
          <w:sz w:val="24"/>
          <w:szCs w:val="24"/>
        </w:rPr>
        <w:t>,</w:t>
      </w:r>
      <w:r w:rsidR="00D847D3" w:rsidRPr="00EF5A1A">
        <w:rPr>
          <w:rFonts w:ascii="Times New Roman" w:hAnsi="Times New Roman"/>
          <w:sz w:val="24"/>
          <w:szCs w:val="24"/>
        </w:rPr>
        <w:t xml:space="preserve"> </w:t>
      </w:r>
      <w:r w:rsidR="00203E77" w:rsidRPr="00EF5A1A">
        <w:rPr>
          <w:rFonts w:ascii="Times New Roman" w:hAnsi="Times New Roman"/>
          <w:sz w:val="24"/>
          <w:szCs w:val="24"/>
        </w:rPr>
        <w:t xml:space="preserve">, </w:t>
      </w:r>
      <w:r w:rsidR="00D847D3" w:rsidRPr="00EF5A1A">
        <w:rPr>
          <w:rFonts w:ascii="Times New Roman" w:hAnsi="Times New Roman"/>
          <w:sz w:val="24"/>
          <w:szCs w:val="24"/>
        </w:rPr>
        <w:t>tel. 15 822 15 94,</w:t>
      </w:r>
    </w:p>
    <w:p w:rsidR="0081507F"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Przemyślu, ul. </w:t>
      </w:r>
      <w:r w:rsidR="00F85580" w:rsidRPr="00EF5A1A">
        <w:rPr>
          <w:rFonts w:ascii="Times New Roman" w:hAnsi="Times New Roman"/>
          <w:sz w:val="24"/>
          <w:szCs w:val="24"/>
        </w:rPr>
        <w:t>Kościuszki</w:t>
      </w:r>
      <w:r w:rsidRPr="00EF5A1A">
        <w:rPr>
          <w:rFonts w:ascii="Times New Roman" w:hAnsi="Times New Roman"/>
          <w:sz w:val="24"/>
          <w:szCs w:val="24"/>
        </w:rPr>
        <w:t xml:space="preserve"> </w:t>
      </w:r>
      <w:r w:rsidR="00F85580" w:rsidRPr="00EF5A1A">
        <w:rPr>
          <w:rFonts w:ascii="Times New Roman" w:hAnsi="Times New Roman"/>
          <w:sz w:val="24"/>
          <w:szCs w:val="24"/>
        </w:rPr>
        <w:t>2</w:t>
      </w:r>
      <w:r w:rsidRPr="00EF5A1A">
        <w:rPr>
          <w:rFonts w:ascii="Times New Roman" w:hAnsi="Times New Roman"/>
          <w:sz w:val="24"/>
          <w:szCs w:val="24"/>
        </w:rPr>
        <w:t xml:space="preserve"> tel.</w:t>
      </w:r>
      <w:r w:rsidR="00F85580" w:rsidRPr="00EF5A1A">
        <w:rPr>
          <w:sz w:val="24"/>
          <w:szCs w:val="24"/>
        </w:rPr>
        <w:t xml:space="preserve"> </w:t>
      </w:r>
      <w:r w:rsidR="00F85580" w:rsidRPr="00EF5A1A">
        <w:rPr>
          <w:rFonts w:ascii="Times New Roman" w:hAnsi="Times New Roman"/>
          <w:sz w:val="24"/>
          <w:szCs w:val="24"/>
        </w:rPr>
        <w:t xml:space="preserve">16 678 </w:t>
      </w:r>
      <w:r w:rsidR="00C800C3" w:rsidRPr="00EF5A1A">
        <w:rPr>
          <w:rFonts w:ascii="Times New Roman" w:hAnsi="Times New Roman"/>
          <w:sz w:val="24"/>
          <w:szCs w:val="24"/>
        </w:rPr>
        <w:t xml:space="preserve">60 </w:t>
      </w:r>
      <w:r w:rsidR="00F85580" w:rsidRPr="00EF5A1A">
        <w:rPr>
          <w:rFonts w:ascii="Times New Roman" w:hAnsi="Times New Roman"/>
          <w:sz w:val="24"/>
          <w:szCs w:val="24"/>
        </w:rPr>
        <w:t>87</w:t>
      </w:r>
      <w:r w:rsidRPr="00EF5A1A">
        <w:rPr>
          <w:rFonts w:ascii="Times New Roman" w:hAnsi="Times New Roman"/>
          <w:sz w:val="24"/>
          <w:szCs w:val="24"/>
        </w:rPr>
        <w:t>.</w:t>
      </w:r>
    </w:p>
    <w:p w:rsidR="006D5963" w:rsidRPr="00EF5A1A" w:rsidRDefault="006D5963" w:rsidP="006F78E5">
      <w:pPr>
        <w:spacing w:before="60" w:after="60" w:line="276" w:lineRule="auto"/>
        <w:rPr>
          <w:rFonts w:ascii="Times New Roman" w:hAnsi="Times New Roman"/>
          <w:b/>
          <w:sz w:val="24"/>
          <w:szCs w:val="24"/>
        </w:rPr>
      </w:pPr>
      <w:r w:rsidRPr="00EF5A1A">
        <w:rPr>
          <w:rFonts w:ascii="Times New Roman" w:hAnsi="Times New Roman"/>
          <w:sz w:val="24"/>
          <w:szCs w:val="24"/>
        </w:rPr>
        <w:t xml:space="preserve">Informacje udzielane są od poniedziałku do piątku w godz. 7 </w:t>
      </w:r>
      <w:r w:rsidRPr="00EF5A1A">
        <w:rPr>
          <w:rFonts w:ascii="Times New Roman" w:hAnsi="Times New Roman"/>
          <w:sz w:val="24"/>
          <w:szCs w:val="24"/>
          <w:vertAlign w:val="superscript"/>
        </w:rPr>
        <w:t xml:space="preserve">30 </w:t>
      </w:r>
      <w:r w:rsidRPr="00EF5A1A">
        <w:rPr>
          <w:rFonts w:ascii="Times New Roman" w:hAnsi="Times New Roman"/>
          <w:sz w:val="24"/>
          <w:szCs w:val="24"/>
        </w:rPr>
        <w:t xml:space="preserve">– 15 </w:t>
      </w:r>
      <w:r w:rsidRPr="00EF5A1A">
        <w:rPr>
          <w:rFonts w:ascii="Times New Roman" w:hAnsi="Times New Roman"/>
          <w:sz w:val="24"/>
          <w:szCs w:val="24"/>
          <w:vertAlign w:val="superscript"/>
        </w:rPr>
        <w:t>30</w:t>
      </w:r>
      <w:r w:rsidRPr="00EF5A1A">
        <w:rPr>
          <w:rFonts w:ascii="Times New Roman" w:hAnsi="Times New Roman"/>
          <w:sz w:val="24"/>
          <w:szCs w:val="24"/>
        </w:rPr>
        <w:t>.</w:t>
      </w:r>
    </w:p>
    <w:p w:rsidR="00E479AF" w:rsidRPr="00EF5A1A" w:rsidRDefault="00CD0A47" w:rsidP="00E479AF">
      <w:pPr>
        <w:spacing w:before="240" w:after="60" w:line="276" w:lineRule="auto"/>
        <w:jc w:val="left"/>
        <w:rPr>
          <w:rFonts w:ascii="Times New Roman" w:hAnsi="Times New Roman"/>
          <w:sz w:val="24"/>
        </w:rPr>
      </w:pPr>
      <w:r w:rsidRPr="00EF5A1A">
        <w:rPr>
          <w:rFonts w:ascii="Times New Roman" w:hAnsi="Times New Roman"/>
          <w:b/>
          <w:sz w:val="24"/>
          <w:szCs w:val="24"/>
        </w:rPr>
        <w:t xml:space="preserve">UWAGA: </w:t>
      </w:r>
      <w:r w:rsidR="00E479AF" w:rsidRPr="00EF5A1A">
        <w:rPr>
          <w:rFonts w:ascii="Times New Roman" w:hAnsi="Times New Roman"/>
          <w:sz w:val="24"/>
        </w:rPr>
        <w:t xml:space="preserve">Odpowiedzi na pytania </w:t>
      </w:r>
      <w:r w:rsidR="0092133B" w:rsidRPr="00EF5A1A">
        <w:rPr>
          <w:rFonts w:ascii="Times New Roman" w:hAnsi="Times New Roman"/>
          <w:sz w:val="24"/>
        </w:rPr>
        <w:t>Wnioskodaw</w:t>
      </w:r>
      <w:r w:rsidR="00E479AF" w:rsidRPr="00EF5A1A">
        <w:rPr>
          <w:rFonts w:ascii="Times New Roman" w:hAnsi="Times New Roman"/>
          <w:sz w:val="24"/>
        </w:rPr>
        <w:t xml:space="preserve">ców publikowane będą najpóźniej </w:t>
      </w:r>
      <w:r w:rsidR="001A69DC" w:rsidRPr="00EF5A1A">
        <w:rPr>
          <w:rFonts w:ascii="Times New Roman" w:hAnsi="Times New Roman"/>
          <w:sz w:val="24"/>
        </w:rPr>
        <w:t xml:space="preserve">5 </w:t>
      </w:r>
      <w:r w:rsidR="00E479AF" w:rsidRPr="00EF5A1A">
        <w:rPr>
          <w:rFonts w:ascii="Times New Roman" w:hAnsi="Times New Roman"/>
          <w:sz w:val="24"/>
        </w:rPr>
        <w:t>dni przed planowanym terminem zakończenia naboru wniosków na stronie internetowej RPO WP 2014-2020 (www.rpo.podkarpackie.pl).</w:t>
      </w:r>
    </w:p>
    <w:p w:rsidR="006D5963" w:rsidRPr="00EF5A1A" w:rsidRDefault="006D5963" w:rsidP="006D5963">
      <w:pPr>
        <w:spacing w:before="120" w:after="120" w:line="240" w:lineRule="auto"/>
        <w:rPr>
          <w:rFonts w:ascii="Times New Roman" w:hAnsi="Times New Roman"/>
          <w:b/>
          <w:sz w:val="24"/>
          <w:szCs w:val="24"/>
        </w:rPr>
      </w:pPr>
    </w:p>
    <w:p w:rsidR="006D5963" w:rsidRPr="00EF5A1A" w:rsidRDefault="006D5963" w:rsidP="006D5963">
      <w:pPr>
        <w:pStyle w:val="szklistdol"/>
        <w:shd w:val="clear" w:color="auto" w:fill="FFFFFF"/>
        <w:rPr>
          <w:rFonts w:ascii="Times New Roman" w:hAnsi="Times New Roman"/>
          <w:color w:val="auto"/>
          <w:sz w:val="24"/>
          <w:szCs w:val="24"/>
        </w:rPr>
      </w:pPr>
    </w:p>
    <w:p w:rsidR="00DC69B6" w:rsidRPr="00EF5A1A" w:rsidRDefault="006D5963" w:rsidP="005A1787">
      <w:pPr>
        <w:pStyle w:val="Nagwek1"/>
        <w:numPr>
          <w:ilvl w:val="0"/>
          <w:numId w:val="78"/>
        </w:numPr>
        <w:pBdr>
          <w:left w:val="single" w:sz="4" w:space="0" w:color="auto"/>
        </w:pBdr>
        <w:ind w:left="426"/>
      </w:pPr>
      <w:bookmarkStart w:id="594" w:name="_Toc179774696"/>
      <w:bookmarkStart w:id="595" w:name="_Toc179774738"/>
      <w:r w:rsidRPr="00EF5A1A">
        <w:br w:type="page"/>
      </w:r>
      <w:bookmarkStart w:id="596" w:name="_Toc430178322"/>
      <w:bookmarkStart w:id="597" w:name="_Toc488040893"/>
      <w:bookmarkStart w:id="598" w:name="_Toc498071222"/>
      <w:bookmarkEnd w:id="594"/>
      <w:bookmarkEnd w:id="595"/>
      <w:r w:rsidR="00944152" w:rsidRPr="00EF5A1A">
        <w:lastRenderedPageBreak/>
        <w:t>Wzory załączników</w:t>
      </w:r>
      <w:bookmarkEnd w:id="596"/>
      <w:bookmarkEnd w:id="597"/>
      <w:bookmarkEnd w:id="598"/>
    </w:p>
    <w:p w:rsidR="006D5963" w:rsidRPr="00EF5A1A" w:rsidRDefault="006D596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F85580" w:rsidRPr="00EF5A1A">
        <w:rPr>
          <w:rFonts w:ascii="Times New Roman" w:hAnsi="Times New Roman"/>
          <w:sz w:val="24"/>
          <w:szCs w:val="24"/>
        </w:rPr>
        <w:t>1</w:t>
      </w:r>
      <w:r w:rsidR="00193FB1" w:rsidRPr="00EF5A1A">
        <w:rPr>
          <w:rFonts w:ascii="Times New Roman" w:hAnsi="Times New Roman"/>
          <w:sz w:val="24"/>
          <w:szCs w:val="24"/>
        </w:rPr>
        <w:tab/>
        <w:t xml:space="preserve">Wzór wniosku o </w:t>
      </w:r>
      <w:r w:rsidRPr="00EF5A1A">
        <w:rPr>
          <w:rFonts w:ascii="Times New Roman" w:hAnsi="Times New Roman"/>
          <w:sz w:val="24"/>
          <w:szCs w:val="24"/>
        </w:rPr>
        <w:t xml:space="preserve">dofinansowanie projektu </w:t>
      </w:r>
      <w:r w:rsidR="002F332E" w:rsidRPr="00EF5A1A">
        <w:rPr>
          <w:rFonts w:ascii="Times New Roman" w:hAnsi="Times New Roman"/>
          <w:sz w:val="24"/>
          <w:szCs w:val="24"/>
        </w:rPr>
        <w:t xml:space="preserve">w ramach </w:t>
      </w:r>
      <w:r w:rsidR="009C6A71" w:rsidRPr="00EF5A1A">
        <w:rPr>
          <w:rFonts w:ascii="Times New Roman" w:hAnsi="Times New Roman"/>
          <w:sz w:val="24"/>
          <w:szCs w:val="24"/>
        </w:rPr>
        <w:t>R</w:t>
      </w:r>
      <w:r w:rsidR="00A3166C" w:rsidRPr="00EF5A1A">
        <w:rPr>
          <w:rFonts w:ascii="Times New Roman" w:hAnsi="Times New Roman"/>
          <w:sz w:val="24"/>
          <w:szCs w:val="24"/>
        </w:rPr>
        <w:t>egionalnego Programu Operacyjnego Województwa Podkarpackiego</w:t>
      </w:r>
      <w:r w:rsidR="009C6A71" w:rsidRPr="00EF5A1A">
        <w:rPr>
          <w:rFonts w:ascii="Times New Roman" w:hAnsi="Times New Roman"/>
          <w:sz w:val="24"/>
          <w:szCs w:val="24"/>
        </w:rPr>
        <w:t xml:space="preserve"> </w:t>
      </w:r>
      <w:r w:rsidR="00A3166C" w:rsidRPr="00EF5A1A">
        <w:rPr>
          <w:rFonts w:ascii="Times New Roman" w:hAnsi="Times New Roman"/>
          <w:sz w:val="24"/>
          <w:szCs w:val="24"/>
        </w:rPr>
        <w:t>na lata</w:t>
      </w:r>
      <w:r w:rsidR="002F332E" w:rsidRPr="00EF5A1A">
        <w:rPr>
          <w:rFonts w:ascii="Times New Roman" w:hAnsi="Times New Roman"/>
          <w:sz w:val="24"/>
          <w:szCs w:val="24"/>
        </w:rPr>
        <w:t xml:space="preserve"> 2014-2020 </w:t>
      </w:r>
      <w:r w:rsidR="002F332E" w:rsidRPr="00EF5A1A">
        <w:rPr>
          <w:rFonts w:ascii="Times New Roman" w:hAnsi="Times New Roman"/>
          <w:sz w:val="24"/>
        </w:rPr>
        <w:t>w zakresie osi priorytetowych VII-IX RPO WP 2014-2020;</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2</w:t>
      </w:r>
      <w:r w:rsidRPr="00EF5A1A">
        <w:rPr>
          <w:rFonts w:ascii="Times New Roman" w:hAnsi="Times New Roman"/>
          <w:sz w:val="24"/>
        </w:rPr>
        <w:t xml:space="preserve"> </w:t>
      </w:r>
      <w:r w:rsidRPr="00EF5A1A">
        <w:rPr>
          <w:rFonts w:ascii="Times New Roman" w:hAnsi="Times New Roman"/>
          <w:sz w:val="24"/>
        </w:rPr>
        <w:tab/>
        <w:t xml:space="preserve">Instrukcja wypełniania wniosku o dofinansowanie projektu </w:t>
      </w:r>
      <w:r w:rsidR="00EF22C3" w:rsidRPr="00EF5A1A">
        <w:rPr>
          <w:rFonts w:ascii="Times New Roman" w:hAnsi="Times New Roman"/>
          <w:sz w:val="24"/>
        </w:rPr>
        <w:t xml:space="preserve">w ramach </w:t>
      </w:r>
      <w:r w:rsidR="00A3166C" w:rsidRPr="00EF5A1A">
        <w:rPr>
          <w:rFonts w:ascii="Times New Roman" w:hAnsi="Times New Roman"/>
          <w:sz w:val="24"/>
          <w:szCs w:val="24"/>
        </w:rPr>
        <w:t xml:space="preserve">Regionalnego Programu Operacyjnego Województwa Podkarpackiego na lata 2014-2020 </w:t>
      </w:r>
      <w:r w:rsidR="00A3166C" w:rsidRPr="00EF5A1A">
        <w:rPr>
          <w:rFonts w:ascii="Times New Roman" w:hAnsi="Times New Roman"/>
          <w:sz w:val="24"/>
        </w:rPr>
        <w:t>w zakresie osi priorytetowych VII-IX RPO WP 2014-2020</w:t>
      </w:r>
      <w:r w:rsidR="00E429E2" w:rsidRPr="00EF5A1A">
        <w:rPr>
          <w:rFonts w:ascii="Times New Roman" w:hAnsi="Times New Roman"/>
          <w:sz w:val="24"/>
        </w:rPr>
        <w:t>;</w:t>
      </w:r>
    </w:p>
    <w:p w:rsidR="0091421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3</w:t>
      </w:r>
      <w:r w:rsidRPr="00EF5A1A">
        <w:rPr>
          <w:rFonts w:ascii="Times New Roman" w:hAnsi="Times New Roman"/>
          <w:sz w:val="24"/>
        </w:rPr>
        <w:tab/>
      </w:r>
      <w:r w:rsidR="00914213" w:rsidRPr="00EF5A1A">
        <w:rPr>
          <w:rFonts w:ascii="Times New Roman" w:hAnsi="Times New Roman"/>
          <w:sz w:val="24"/>
        </w:rPr>
        <w:t xml:space="preserve">Karta weryfikacji </w:t>
      </w:r>
      <w:r w:rsidR="00812501" w:rsidRPr="00EF5A1A">
        <w:rPr>
          <w:rFonts w:ascii="Times New Roman" w:hAnsi="Times New Roman"/>
          <w:sz w:val="24"/>
        </w:rPr>
        <w:t xml:space="preserve">warunków </w:t>
      </w:r>
      <w:r w:rsidR="00914213" w:rsidRPr="00EF5A1A">
        <w:rPr>
          <w:rFonts w:ascii="Times New Roman" w:hAnsi="Times New Roman"/>
          <w:sz w:val="24"/>
        </w:rPr>
        <w:t>formalnych</w:t>
      </w:r>
      <w:r w:rsidR="00F2603E" w:rsidRPr="00EF5A1A">
        <w:rPr>
          <w:rFonts w:ascii="Times New Roman" w:hAnsi="Times New Roman"/>
          <w:sz w:val="24"/>
        </w:rPr>
        <w:t xml:space="preserve"> wniosku o dofinansowanie projektu współfinansowanego ze środków EFS w ramach RPO WP 2014-2020</w:t>
      </w:r>
      <w:r w:rsidR="00914213" w:rsidRPr="00EF5A1A">
        <w:rPr>
          <w:rFonts w:ascii="Times New Roman" w:hAnsi="Times New Roman"/>
          <w:sz w:val="24"/>
        </w:rPr>
        <w:t>;</w:t>
      </w:r>
    </w:p>
    <w:p w:rsidR="006D5963" w:rsidRPr="00EF5A1A" w:rsidRDefault="0091421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4 </w:t>
      </w:r>
      <w:r w:rsidRPr="00EF5A1A">
        <w:rPr>
          <w:rFonts w:ascii="Times New Roman" w:hAnsi="Times New Roman"/>
          <w:sz w:val="24"/>
        </w:rPr>
        <w:tab/>
      </w:r>
      <w:r w:rsidR="006D5963" w:rsidRPr="00EF5A1A">
        <w:rPr>
          <w:rFonts w:ascii="Times New Roman" w:hAnsi="Times New Roman"/>
          <w:sz w:val="24"/>
        </w:rPr>
        <w:t>Karta oceny formaln</w:t>
      </w:r>
      <w:r w:rsidR="00B0097F" w:rsidRPr="00EF5A1A">
        <w:rPr>
          <w:rFonts w:ascii="Times New Roman" w:hAnsi="Times New Roman"/>
          <w:sz w:val="24"/>
        </w:rPr>
        <w:t>o-merytorycznej</w:t>
      </w:r>
      <w:r w:rsidR="006D5963" w:rsidRPr="00EF5A1A">
        <w:rPr>
          <w:rFonts w:ascii="Times New Roman" w:hAnsi="Times New Roman"/>
          <w:sz w:val="24"/>
        </w:rPr>
        <w:t xml:space="preserve"> wniosku o</w:t>
      </w:r>
      <w:r w:rsidR="00193FB1" w:rsidRPr="00EF5A1A">
        <w:rPr>
          <w:rFonts w:ascii="Times New Roman" w:hAnsi="Times New Roman"/>
          <w:sz w:val="24"/>
        </w:rPr>
        <w:t xml:space="preserve"> </w:t>
      </w:r>
      <w:r w:rsidR="006D5963" w:rsidRPr="00EF5A1A">
        <w:rPr>
          <w:rFonts w:ascii="Times New Roman" w:hAnsi="Times New Roman"/>
          <w:sz w:val="24"/>
        </w:rPr>
        <w:t>dofinansowan</w:t>
      </w:r>
      <w:r w:rsidR="009C6A71" w:rsidRPr="00EF5A1A">
        <w:rPr>
          <w:rFonts w:ascii="Times New Roman" w:hAnsi="Times New Roman"/>
          <w:sz w:val="24"/>
        </w:rPr>
        <w:t xml:space="preserve">ie projektu </w:t>
      </w:r>
      <w:r w:rsidR="00EF22C3" w:rsidRPr="00EF5A1A">
        <w:rPr>
          <w:rFonts w:ascii="Times New Roman" w:hAnsi="Times New Roman"/>
          <w:sz w:val="24"/>
        </w:rPr>
        <w:t>współfinansowanego ze środków EFS w ramach RPO WP 2014-2020</w:t>
      </w:r>
      <w:r w:rsidR="006A3406" w:rsidRPr="00EF5A1A">
        <w:rPr>
          <w:rFonts w:ascii="Times New Roman" w:hAnsi="Times New Roman"/>
          <w:sz w:val="24"/>
        </w:rPr>
        <w:t>;</w:t>
      </w:r>
    </w:p>
    <w:p w:rsidR="00B86AAE" w:rsidRPr="00EF5A1A" w:rsidRDefault="008D288B" w:rsidP="009D5278">
      <w:pPr>
        <w:tabs>
          <w:tab w:val="left" w:pos="2127"/>
        </w:tabs>
        <w:spacing w:before="120" w:after="120"/>
        <w:ind w:left="2127" w:hanging="2127"/>
      </w:pPr>
      <w:r w:rsidRPr="00EF5A1A">
        <w:rPr>
          <w:rFonts w:ascii="Times New Roman" w:hAnsi="Times New Roman"/>
          <w:sz w:val="24"/>
          <w:szCs w:val="24"/>
        </w:rPr>
        <w:t xml:space="preserve">Załącznik </w:t>
      </w:r>
      <w:r w:rsidR="00B0097F" w:rsidRPr="00EF5A1A">
        <w:rPr>
          <w:rFonts w:ascii="Times New Roman" w:hAnsi="Times New Roman"/>
          <w:sz w:val="24"/>
          <w:szCs w:val="24"/>
        </w:rPr>
        <w:t xml:space="preserve">5 </w:t>
      </w:r>
      <w:r w:rsidRPr="00EF5A1A">
        <w:rPr>
          <w:rFonts w:ascii="Times New Roman" w:hAnsi="Times New Roman"/>
          <w:sz w:val="24"/>
          <w:szCs w:val="24"/>
        </w:rPr>
        <w:tab/>
      </w:r>
      <w:r w:rsidR="00B86AAE" w:rsidRPr="00EF5A1A">
        <w:rPr>
          <w:rFonts w:ascii="Times New Roman" w:hAnsi="Times New Roman"/>
          <w:sz w:val="24"/>
        </w:rPr>
        <w:t>Karta weryfikacji spełniania kryteriów negocjacyjnych projektu współfinansowanego ze środków EFS w ramach RPO WP 2014-2020</w:t>
      </w:r>
      <w:r w:rsidR="00C83AAA" w:rsidRPr="00EF5A1A">
        <w:rPr>
          <w:rFonts w:ascii="Times New Roman" w:hAnsi="Times New Roman"/>
          <w:sz w:val="24"/>
        </w:rPr>
        <w:t>;</w:t>
      </w:r>
    </w:p>
    <w:p w:rsidR="009D5278" w:rsidRPr="00EF5A1A" w:rsidRDefault="00B86AAE" w:rsidP="009D5278">
      <w:pPr>
        <w:spacing w:before="120" w:after="120"/>
        <w:ind w:left="2127" w:hanging="2127"/>
        <w:rPr>
          <w:rFonts w:ascii="Times New Roman" w:hAnsi="Times New Roman"/>
          <w:sz w:val="24"/>
          <w:szCs w:val="24"/>
        </w:rPr>
      </w:pPr>
      <w:r w:rsidRPr="00EF5A1A">
        <w:rPr>
          <w:rFonts w:ascii="Times New Roman" w:hAnsi="Times New Roman"/>
          <w:sz w:val="24"/>
          <w:szCs w:val="24"/>
        </w:rPr>
        <w:t xml:space="preserve">Załącznik 6 </w:t>
      </w:r>
      <w:r w:rsidRPr="00EF5A1A">
        <w:rPr>
          <w:rFonts w:ascii="Times New Roman" w:hAnsi="Times New Roman"/>
          <w:sz w:val="24"/>
          <w:szCs w:val="24"/>
        </w:rPr>
        <w:tab/>
      </w:r>
      <w:r w:rsidR="006072B5" w:rsidRPr="00EF5A1A">
        <w:rPr>
          <w:rFonts w:ascii="Times New Roman" w:hAnsi="Times New Roman"/>
          <w:sz w:val="24"/>
          <w:szCs w:val="24"/>
        </w:rPr>
        <w:t>Wzór oświadczenia o niewprowadzeniu do wniosku zmian innych, niż wskazane przez IOK;</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7</w:t>
      </w:r>
      <w:r w:rsidRPr="00EF5A1A">
        <w:rPr>
          <w:rFonts w:ascii="Times New Roman" w:hAnsi="Times New Roman"/>
          <w:sz w:val="24"/>
        </w:rPr>
        <w:tab/>
      </w:r>
      <w:r w:rsidR="0043420C" w:rsidRPr="00EF5A1A">
        <w:rPr>
          <w:rFonts w:ascii="Times New Roman" w:hAnsi="Times New Roman"/>
          <w:sz w:val="24"/>
        </w:rPr>
        <w:t>Wzór u</w:t>
      </w:r>
      <w:r w:rsidRPr="00EF5A1A">
        <w:rPr>
          <w:rFonts w:ascii="Times New Roman" w:hAnsi="Times New Roman"/>
          <w:sz w:val="24"/>
        </w:rPr>
        <w:t>mow</w:t>
      </w:r>
      <w:r w:rsidR="0043420C" w:rsidRPr="00EF5A1A">
        <w:rPr>
          <w:rFonts w:ascii="Times New Roman" w:hAnsi="Times New Roman"/>
          <w:sz w:val="24"/>
        </w:rPr>
        <w:t>y</w:t>
      </w:r>
      <w:r w:rsidRPr="00EF5A1A">
        <w:rPr>
          <w:rFonts w:ascii="Times New Roman" w:hAnsi="Times New Roman"/>
          <w:sz w:val="24"/>
        </w:rPr>
        <w:t xml:space="preserve"> o dofinansowanie projektu w ramach </w:t>
      </w:r>
      <w:r w:rsidR="00F85580" w:rsidRPr="00EF5A1A">
        <w:rPr>
          <w:rFonts w:ascii="Times New Roman" w:hAnsi="Times New Roman"/>
          <w:sz w:val="24"/>
        </w:rPr>
        <w:t>RPO WP</w:t>
      </w:r>
      <w:r w:rsidR="0082512C" w:rsidRPr="00EF5A1A">
        <w:rPr>
          <w:rFonts w:ascii="Times New Roman" w:hAnsi="Times New Roman"/>
          <w:sz w:val="24"/>
        </w:rPr>
        <w:t xml:space="preserve"> 2014-2020</w:t>
      </w:r>
      <w:r w:rsidR="00E429E2" w:rsidRPr="00EF5A1A">
        <w:rPr>
          <w:rFonts w:ascii="Times New Roman" w:hAnsi="Times New Roman"/>
          <w:sz w:val="24"/>
        </w:rPr>
        <w:t>;</w:t>
      </w:r>
    </w:p>
    <w:p w:rsidR="004277A1" w:rsidRPr="00EF5A1A" w:rsidRDefault="00F85580"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8</w:t>
      </w:r>
      <w:r w:rsidR="00A606AE" w:rsidRPr="00EF5A1A">
        <w:rPr>
          <w:rFonts w:ascii="Times New Roman" w:hAnsi="Times New Roman"/>
          <w:sz w:val="24"/>
        </w:rPr>
        <w:tab/>
      </w:r>
      <w:r w:rsidR="0043420C" w:rsidRPr="00EF5A1A">
        <w:rPr>
          <w:rFonts w:ascii="Times New Roman" w:hAnsi="Times New Roman"/>
          <w:sz w:val="24"/>
        </w:rPr>
        <w:t>Wzór umowy</w:t>
      </w:r>
      <w:r w:rsidR="000B1E44" w:rsidRPr="00EF5A1A">
        <w:rPr>
          <w:rFonts w:ascii="Times New Roman" w:hAnsi="Times New Roman"/>
          <w:sz w:val="24"/>
        </w:rPr>
        <w:t xml:space="preserve"> o dofinansowanie projektu w ramach </w:t>
      </w:r>
      <w:r w:rsidRPr="00EF5A1A">
        <w:rPr>
          <w:rFonts w:ascii="Times New Roman" w:hAnsi="Times New Roman"/>
          <w:sz w:val="24"/>
        </w:rPr>
        <w:t>RPO WP</w:t>
      </w:r>
      <w:r w:rsidR="00E479AF" w:rsidRPr="00EF5A1A">
        <w:rPr>
          <w:rFonts w:ascii="Times New Roman" w:hAnsi="Times New Roman"/>
          <w:sz w:val="24"/>
        </w:rPr>
        <w:t xml:space="preserve"> 2014-2020</w:t>
      </w:r>
      <w:r w:rsidRPr="00EF5A1A">
        <w:rPr>
          <w:rFonts w:ascii="Times New Roman" w:hAnsi="Times New Roman"/>
          <w:sz w:val="24"/>
        </w:rPr>
        <w:t xml:space="preserve"> </w:t>
      </w:r>
      <w:r w:rsidR="00E429E2" w:rsidRPr="00EF5A1A">
        <w:rPr>
          <w:rFonts w:ascii="Times New Roman" w:hAnsi="Times New Roman"/>
          <w:sz w:val="24"/>
        </w:rPr>
        <w:t>(</w:t>
      </w:r>
      <w:r w:rsidR="00E479AF" w:rsidRPr="00EF5A1A">
        <w:rPr>
          <w:rFonts w:ascii="Times New Roman" w:hAnsi="Times New Roman"/>
          <w:sz w:val="24"/>
        </w:rPr>
        <w:t>uproszczone metody rozliczania wydatków)</w:t>
      </w:r>
      <w:r w:rsidR="00DE4CF7" w:rsidRPr="00EF5A1A">
        <w:rPr>
          <w:rFonts w:ascii="Times New Roman" w:hAnsi="Times New Roman"/>
          <w:sz w:val="24"/>
        </w:rPr>
        <w:t>;</w:t>
      </w:r>
    </w:p>
    <w:p w:rsidR="006D5963"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9</w:t>
      </w:r>
      <w:r w:rsidR="008825FD" w:rsidRPr="00EF5A1A">
        <w:rPr>
          <w:rFonts w:ascii="Times New Roman" w:hAnsi="Times New Roman"/>
          <w:sz w:val="24"/>
          <w:szCs w:val="24"/>
        </w:rPr>
        <w:tab/>
      </w:r>
      <w:r w:rsidR="0074023D" w:rsidRPr="00EF5A1A">
        <w:rPr>
          <w:rFonts w:ascii="Times New Roman" w:hAnsi="Times New Roman"/>
          <w:sz w:val="24"/>
          <w:szCs w:val="24"/>
        </w:rPr>
        <w:t>Wzór oświadczenia o zobowiązaniu/braku zobowiązania do stosowania ustawy prawo zamówień publicznych</w:t>
      </w:r>
      <w:r w:rsidR="00E429E2" w:rsidRPr="00EF5A1A">
        <w:rPr>
          <w:rFonts w:ascii="Times New Roman" w:hAnsi="Times New Roman"/>
          <w:sz w:val="24"/>
          <w:szCs w:val="24"/>
        </w:rPr>
        <w:t>;</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10</w:t>
      </w:r>
      <w:r w:rsidR="0082512C" w:rsidRPr="00EF5A1A">
        <w:rPr>
          <w:rFonts w:ascii="Times New Roman" w:hAnsi="Times New Roman"/>
          <w:sz w:val="24"/>
          <w:szCs w:val="24"/>
        </w:rPr>
        <w:tab/>
        <w:t>Wzór oświadczenia o niekaralności beneficjenta;</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11</w:t>
      </w:r>
      <w:r w:rsidR="0082512C" w:rsidRPr="00EF5A1A">
        <w:rPr>
          <w:rFonts w:ascii="Times New Roman" w:hAnsi="Times New Roman"/>
          <w:sz w:val="24"/>
          <w:szCs w:val="24"/>
        </w:rPr>
        <w:tab/>
        <w:t>Wzór oświadczenia o niekaralności partnera;</w:t>
      </w:r>
    </w:p>
    <w:p w:rsidR="002A651F" w:rsidRPr="00EF5A1A" w:rsidRDefault="00117E3D"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Z</w:t>
      </w:r>
      <w:r w:rsidR="00EF22C3" w:rsidRPr="00EF5A1A">
        <w:rPr>
          <w:rFonts w:ascii="Times New Roman" w:hAnsi="Times New Roman"/>
          <w:sz w:val="24"/>
          <w:szCs w:val="24"/>
        </w:rPr>
        <w:t xml:space="preserve">ałącznik </w:t>
      </w:r>
      <w:r w:rsidR="00B86AAE" w:rsidRPr="00EF5A1A">
        <w:rPr>
          <w:rFonts w:ascii="Times New Roman" w:hAnsi="Times New Roman"/>
          <w:sz w:val="24"/>
          <w:szCs w:val="24"/>
        </w:rPr>
        <w:t>12</w:t>
      </w:r>
      <w:r w:rsidRPr="00EF5A1A">
        <w:rPr>
          <w:rFonts w:ascii="Times New Roman" w:hAnsi="Times New Roman"/>
          <w:sz w:val="24"/>
          <w:szCs w:val="24"/>
        </w:rPr>
        <w:tab/>
      </w:r>
      <w:r w:rsidR="00F24BE5" w:rsidRPr="00EF5A1A">
        <w:rPr>
          <w:rFonts w:ascii="Times New Roman" w:hAnsi="Times New Roman"/>
          <w:iCs/>
          <w:sz w:val="24"/>
          <w:szCs w:val="24"/>
        </w:rPr>
        <w:t xml:space="preserve">Katalog regionalnych stawek rynkowych </w:t>
      </w:r>
      <w:r w:rsidR="000D097E" w:rsidRPr="00EF5A1A">
        <w:rPr>
          <w:rFonts w:ascii="Times New Roman" w:hAnsi="Times New Roman"/>
          <w:iCs/>
          <w:sz w:val="24"/>
          <w:szCs w:val="24"/>
        </w:rPr>
        <w:t>dotyczących Regionalnego Programu Operacyjnego Województwa Podkarpackiego 2014 – 2020 oraz Programu Operacyjnego Wiedza Edukacja Rozwój 2014-2020</w:t>
      </w:r>
      <w:r w:rsidR="00F24BE5" w:rsidRPr="00EF5A1A">
        <w:rPr>
          <w:rFonts w:ascii="Times New Roman" w:hAnsi="Times New Roman"/>
          <w:iCs/>
          <w:sz w:val="24"/>
          <w:szCs w:val="24"/>
        </w:rPr>
        <w:t>, opracowany przez Wojewódzki Urząd Pracy w Rzeszowie</w:t>
      </w:r>
      <w:r w:rsidR="006A3406" w:rsidRPr="00EF5A1A">
        <w:rPr>
          <w:rFonts w:ascii="Times New Roman" w:hAnsi="Times New Roman"/>
          <w:iCs/>
          <w:sz w:val="24"/>
          <w:szCs w:val="24"/>
        </w:rPr>
        <w:t>;</w:t>
      </w:r>
    </w:p>
    <w:p w:rsidR="00BF245C"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13</w:t>
      </w:r>
      <w:r w:rsidR="002A651F" w:rsidRPr="00EF5A1A">
        <w:rPr>
          <w:rFonts w:ascii="Times New Roman" w:hAnsi="Times New Roman"/>
          <w:iCs/>
          <w:sz w:val="24"/>
          <w:szCs w:val="24"/>
        </w:rPr>
        <w:tab/>
      </w:r>
      <w:r w:rsidR="00B713AA" w:rsidRPr="00EF5A1A">
        <w:rPr>
          <w:rFonts w:ascii="Times New Roman" w:hAnsi="Times New Roman"/>
          <w:iCs/>
          <w:sz w:val="24"/>
          <w:szCs w:val="24"/>
        </w:rPr>
        <w:t xml:space="preserve">Wzór </w:t>
      </w:r>
      <w:r w:rsidR="00B014DF" w:rsidRPr="00EF5A1A">
        <w:rPr>
          <w:rFonts w:ascii="Times New Roman" w:hAnsi="Times New Roman"/>
          <w:iCs/>
          <w:sz w:val="24"/>
          <w:szCs w:val="24"/>
        </w:rPr>
        <w:t xml:space="preserve">oświadczenie </w:t>
      </w:r>
      <w:r w:rsidR="00CD082E" w:rsidRPr="00EF5A1A">
        <w:rPr>
          <w:rFonts w:ascii="Times New Roman" w:hAnsi="Times New Roman"/>
          <w:iCs/>
          <w:sz w:val="24"/>
          <w:szCs w:val="24"/>
        </w:rPr>
        <w:t>Wnioskodawcy</w:t>
      </w:r>
      <w:r w:rsidR="00B713AA" w:rsidRPr="00EF5A1A">
        <w:rPr>
          <w:rFonts w:ascii="Times New Roman" w:hAnsi="Times New Roman"/>
          <w:iCs/>
          <w:sz w:val="24"/>
          <w:szCs w:val="24"/>
        </w:rPr>
        <w:t xml:space="preserve"> o kwalifikowalności VAT</w:t>
      </w:r>
      <w:r w:rsidR="00BF245C" w:rsidRPr="00EF5A1A">
        <w:rPr>
          <w:rFonts w:ascii="Times New Roman" w:hAnsi="Times New Roman"/>
          <w:iCs/>
          <w:sz w:val="24"/>
          <w:szCs w:val="24"/>
        </w:rPr>
        <w:t>;</w:t>
      </w:r>
    </w:p>
    <w:p w:rsidR="00B713AA"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14</w:t>
      </w:r>
      <w:r w:rsidR="00BF245C" w:rsidRPr="00EF5A1A">
        <w:rPr>
          <w:rFonts w:ascii="Times New Roman" w:hAnsi="Times New Roman"/>
          <w:iCs/>
          <w:sz w:val="24"/>
          <w:szCs w:val="24"/>
        </w:rPr>
        <w:tab/>
        <w:t>Wzór oświadczenia partnera o kwalifikowalności VAT;</w:t>
      </w:r>
    </w:p>
    <w:p w:rsidR="00DE4CF7"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15</w:t>
      </w:r>
      <w:r w:rsidR="00B713AA" w:rsidRPr="00EF5A1A">
        <w:rPr>
          <w:rFonts w:ascii="Times New Roman" w:hAnsi="Times New Roman"/>
          <w:iCs/>
          <w:sz w:val="24"/>
          <w:szCs w:val="24"/>
        </w:rPr>
        <w:tab/>
      </w:r>
      <w:r w:rsidR="00DE4CF7" w:rsidRPr="00EF5A1A">
        <w:rPr>
          <w:rFonts w:ascii="Times New Roman" w:hAnsi="Times New Roman"/>
          <w:iCs/>
          <w:sz w:val="24"/>
          <w:szCs w:val="24"/>
        </w:rPr>
        <w:t>Wzór oświadczenia</w:t>
      </w:r>
      <w:r w:rsidR="00DE4CF7" w:rsidRPr="00EF5A1A">
        <w:rPr>
          <w:rFonts w:ascii="Times New Roman" w:hAnsi="Times New Roman"/>
          <w:sz w:val="24"/>
          <w:szCs w:val="24"/>
        </w:rPr>
        <w:t xml:space="preserve"> o podpisaniu </w:t>
      </w:r>
      <w:r w:rsidR="00124030" w:rsidRPr="00EF5A1A">
        <w:rPr>
          <w:rFonts w:ascii="Times New Roman" w:hAnsi="Times New Roman"/>
          <w:sz w:val="24"/>
          <w:szCs w:val="24"/>
        </w:rPr>
        <w:t>u</w:t>
      </w:r>
      <w:r w:rsidR="00DE4CF7" w:rsidRPr="00EF5A1A">
        <w:rPr>
          <w:rFonts w:ascii="Times New Roman" w:hAnsi="Times New Roman"/>
          <w:sz w:val="24"/>
          <w:szCs w:val="24"/>
        </w:rPr>
        <w:t>mowy o partnerstwie</w:t>
      </w:r>
      <w:r w:rsidR="00EA081C" w:rsidRPr="00EF5A1A">
        <w:rPr>
          <w:rFonts w:ascii="Times New Roman" w:hAnsi="Times New Roman"/>
          <w:sz w:val="24"/>
          <w:szCs w:val="24"/>
        </w:rPr>
        <w:t xml:space="preserve"> </w:t>
      </w:r>
      <w:r w:rsidR="00DE4CF7" w:rsidRPr="00EF5A1A">
        <w:rPr>
          <w:rFonts w:ascii="Times New Roman" w:hAnsi="Times New Roman"/>
          <w:sz w:val="24"/>
          <w:szCs w:val="24"/>
        </w:rPr>
        <w:t>/</w:t>
      </w:r>
      <w:r w:rsidR="00EA081C" w:rsidRPr="00EF5A1A">
        <w:rPr>
          <w:rFonts w:ascii="Times New Roman" w:hAnsi="Times New Roman"/>
          <w:sz w:val="24"/>
          <w:szCs w:val="24"/>
        </w:rPr>
        <w:t xml:space="preserve"> </w:t>
      </w:r>
      <w:r w:rsidR="00DE4CF7" w:rsidRPr="00EF5A1A">
        <w:rPr>
          <w:rFonts w:ascii="Times New Roman" w:hAnsi="Times New Roman"/>
          <w:sz w:val="24"/>
          <w:szCs w:val="24"/>
        </w:rPr>
        <w:t>porozumienia</w:t>
      </w:r>
      <w:r w:rsidR="00EA081C" w:rsidRPr="00EF5A1A">
        <w:rPr>
          <w:rFonts w:ascii="Times New Roman" w:hAnsi="Times New Roman"/>
          <w:sz w:val="24"/>
          <w:szCs w:val="24"/>
        </w:rPr>
        <w:t>;</w:t>
      </w:r>
    </w:p>
    <w:p w:rsidR="00D04438" w:rsidRPr="00EF5A1A" w:rsidRDefault="00DE4CF7"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16</w:t>
      </w:r>
      <w:r w:rsidRPr="00EF5A1A">
        <w:rPr>
          <w:rFonts w:ascii="Times New Roman" w:hAnsi="Times New Roman"/>
          <w:iCs/>
          <w:sz w:val="24"/>
          <w:szCs w:val="24"/>
        </w:rPr>
        <w:tab/>
      </w:r>
      <w:r w:rsidR="00D04438" w:rsidRPr="00EF5A1A">
        <w:rPr>
          <w:rFonts w:ascii="Times New Roman" w:hAnsi="Times New Roman"/>
          <w:iCs/>
          <w:sz w:val="24"/>
          <w:szCs w:val="24"/>
        </w:rPr>
        <w:t>Wzór protestu</w:t>
      </w:r>
      <w:r w:rsidR="00156575" w:rsidRPr="00EF5A1A">
        <w:rPr>
          <w:rFonts w:ascii="Times New Roman" w:hAnsi="Times New Roman"/>
          <w:iCs/>
          <w:sz w:val="24"/>
          <w:szCs w:val="24"/>
        </w:rPr>
        <w:t>;</w:t>
      </w:r>
    </w:p>
    <w:p w:rsidR="00BA4361" w:rsidRPr="00EF5A1A" w:rsidRDefault="00D04438" w:rsidP="009D5278">
      <w:pPr>
        <w:spacing w:before="120" w:after="120" w:line="240" w:lineRule="auto"/>
        <w:ind w:left="2127" w:hanging="2127"/>
        <w:rPr>
          <w:rFonts w:ascii="Times New Roman" w:hAnsi="Times New Roman"/>
          <w:b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17</w:t>
      </w:r>
      <w:r w:rsidRPr="00EF5A1A">
        <w:rPr>
          <w:rFonts w:ascii="Times New Roman" w:hAnsi="Times New Roman"/>
          <w:iCs/>
          <w:sz w:val="24"/>
          <w:szCs w:val="24"/>
        </w:rPr>
        <w:tab/>
      </w:r>
      <w:r w:rsidR="00BA4361" w:rsidRPr="00EF5A1A">
        <w:rPr>
          <w:rFonts w:ascii="Times New Roman" w:hAnsi="Times New Roman"/>
          <w:sz w:val="24"/>
          <w:szCs w:val="24"/>
        </w:rPr>
        <w:t xml:space="preserve">Wzór Oświadczenia dotyczącego świadomości </w:t>
      </w:r>
      <w:r w:rsidR="00BA4361" w:rsidRPr="00EF5A1A">
        <w:rPr>
          <w:rFonts w:ascii="Times New Roman" w:hAnsi="Times New Roman"/>
          <w:bCs/>
          <w:sz w:val="24"/>
          <w:szCs w:val="24"/>
        </w:rPr>
        <w:t xml:space="preserve">skutków niezachowania </w:t>
      </w:r>
      <w:r w:rsidR="00BA4361" w:rsidRPr="00EF5A1A">
        <w:rPr>
          <w:rFonts w:ascii="Times New Roman" w:hAnsi="Times New Roman"/>
          <w:sz w:val="24"/>
          <w:szCs w:val="24"/>
        </w:rPr>
        <w:t xml:space="preserve">wskazanej </w:t>
      </w:r>
      <w:r w:rsidR="00BA4361" w:rsidRPr="00EF5A1A">
        <w:rPr>
          <w:rFonts w:ascii="Times New Roman" w:hAnsi="Times New Roman"/>
          <w:bCs/>
          <w:sz w:val="24"/>
          <w:szCs w:val="24"/>
        </w:rPr>
        <w:t>formy komunikacji i sposobu komunikacji</w:t>
      </w:r>
      <w:r w:rsidR="00C83AAA" w:rsidRPr="00EF5A1A">
        <w:rPr>
          <w:rFonts w:ascii="Times New Roman" w:hAnsi="Times New Roman"/>
          <w:bCs/>
          <w:sz w:val="24"/>
          <w:szCs w:val="24"/>
        </w:rPr>
        <w:t>;</w:t>
      </w:r>
    </w:p>
    <w:p w:rsidR="00B13CE4" w:rsidRPr="00EF5A1A" w:rsidRDefault="00B13CE4"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18</w:t>
      </w:r>
      <w:r w:rsidRPr="00EF5A1A">
        <w:rPr>
          <w:rFonts w:ascii="Times New Roman" w:hAnsi="Times New Roman"/>
          <w:iCs/>
          <w:sz w:val="24"/>
          <w:szCs w:val="24"/>
        </w:rPr>
        <w:tab/>
        <w:t>Szczegółowy Opis Osi Priorytetowych Regionalnego Programu Operacyjnego Województwa Pod</w:t>
      </w:r>
      <w:r w:rsidR="0095542A" w:rsidRPr="00EF5A1A">
        <w:rPr>
          <w:rFonts w:ascii="Times New Roman" w:hAnsi="Times New Roman"/>
          <w:iCs/>
          <w:sz w:val="24"/>
          <w:szCs w:val="24"/>
        </w:rPr>
        <w:t>karpackiego na lata 2014-2020 z </w:t>
      </w:r>
      <w:r w:rsidR="006072B5" w:rsidRPr="00EF5A1A">
        <w:rPr>
          <w:rFonts w:ascii="Times New Roman" w:hAnsi="Times New Roman"/>
          <w:iCs/>
          <w:sz w:val="24"/>
          <w:szCs w:val="24"/>
        </w:rPr>
        <w:t>dnia</w:t>
      </w:r>
      <w:r w:rsidR="006A3406" w:rsidRPr="00EF5A1A">
        <w:rPr>
          <w:rFonts w:ascii="Times New Roman" w:hAnsi="Times New Roman"/>
          <w:iCs/>
          <w:sz w:val="24"/>
          <w:szCs w:val="24"/>
        </w:rPr>
        <w:t xml:space="preserve"> </w:t>
      </w:r>
      <w:r w:rsidR="002978C3" w:rsidRPr="00EF5A1A">
        <w:rPr>
          <w:rFonts w:ascii="Times New Roman" w:hAnsi="Times New Roman"/>
          <w:iCs/>
          <w:sz w:val="24"/>
          <w:szCs w:val="24"/>
        </w:rPr>
        <w:t>28 listopada</w:t>
      </w:r>
      <w:r w:rsidR="006A3406" w:rsidRPr="00EF5A1A">
        <w:rPr>
          <w:rFonts w:ascii="Times New Roman" w:hAnsi="Times New Roman"/>
          <w:iCs/>
          <w:sz w:val="24"/>
          <w:szCs w:val="24"/>
        </w:rPr>
        <w:t xml:space="preserve"> 2017 r.</w:t>
      </w:r>
      <w:r w:rsidR="006072B5" w:rsidRPr="00EF5A1A">
        <w:rPr>
          <w:rFonts w:ascii="Times New Roman" w:hAnsi="Times New Roman"/>
          <w:iCs/>
          <w:sz w:val="24"/>
          <w:szCs w:val="24"/>
        </w:rPr>
        <w:t>;</w:t>
      </w:r>
    </w:p>
    <w:p w:rsidR="00921F61" w:rsidRPr="00EF5A1A" w:rsidRDefault="00921F61"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19</w:t>
      </w:r>
      <w:r w:rsidRPr="00EF5A1A">
        <w:rPr>
          <w:rFonts w:ascii="Times New Roman" w:hAnsi="Times New Roman"/>
          <w:iCs/>
          <w:sz w:val="24"/>
          <w:szCs w:val="24"/>
        </w:rPr>
        <w:tab/>
        <w:t>Wspólna lista wskaźników kluczowych 2014-2020 – EFS</w:t>
      </w:r>
    </w:p>
    <w:p w:rsidR="00921F61" w:rsidRPr="00EF5A1A" w:rsidRDefault="00921F61" w:rsidP="00B2747C">
      <w:pPr>
        <w:spacing w:before="60" w:after="60" w:line="276" w:lineRule="auto"/>
        <w:ind w:left="2126" w:hanging="2126"/>
        <w:rPr>
          <w:rFonts w:ascii="Times New Roman" w:hAnsi="Times New Roman"/>
          <w:b/>
          <w:szCs w:val="22"/>
        </w:rPr>
      </w:pPr>
    </w:p>
    <w:p w:rsidR="00113807" w:rsidRPr="00EF5A1A" w:rsidRDefault="00BF245C" w:rsidP="00B2747C">
      <w:pPr>
        <w:spacing w:before="60" w:after="60" w:line="276" w:lineRule="auto"/>
        <w:ind w:left="2126" w:hanging="2126"/>
        <w:rPr>
          <w:rFonts w:ascii="Times New Roman" w:hAnsi="Times New Roman"/>
          <w:b/>
          <w:szCs w:val="22"/>
        </w:rPr>
      </w:pPr>
      <w:r w:rsidRPr="00EF5A1A">
        <w:rPr>
          <w:rFonts w:ascii="Times New Roman" w:hAnsi="Times New Roman"/>
          <w:b/>
          <w:szCs w:val="22"/>
        </w:rPr>
        <w:t>UWAGA</w:t>
      </w:r>
      <w:r w:rsidR="00177733" w:rsidRPr="00EF5A1A">
        <w:rPr>
          <w:rFonts w:ascii="Times New Roman" w:hAnsi="Times New Roman"/>
          <w:b/>
          <w:szCs w:val="22"/>
        </w:rPr>
        <w:t>!</w:t>
      </w:r>
    </w:p>
    <w:p w:rsidR="00117E3D" w:rsidRPr="00921F61" w:rsidRDefault="00113807" w:rsidP="0053417A">
      <w:pPr>
        <w:spacing w:before="60" w:after="60" w:line="276" w:lineRule="auto"/>
        <w:rPr>
          <w:rFonts w:ascii="Times New Roman" w:hAnsi="Times New Roman"/>
          <w:szCs w:val="22"/>
        </w:rPr>
      </w:pPr>
      <w:r w:rsidRPr="00EF5A1A">
        <w:rPr>
          <w:rFonts w:ascii="Times New Roman" w:hAnsi="Times New Roman"/>
          <w:szCs w:val="22"/>
        </w:rPr>
        <w:t>Opracowany wzór Regulaminu konkursu może być uzupełniany o treści konieczne do zamieszczenia z uwagi na specyfikę poszczególnych konkursów.</w:t>
      </w:r>
    </w:p>
    <w:sectPr w:rsidR="00117E3D" w:rsidRPr="00921F61"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433C4" w15:done="0"/>
  <w15:commentEx w15:paraId="5352E475" w15:done="0"/>
  <w15:commentEx w15:paraId="2E1338D1" w15:done="0"/>
  <w15:commentEx w15:paraId="32777B60" w15:done="0"/>
  <w15:commentEx w15:paraId="2CC4D65C" w15:done="0"/>
  <w15:commentEx w15:paraId="16606203" w15:done="0"/>
  <w15:commentEx w15:paraId="3FBE75D3" w15:done="0"/>
  <w15:commentEx w15:paraId="1F754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B8" w:rsidRDefault="008B03B8" w:rsidP="006D5963">
      <w:pPr>
        <w:spacing w:before="0" w:line="240" w:lineRule="auto"/>
      </w:pPr>
      <w:r>
        <w:separator/>
      </w:r>
    </w:p>
  </w:endnote>
  <w:endnote w:type="continuationSeparator" w:id="0">
    <w:p w:rsidR="008B03B8" w:rsidRDefault="008B03B8"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84" w:rsidRDefault="006A7684"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15055C">
      <w:rPr>
        <w:rFonts w:ascii="Cambria" w:hAnsi="Cambria"/>
        <w:b/>
      </w:rPr>
      <w:t>RPPK.09.04.00-IP.01-18-019/17</w:t>
    </w:r>
    <w:r>
      <w:rPr>
        <w:rFonts w:ascii="Cambria" w:hAnsi="Cambria"/>
      </w:rPr>
      <w:tab/>
      <w:t xml:space="preserve">Strona </w:t>
    </w:r>
    <w:r>
      <w:fldChar w:fldCharType="begin"/>
    </w:r>
    <w:r>
      <w:instrText xml:space="preserve"> PAGE   \* MERGEFORMAT </w:instrText>
    </w:r>
    <w:r>
      <w:fldChar w:fldCharType="separate"/>
    </w:r>
    <w:r w:rsidR="00DD6A3A" w:rsidRPr="00DD6A3A">
      <w:rPr>
        <w:rFonts w:ascii="Cambria" w:hAnsi="Cambria"/>
        <w:noProof/>
      </w:rPr>
      <w:t>5</w:t>
    </w:r>
    <w:r>
      <w:rPr>
        <w:rFonts w:ascii="Cambria" w:hAnsi="Cambria"/>
        <w:noProof/>
      </w:rPr>
      <w:fldChar w:fldCharType="end"/>
    </w:r>
  </w:p>
  <w:p w:rsidR="006A7684" w:rsidRDefault="006A7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B8" w:rsidRDefault="008B03B8" w:rsidP="006D5963">
      <w:pPr>
        <w:spacing w:before="0" w:line="240" w:lineRule="auto"/>
      </w:pPr>
      <w:r>
        <w:separator/>
      </w:r>
    </w:p>
  </w:footnote>
  <w:footnote w:type="continuationSeparator" w:id="0">
    <w:p w:rsidR="008B03B8" w:rsidRDefault="008B03B8" w:rsidP="006D5963">
      <w:pPr>
        <w:spacing w:before="0" w:line="240" w:lineRule="auto"/>
      </w:pPr>
      <w:r>
        <w:continuationSeparator/>
      </w:r>
    </w:p>
  </w:footnote>
  <w:footnote w:id="1">
    <w:p w:rsidR="006A7684" w:rsidRDefault="006A7684" w:rsidP="006072B5">
      <w:pPr>
        <w:pStyle w:val="Nagwek3"/>
        <w:numPr>
          <w:ilvl w:val="0"/>
          <w:numId w:val="0"/>
        </w:numPr>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6A7684" w:rsidRPr="008141C2" w:rsidRDefault="006A7684"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6A7684" w:rsidRPr="008141C2" w:rsidRDefault="006A7684" w:rsidP="008141C2">
      <w:pPr>
        <w:spacing w:before="0" w:line="240" w:lineRule="auto"/>
        <w:rPr>
          <w:rFonts w:ascii="Times New Roman" w:hAnsi="Times New Roman"/>
          <w:bCs/>
          <w:sz w:val="16"/>
          <w:szCs w:val="16"/>
        </w:rPr>
      </w:pPr>
    </w:p>
    <w:p w:rsidR="006A7684" w:rsidRDefault="006A7684"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3">
    <w:p w:rsidR="006A7684" w:rsidRDefault="006A7684">
      <w:pPr>
        <w:pStyle w:val="Tekstprzypisudolnego"/>
      </w:pPr>
      <w:r>
        <w:rPr>
          <w:rStyle w:val="Odwoanieprzypisudolnego"/>
        </w:rPr>
        <w:footnoteRef/>
      </w:r>
      <w:r>
        <w:t xml:space="preserve"> </w:t>
      </w:r>
      <w:r w:rsidRPr="003136B4">
        <w:rPr>
          <w:sz w:val="16"/>
          <w:szCs w:val="16"/>
        </w:rPr>
        <w:t xml:space="preserve">Za podstawę do określenia wysokości stypendium przyjęto kwotę 120% zasiłku podstawowego dla osoby bezrobotnej, zgodnie z ustawą z dnia 20 kwietnia 2004 r. o promocji zatrudnienia i instytucjach rynku pracy </w:t>
      </w:r>
      <w:r>
        <w:rPr>
          <w:sz w:val="16"/>
          <w:szCs w:val="16"/>
        </w:rPr>
        <w:t xml:space="preserve">(DZ.U. </w:t>
      </w:r>
      <w:proofErr w:type="spellStart"/>
      <w:r>
        <w:rPr>
          <w:sz w:val="16"/>
          <w:szCs w:val="16"/>
        </w:rPr>
        <w:t>t.j</w:t>
      </w:r>
      <w:proofErr w:type="spellEnd"/>
      <w:r>
        <w:rPr>
          <w:sz w:val="16"/>
          <w:szCs w:val="16"/>
        </w:rPr>
        <w:t>. z 2017 r. poz. 1065 z późn.zm)</w:t>
      </w:r>
      <w:r w:rsidRPr="003136B4">
        <w:rPr>
          <w:sz w:val="16"/>
          <w:szCs w:val="16"/>
        </w:rPr>
        <w:t>, która aktualnie wynosi 997,40 PLN.</w:t>
      </w:r>
    </w:p>
  </w:footnote>
  <w:footnote w:id="4">
    <w:p w:rsidR="006A7684" w:rsidRPr="0073370D" w:rsidRDefault="006A7684">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5">
    <w:p w:rsidR="006A7684" w:rsidRPr="00FD5B15" w:rsidRDefault="006A7684"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6A7684" w:rsidRPr="003B134D" w:rsidRDefault="006A7684">
      <w:pPr>
        <w:pStyle w:val="Tekstprzypisudolnego"/>
      </w:pPr>
    </w:p>
  </w:footnote>
  <w:footnote w:id="6">
    <w:p w:rsidR="006A7684" w:rsidRPr="008930C2" w:rsidRDefault="006A7684"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6A7684" w:rsidRPr="008D4793" w:rsidRDefault="006A7684"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6A7684" w:rsidRDefault="006A7684" w:rsidP="00795ADE">
      <w:pPr>
        <w:pStyle w:val="Tekstkomentarza"/>
      </w:pPr>
    </w:p>
    <w:p w:rsidR="006A7684" w:rsidRDefault="006A7684">
      <w:pPr>
        <w:pStyle w:val="Tekstprzypisudolnego"/>
      </w:pPr>
    </w:p>
  </w:footnote>
  <w:footnote w:id="7">
    <w:p w:rsidR="006A7684" w:rsidRDefault="006A7684"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84" w:rsidRPr="00530708" w:rsidRDefault="006A7684"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4911C3"/>
    <w:multiLevelType w:val="hybridMultilevel"/>
    <w:tmpl w:val="415A9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630AC1"/>
    <w:multiLevelType w:val="hybridMultilevel"/>
    <w:tmpl w:val="8FB8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71F22"/>
    <w:multiLevelType w:val="hybridMultilevel"/>
    <w:tmpl w:val="35902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552D16"/>
    <w:multiLevelType w:val="hybridMultilevel"/>
    <w:tmpl w:val="E7205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D6F96"/>
    <w:multiLevelType w:val="hybridMultilevel"/>
    <w:tmpl w:val="45BE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0C82185A"/>
    <w:multiLevelType w:val="hybridMultilevel"/>
    <w:tmpl w:val="DBBC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F81D6E"/>
    <w:multiLevelType w:val="hybridMultilevel"/>
    <w:tmpl w:val="865C1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7C93E93"/>
    <w:multiLevelType w:val="hybridMultilevel"/>
    <w:tmpl w:val="8DF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EC71FA"/>
    <w:multiLevelType w:val="hybridMultilevel"/>
    <w:tmpl w:val="C54C7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E4E58E2"/>
    <w:multiLevelType w:val="hybridMultilevel"/>
    <w:tmpl w:val="2B52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F6E10"/>
    <w:multiLevelType w:val="hybridMultilevel"/>
    <w:tmpl w:val="43F47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nsid w:val="245D2A7E"/>
    <w:multiLevelType w:val="hybridMultilevel"/>
    <w:tmpl w:val="CED41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553A1A"/>
    <w:multiLevelType w:val="hybridMultilevel"/>
    <w:tmpl w:val="94226E58"/>
    <w:lvl w:ilvl="0" w:tplc="545E17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28645009"/>
    <w:multiLevelType w:val="hybridMultilevel"/>
    <w:tmpl w:val="4DB483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23257C"/>
    <w:multiLevelType w:val="hybridMultilevel"/>
    <w:tmpl w:val="7DE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6C13DC6"/>
    <w:multiLevelType w:val="hybridMultilevel"/>
    <w:tmpl w:val="13888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05490E"/>
    <w:multiLevelType w:val="hybridMultilevel"/>
    <w:tmpl w:val="B356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CF2F0B"/>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28660D"/>
    <w:multiLevelType w:val="hybridMultilevel"/>
    <w:tmpl w:val="A3EAF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D979DC"/>
    <w:multiLevelType w:val="hybridMultilevel"/>
    <w:tmpl w:val="7BF0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DB5CE4"/>
    <w:multiLevelType w:val="hybridMultilevel"/>
    <w:tmpl w:val="9AA66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9D7AC4"/>
    <w:multiLevelType w:val="hybridMultilevel"/>
    <w:tmpl w:val="F9D8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3">
    <w:nsid w:val="5EF65991"/>
    <w:multiLevelType w:val="hybridMultilevel"/>
    <w:tmpl w:val="0040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5">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6">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97264C"/>
    <w:multiLevelType w:val="hybridMultilevel"/>
    <w:tmpl w:val="F77AC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3">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4">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7">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7395C"/>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4">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3"/>
  </w:num>
  <w:num w:numId="2">
    <w:abstractNumId w:val="7"/>
  </w:num>
  <w:num w:numId="3">
    <w:abstractNumId w:val="26"/>
  </w:num>
  <w:num w:numId="4">
    <w:abstractNumId w:val="66"/>
  </w:num>
  <w:num w:numId="5">
    <w:abstractNumId w:val="51"/>
  </w:num>
  <w:num w:numId="6">
    <w:abstractNumId w:val="11"/>
  </w:num>
  <w:num w:numId="7">
    <w:abstractNumId w:val="77"/>
  </w:num>
  <w:num w:numId="8">
    <w:abstractNumId w:val="6"/>
  </w:num>
  <w:num w:numId="9">
    <w:abstractNumId w:val="36"/>
  </w:num>
  <w:num w:numId="10">
    <w:abstractNumId w:val="43"/>
  </w:num>
  <w:num w:numId="11">
    <w:abstractNumId w:val="33"/>
  </w:num>
  <w:num w:numId="12">
    <w:abstractNumId w:val="23"/>
  </w:num>
  <w:num w:numId="13">
    <w:abstractNumId w:val="41"/>
  </w:num>
  <w:num w:numId="14">
    <w:abstractNumId w:val="79"/>
  </w:num>
  <w:num w:numId="15">
    <w:abstractNumId w:val="21"/>
  </w:num>
  <w:num w:numId="16">
    <w:abstractNumId w:val="31"/>
  </w:num>
  <w:num w:numId="17">
    <w:abstractNumId w:val="56"/>
  </w:num>
  <w:num w:numId="18">
    <w:abstractNumId w:val="10"/>
  </w:num>
  <w:num w:numId="19">
    <w:abstractNumId w:val="101"/>
  </w:num>
  <w:num w:numId="20">
    <w:abstractNumId w:val="69"/>
  </w:num>
  <w:num w:numId="21">
    <w:abstractNumId w:val="86"/>
  </w:num>
  <w:num w:numId="22">
    <w:abstractNumId w:val="53"/>
  </w:num>
  <w:num w:numId="23">
    <w:abstractNumId w:val="50"/>
  </w:num>
  <w:num w:numId="24">
    <w:abstractNumId w:val="80"/>
  </w:num>
  <w:num w:numId="25">
    <w:abstractNumId w:val="46"/>
  </w:num>
  <w:num w:numId="26">
    <w:abstractNumId w:val="71"/>
  </w:num>
  <w:num w:numId="27">
    <w:abstractNumId w:val="60"/>
  </w:num>
  <w:num w:numId="28">
    <w:abstractNumId w:val="82"/>
  </w:num>
  <w:num w:numId="29">
    <w:abstractNumId w:val="68"/>
  </w:num>
  <w:num w:numId="30">
    <w:abstractNumId w:val="59"/>
  </w:num>
  <w:num w:numId="31">
    <w:abstractNumId w:val="87"/>
  </w:num>
  <w:num w:numId="32">
    <w:abstractNumId w:val="58"/>
  </w:num>
  <w:num w:numId="33">
    <w:abstractNumId w:val="100"/>
  </w:num>
  <w:num w:numId="34">
    <w:abstractNumId w:val="99"/>
  </w:num>
  <w:num w:numId="35">
    <w:abstractNumId w:val="4"/>
  </w:num>
  <w:num w:numId="36">
    <w:abstractNumId w:val="12"/>
  </w:num>
  <w:num w:numId="37">
    <w:abstractNumId w:val="104"/>
  </w:num>
  <w:num w:numId="38">
    <w:abstractNumId w:val="38"/>
  </w:num>
  <w:num w:numId="39">
    <w:abstractNumId w:val="0"/>
  </w:num>
  <w:num w:numId="40">
    <w:abstractNumId w:val="47"/>
  </w:num>
  <w:num w:numId="41">
    <w:abstractNumId w:val="49"/>
  </w:num>
  <w:num w:numId="42">
    <w:abstractNumId w:val="24"/>
  </w:num>
  <w:num w:numId="43">
    <w:abstractNumId w:val="13"/>
  </w:num>
  <w:num w:numId="44">
    <w:abstractNumId w:val="96"/>
  </w:num>
  <w:num w:numId="45">
    <w:abstractNumId w:val="16"/>
  </w:num>
  <w:num w:numId="46">
    <w:abstractNumId w:val="52"/>
  </w:num>
  <w:num w:numId="47">
    <w:abstractNumId w:val="85"/>
  </w:num>
  <w:num w:numId="48">
    <w:abstractNumId w:val="57"/>
  </w:num>
  <w:num w:numId="49">
    <w:abstractNumId w:val="32"/>
  </w:num>
  <w:num w:numId="50">
    <w:abstractNumId w:val="91"/>
  </w:num>
  <w:num w:numId="51">
    <w:abstractNumId w:val="75"/>
  </w:num>
  <w:num w:numId="52">
    <w:abstractNumId w:val="73"/>
  </w:num>
  <w:num w:numId="53">
    <w:abstractNumId w:val="39"/>
  </w:num>
  <w:num w:numId="54">
    <w:abstractNumId w:val="5"/>
  </w:num>
  <w:num w:numId="55">
    <w:abstractNumId w:val="70"/>
  </w:num>
  <w:num w:numId="56">
    <w:abstractNumId w:val="14"/>
  </w:num>
  <w:num w:numId="57">
    <w:abstractNumId w:val="72"/>
  </w:num>
  <w:num w:numId="58">
    <w:abstractNumId w:val="51"/>
  </w:num>
  <w:num w:numId="59">
    <w:abstractNumId w:val="92"/>
  </w:num>
  <w:num w:numId="60">
    <w:abstractNumId w:val="63"/>
  </w:num>
  <w:num w:numId="61">
    <w:abstractNumId w:val="98"/>
  </w:num>
  <w:num w:numId="62">
    <w:abstractNumId w:val="93"/>
  </w:num>
  <w:num w:numId="63">
    <w:abstractNumId w:val="18"/>
  </w:num>
  <w:num w:numId="64">
    <w:abstractNumId w:val="81"/>
  </w:num>
  <w:num w:numId="65">
    <w:abstractNumId w:val="30"/>
  </w:num>
  <w:num w:numId="66">
    <w:abstractNumId w:val="97"/>
  </w:num>
  <w:num w:numId="67">
    <w:abstractNumId w:val="78"/>
  </w:num>
  <w:num w:numId="68">
    <w:abstractNumId w:val="89"/>
  </w:num>
  <w:num w:numId="69">
    <w:abstractNumId w:val="20"/>
  </w:num>
  <w:num w:numId="70">
    <w:abstractNumId w:val="61"/>
  </w:num>
  <w:num w:numId="71">
    <w:abstractNumId w:val="25"/>
  </w:num>
  <w:num w:numId="72">
    <w:abstractNumId w:val="84"/>
  </w:num>
  <w:num w:numId="73">
    <w:abstractNumId w:val="95"/>
  </w:num>
  <w:num w:numId="74">
    <w:abstractNumId w:val="76"/>
  </w:num>
  <w:num w:numId="75">
    <w:abstractNumId w:val="44"/>
  </w:num>
  <w:num w:numId="76">
    <w:abstractNumId w:val="94"/>
  </w:num>
  <w:num w:numId="77">
    <w:abstractNumId w:val="29"/>
  </w:num>
  <w:num w:numId="78">
    <w:abstractNumId w:val="22"/>
  </w:num>
  <w:num w:numId="79">
    <w:abstractNumId w:val="90"/>
  </w:num>
  <w:num w:numId="80">
    <w:abstractNumId w:val="37"/>
  </w:num>
  <w:num w:numId="81">
    <w:abstractNumId w:val="19"/>
  </w:num>
  <w:num w:numId="82">
    <w:abstractNumId w:val="102"/>
  </w:num>
  <w:num w:numId="83">
    <w:abstractNumId w:val="34"/>
  </w:num>
  <w:num w:numId="84">
    <w:abstractNumId w:val="27"/>
  </w:num>
  <w:num w:numId="85">
    <w:abstractNumId w:val="8"/>
  </w:num>
  <w:num w:numId="86">
    <w:abstractNumId w:val="62"/>
  </w:num>
  <w:num w:numId="87">
    <w:abstractNumId w:val="88"/>
  </w:num>
  <w:num w:numId="88">
    <w:abstractNumId w:val="74"/>
  </w:num>
  <w:num w:numId="89">
    <w:abstractNumId w:val="28"/>
  </w:num>
  <w:num w:numId="90">
    <w:abstractNumId w:val="83"/>
  </w:num>
  <w:num w:numId="91">
    <w:abstractNumId w:val="3"/>
  </w:num>
  <w:num w:numId="92">
    <w:abstractNumId w:val="55"/>
  </w:num>
  <w:num w:numId="93">
    <w:abstractNumId w:val="35"/>
  </w:num>
  <w:num w:numId="94">
    <w:abstractNumId w:val="48"/>
  </w:num>
  <w:num w:numId="95">
    <w:abstractNumId w:val="1"/>
  </w:num>
  <w:num w:numId="96">
    <w:abstractNumId w:val="45"/>
  </w:num>
  <w:num w:numId="97">
    <w:abstractNumId w:val="2"/>
  </w:num>
  <w:num w:numId="98">
    <w:abstractNumId w:val="54"/>
  </w:num>
  <w:num w:numId="99">
    <w:abstractNumId w:val="64"/>
  </w:num>
  <w:num w:numId="100">
    <w:abstractNumId w:val="9"/>
  </w:num>
  <w:num w:numId="101">
    <w:abstractNumId w:val="40"/>
  </w:num>
  <w:num w:numId="102">
    <w:abstractNumId w:val="65"/>
  </w:num>
  <w:num w:numId="103">
    <w:abstractNumId w:val="15"/>
  </w:num>
  <w:num w:numId="104">
    <w:abstractNumId w:val="67"/>
  </w:num>
  <w:num w:numId="105">
    <w:abstractNumId w:val="17"/>
  </w:num>
  <w:num w:numId="106">
    <w:abstractNumId w:val="42"/>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14C6"/>
    <w:rsid w:val="0001305D"/>
    <w:rsid w:val="00013745"/>
    <w:rsid w:val="000146D9"/>
    <w:rsid w:val="000151DA"/>
    <w:rsid w:val="00015496"/>
    <w:rsid w:val="000159AD"/>
    <w:rsid w:val="00015C38"/>
    <w:rsid w:val="00015C54"/>
    <w:rsid w:val="0001610F"/>
    <w:rsid w:val="00016DC2"/>
    <w:rsid w:val="00016F1E"/>
    <w:rsid w:val="000174D5"/>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2F95"/>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1C77"/>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381"/>
    <w:rsid w:val="0007460D"/>
    <w:rsid w:val="000747DF"/>
    <w:rsid w:val="000762CE"/>
    <w:rsid w:val="00076521"/>
    <w:rsid w:val="00076C7A"/>
    <w:rsid w:val="000770C7"/>
    <w:rsid w:val="000800BC"/>
    <w:rsid w:val="00080264"/>
    <w:rsid w:val="00083DBF"/>
    <w:rsid w:val="0008459D"/>
    <w:rsid w:val="00084655"/>
    <w:rsid w:val="000854BF"/>
    <w:rsid w:val="000857B8"/>
    <w:rsid w:val="00085DA0"/>
    <w:rsid w:val="000865FA"/>
    <w:rsid w:val="00086F9E"/>
    <w:rsid w:val="00087301"/>
    <w:rsid w:val="00090F49"/>
    <w:rsid w:val="00090F75"/>
    <w:rsid w:val="000910DD"/>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237"/>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4C7"/>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8AF"/>
    <w:rsid w:val="000D2E30"/>
    <w:rsid w:val="000D46FF"/>
    <w:rsid w:val="000D5198"/>
    <w:rsid w:val="000D562F"/>
    <w:rsid w:val="000D591C"/>
    <w:rsid w:val="000D65B1"/>
    <w:rsid w:val="000D6AA5"/>
    <w:rsid w:val="000D700E"/>
    <w:rsid w:val="000D74C4"/>
    <w:rsid w:val="000D78A6"/>
    <w:rsid w:val="000E0C60"/>
    <w:rsid w:val="000E1088"/>
    <w:rsid w:val="000E276A"/>
    <w:rsid w:val="000E3391"/>
    <w:rsid w:val="000E52D1"/>
    <w:rsid w:val="000E74A9"/>
    <w:rsid w:val="000E7F2E"/>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7FD"/>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D23"/>
    <w:rsid w:val="0012202D"/>
    <w:rsid w:val="001222EB"/>
    <w:rsid w:val="00122E1E"/>
    <w:rsid w:val="00123A70"/>
    <w:rsid w:val="00124030"/>
    <w:rsid w:val="00124476"/>
    <w:rsid w:val="00125DE2"/>
    <w:rsid w:val="00125FD5"/>
    <w:rsid w:val="001271B4"/>
    <w:rsid w:val="00127275"/>
    <w:rsid w:val="0012785B"/>
    <w:rsid w:val="0013000D"/>
    <w:rsid w:val="00131175"/>
    <w:rsid w:val="001311F0"/>
    <w:rsid w:val="00131426"/>
    <w:rsid w:val="00131702"/>
    <w:rsid w:val="00132DE3"/>
    <w:rsid w:val="00135A7D"/>
    <w:rsid w:val="001364A0"/>
    <w:rsid w:val="00137351"/>
    <w:rsid w:val="001404D6"/>
    <w:rsid w:val="00140D9F"/>
    <w:rsid w:val="00141D9A"/>
    <w:rsid w:val="00142D7B"/>
    <w:rsid w:val="0014425C"/>
    <w:rsid w:val="00144FC4"/>
    <w:rsid w:val="0014502D"/>
    <w:rsid w:val="0014552F"/>
    <w:rsid w:val="00145849"/>
    <w:rsid w:val="0014632B"/>
    <w:rsid w:val="0014676E"/>
    <w:rsid w:val="00146FE5"/>
    <w:rsid w:val="0014791A"/>
    <w:rsid w:val="001501CE"/>
    <w:rsid w:val="0015055C"/>
    <w:rsid w:val="001507C0"/>
    <w:rsid w:val="00151A93"/>
    <w:rsid w:val="001520FA"/>
    <w:rsid w:val="0015469E"/>
    <w:rsid w:val="001547BE"/>
    <w:rsid w:val="00154D58"/>
    <w:rsid w:val="0015510B"/>
    <w:rsid w:val="00155454"/>
    <w:rsid w:val="001556F0"/>
    <w:rsid w:val="00156575"/>
    <w:rsid w:val="001572BA"/>
    <w:rsid w:val="001576F0"/>
    <w:rsid w:val="00160418"/>
    <w:rsid w:val="00160766"/>
    <w:rsid w:val="001611CF"/>
    <w:rsid w:val="00161EA7"/>
    <w:rsid w:val="00162381"/>
    <w:rsid w:val="0016274D"/>
    <w:rsid w:val="0016281D"/>
    <w:rsid w:val="00164174"/>
    <w:rsid w:val="00164540"/>
    <w:rsid w:val="001647F3"/>
    <w:rsid w:val="00166434"/>
    <w:rsid w:val="00167BCA"/>
    <w:rsid w:val="00170F0E"/>
    <w:rsid w:val="0017169E"/>
    <w:rsid w:val="00171A35"/>
    <w:rsid w:val="00172179"/>
    <w:rsid w:val="001727AF"/>
    <w:rsid w:val="00172851"/>
    <w:rsid w:val="00172870"/>
    <w:rsid w:val="001750E9"/>
    <w:rsid w:val="001758C1"/>
    <w:rsid w:val="00175AD5"/>
    <w:rsid w:val="00177733"/>
    <w:rsid w:val="001777C2"/>
    <w:rsid w:val="00177D4C"/>
    <w:rsid w:val="001804C4"/>
    <w:rsid w:val="00180614"/>
    <w:rsid w:val="00181143"/>
    <w:rsid w:val="001814EB"/>
    <w:rsid w:val="00181987"/>
    <w:rsid w:val="00181E21"/>
    <w:rsid w:val="00182ECE"/>
    <w:rsid w:val="0018354B"/>
    <w:rsid w:val="00183DCF"/>
    <w:rsid w:val="001841B3"/>
    <w:rsid w:val="0018473B"/>
    <w:rsid w:val="00184C74"/>
    <w:rsid w:val="001901B2"/>
    <w:rsid w:val="001904F3"/>
    <w:rsid w:val="0019051A"/>
    <w:rsid w:val="00190613"/>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80B"/>
    <w:rsid w:val="001E18FD"/>
    <w:rsid w:val="001E1A13"/>
    <w:rsid w:val="001E1F93"/>
    <w:rsid w:val="001E3963"/>
    <w:rsid w:val="001E3B78"/>
    <w:rsid w:val="001E58CE"/>
    <w:rsid w:val="001E6BA2"/>
    <w:rsid w:val="001E6F7A"/>
    <w:rsid w:val="001E73D6"/>
    <w:rsid w:val="001E75B0"/>
    <w:rsid w:val="001E76C7"/>
    <w:rsid w:val="001F3598"/>
    <w:rsid w:val="001F3920"/>
    <w:rsid w:val="001F5671"/>
    <w:rsid w:val="001F6EEC"/>
    <w:rsid w:val="002000F1"/>
    <w:rsid w:val="0020061C"/>
    <w:rsid w:val="002018A5"/>
    <w:rsid w:val="00202050"/>
    <w:rsid w:val="00202BD1"/>
    <w:rsid w:val="0020396B"/>
    <w:rsid w:val="00203BD9"/>
    <w:rsid w:val="00203E77"/>
    <w:rsid w:val="0020495D"/>
    <w:rsid w:val="00205DBB"/>
    <w:rsid w:val="00205FE6"/>
    <w:rsid w:val="00206279"/>
    <w:rsid w:val="002077B4"/>
    <w:rsid w:val="002078E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27C4"/>
    <w:rsid w:val="00223BBB"/>
    <w:rsid w:val="0022477D"/>
    <w:rsid w:val="00224C92"/>
    <w:rsid w:val="00226D04"/>
    <w:rsid w:val="002300A3"/>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25AD"/>
    <w:rsid w:val="002436AC"/>
    <w:rsid w:val="00243882"/>
    <w:rsid w:val="0024411F"/>
    <w:rsid w:val="00245482"/>
    <w:rsid w:val="00246898"/>
    <w:rsid w:val="00246AE1"/>
    <w:rsid w:val="00247439"/>
    <w:rsid w:val="00247E31"/>
    <w:rsid w:val="00247F9C"/>
    <w:rsid w:val="00251008"/>
    <w:rsid w:val="00251B8D"/>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D74"/>
    <w:rsid w:val="002916F4"/>
    <w:rsid w:val="002919AA"/>
    <w:rsid w:val="00292144"/>
    <w:rsid w:val="0029371B"/>
    <w:rsid w:val="002938E1"/>
    <w:rsid w:val="00293AB7"/>
    <w:rsid w:val="002944EF"/>
    <w:rsid w:val="00294F9C"/>
    <w:rsid w:val="002950FE"/>
    <w:rsid w:val="002958E7"/>
    <w:rsid w:val="002975DA"/>
    <w:rsid w:val="002978C3"/>
    <w:rsid w:val="002A0375"/>
    <w:rsid w:val="002A0542"/>
    <w:rsid w:val="002A18D5"/>
    <w:rsid w:val="002A3186"/>
    <w:rsid w:val="002A3ADE"/>
    <w:rsid w:val="002A3BE2"/>
    <w:rsid w:val="002A41A0"/>
    <w:rsid w:val="002A5BEB"/>
    <w:rsid w:val="002A60FE"/>
    <w:rsid w:val="002A651F"/>
    <w:rsid w:val="002A6DDB"/>
    <w:rsid w:val="002A7BE9"/>
    <w:rsid w:val="002B193A"/>
    <w:rsid w:val="002B1BD1"/>
    <w:rsid w:val="002B270B"/>
    <w:rsid w:val="002B339A"/>
    <w:rsid w:val="002B3722"/>
    <w:rsid w:val="002B4D16"/>
    <w:rsid w:val="002B50C9"/>
    <w:rsid w:val="002B531D"/>
    <w:rsid w:val="002B5DE0"/>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67E8"/>
    <w:rsid w:val="002D6F8A"/>
    <w:rsid w:val="002D709D"/>
    <w:rsid w:val="002D7134"/>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90C"/>
    <w:rsid w:val="002F2A8A"/>
    <w:rsid w:val="002F332E"/>
    <w:rsid w:val="002F725F"/>
    <w:rsid w:val="00301FF9"/>
    <w:rsid w:val="00302DF4"/>
    <w:rsid w:val="003043E1"/>
    <w:rsid w:val="0030458F"/>
    <w:rsid w:val="0030469C"/>
    <w:rsid w:val="00305620"/>
    <w:rsid w:val="0030700A"/>
    <w:rsid w:val="00307D40"/>
    <w:rsid w:val="00310D20"/>
    <w:rsid w:val="003112EE"/>
    <w:rsid w:val="003125D2"/>
    <w:rsid w:val="003127CD"/>
    <w:rsid w:val="00312EB6"/>
    <w:rsid w:val="003136B4"/>
    <w:rsid w:val="00315476"/>
    <w:rsid w:val="0031615D"/>
    <w:rsid w:val="003167EC"/>
    <w:rsid w:val="003169AC"/>
    <w:rsid w:val="00316C3B"/>
    <w:rsid w:val="00316EE3"/>
    <w:rsid w:val="00317164"/>
    <w:rsid w:val="003175CD"/>
    <w:rsid w:val="00317EDE"/>
    <w:rsid w:val="00320C23"/>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1EF"/>
    <w:rsid w:val="0034047F"/>
    <w:rsid w:val="003411BF"/>
    <w:rsid w:val="00341EA0"/>
    <w:rsid w:val="00343225"/>
    <w:rsid w:val="00343FB6"/>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57AEC"/>
    <w:rsid w:val="003601C0"/>
    <w:rsid w:val="0036092C"/>
    <w:rsid w:val="00361354"/>
    <w:rsid w:val="00362D83"/>
    <w:rsid w:val="0036308C"/>
    <w:rsid w:val="00363210"/>
    <w:rsid w:val="00364115"/>
    <w:rsid w:val="00364752"/>
    <w:rsid w:val="00365CAB"/>
    <w:rsid w:val="003671CB"/>
    <w:rsid w:val="00372D31"/>
    <w:rsid w:val="0037303A"/>
    <w:rsid w:val="00373B11"/>
    <w:rsid w:val="003740B4"/>
    <w:rsid w:val="00374623"/>
    <w:rsid w:val="003759F3"/>
    <w:rsid w:val="00375F80"/>
    <w:rsid w:val="00380498"/>
    <w:rsid w:val="003818C8"/>
    <w:rsid w:val="00381C50"/>
    <w:rsid w:val="003823D7"/>
    <w:rsid w:val="003824A4"/>
    <w:rsid w:val="00382661"/>
    <w:rsid w:val="003828F1"/>
    <w:rsid w:val="00383324"/>
    <w:rsid w:val="00383C24"/>
    <w:rsid w:val="00383CC5"/>
    <w:rsid w:val="00384353"/>
    <w:rsid w:val="00385205"/>
    <w:rsid w:val="00386BDE"/>
    <w:rsid w:val="00386E08"/>
    <w:rsid w:val="003873A3"/>
    <w:rsid w:val="00390404"/>
    <w:rsid w:val="003904DF"/>
    <w:rsid w:val="00390A26"/>
    <w:rsid w:val="00390CEC"/>
    <w:rsid w:val="0039176E"/>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B7"/>
    <w:rsid w:val="003B28C4"/>
    <w:rsid w:val="003B402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6BD"/>
    <w:rsid w:val="003D3C8D"/>
    <w:rsid w:val="003D4F20"/>
    <w:rsid w:val="003D5298"/>
    <w:rsid w:val="003D5A5E"/>
    <w:rsid w:val="003D622A"/>
    <w:rsid w:val="003D758F"/>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BCE"/>
    <w:rsid w:val="003F6EC2"/>
    <w:rsid w:val="003F7422"/>
    <w:rsid w:val="003F77F7"/>
    <w:rsid w:val="003F7B9B"/>
    <w:rsid w:val="0040051C"/>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3669"/>
    <w:rsid w:val="00414FB9"/>
    <w:rsid w:val="004150A1"/>
    <w:rsid w:val="004153FE"/>
    <w:rsid w:val="00415A0A"/>
    <w:rsid w:val="00415D2A"/>
    <w:rsid w:val="004161A0"/>
    <w:rsid w:val="00416E01"/>
    <w:rsid w:val="00417227"/>
    <w:rsid w:val="004175B7"/>
    <w:rsid w:val="0042019C"/>
    <w:rsid w:val="00420974"/>
    <w:rsid w:val="00420F80"/>
    <w:rsid w:val="0042272B"/>
    <w:rsid w:val="00422FEA"/>
    <w:rsid w:val="004232E2"/>
    <w:rsid w:val="00424149"/>
    <w:rsid w:val="00424829"/>
    <w:rsid w:val="00425BB9"/>
    <w:rsid w:val="00425CB2"/>
    <w:rsid w:val="00426927"/>
    <w:rsid w:val="004277A1"/>
    <w:rsid w:val="004277A5"/>
    <w:rsid w:val="004278C7"/>
    <w:rsid w:val="00430BFB"/>
    <w:rsid w:val="0043160D"/>
    <w:rsid w:val="0043190B"/>
    <w:rsid w:val="00431A99"/>
    <w:rsid w:val="00432375"/>
    <w:rsid w:val="0043314B"/>
    <w:rsid w:val="0043420C"/>
    <w:rsid w:val="00434565"/>
    <w:rsid w:val="0043461C"/>
    <w:rsid w:val="00441337"/>
    <w:rsid w:val="00442FEE"/>
    <w:rsid w:val="004452CB"/>
    <w:rsid w:val="004454BD"/>
    <w:rsid w:val="00445EE1"/>
    <w:rsid w:val="00446FE6"/>
    <w:rsid w:val="004519C8"/>
    <w:rsid w:val="00452065"/>
    <w:rsid w:val="00452320"/>
    <w:rsid w:val="00452602"/>
    <w:rsid w:val="004528B3"/>
    <w:rsid w:val="00452B24"/>
    <w:rsid w:val="00453476"/>
    <w:rsid w:val="004535D7"/>
    <w:rsid w:val="00453E39"/>
    <w:rsid w:val="004549CC"/>
    <w:rsid w:val="00454A84"/>
    <w:rsid w:val="004562FD"/>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91F"/>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80C"/>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43B"/>
    <w:rsid w:val="004D1C51"/>
    <w:rsid w:val="004D3311"/>
    <w:rsid w:val="004D5D73"/>
    <w:rsid w:val="004D6417"/>
    <w:rsid w:val="004D64B3"/>
    <w:rsid w:val="004D6689"/>
    <w:rsid w:val="004D6AB2"/>
    <w:rsid w:val="004D71C1"/>
    <w:rsid w:val="004D731C"/>
    <w:rsid w:val="004D7561"/>
    <w:rsid w:val="004D7BFD"/>
    <w:rsid w:val="004E0C35"/>
    <w:rsid w:val="004E1545"/>
    <w:rsid w:val="004E26EC"/>
    <w:rsid w:val="004E2F69"/>
    <w:rsid w:val="004E348A"/>
    <w:rsid w:val="004E49A7"/>
    <w:rsid w:val="004E5393"/>
    <w:rsid w:val="004E5476"/>
    <w:rsid w:val="004E6365"/>
    <w:rsid w:val="004E6371"/>
    <w:rsid w:val="004E6ECB"/>
    <w:rsid w:val="004E7383"/>
    <w:rsid w:val="004F0CE2"/>
    <w:rsid w:val="004F1095"/>
    <w:rsid w:val="004F14B6"/>
    <w:rsid w:val="004F19CB"/>
    <w:rsid w:val="004F20B3"/>
    <w:rsid w:val="004F44AC"/>
    <w:rsid w:val="004F6AB1"/>
    <w:rsid w:val="004F7931"/>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247"/>
    <w:rsid w:val="0055445B"/>
    <w:rsid w:val="00554578"/>
    <w:rsid w:val="00555403"/>
    <w:rsid w:val="005560B3"/>
    <w:rsid w:val="00556484"/>
    <w:rsid w:val="00556ECA"/>
    <w:rsid w:val="005602B7"/>
    <w:rsid w:val="00560E66"/>
    <w:rsid w:val="00561915"/>
    <w:rsid w:val="005627D4"/>
    <w:rsid w:val="00562CBE"/>
    <w:rsid w:val="00565588"/>
    <w:rsid w:val="00565AE3"/>
    <w:rsid w:val="00567454"/>
    <w:rsid w:val="00567A5F"/>
    <w:rsid w:val="005700E9"/>
    <w:rsid w:val="00570354"/>
    <w:rsid w:val="00571BEF"/>
    <w:rsid w:val="005729F9"/>
    <w:rsid w:val="00572CDC"/>
    <w:rsid w:val="00573344"/>
    <w:rsid w:val="00575286"/>
    <w:rsid w:val="00575A01"/>
    <w:rsid w:val="005764B2"/>
    <w:rsid w:val="0057684C"/>
    <w:rsid w:val="00576B4C"/>
    <w:rsid w:val="00576D45"/>
    <w:rsid w:val="005775DE"/>
    <w:rsid w:val="00580D84"/>
    <w:rsid w:val="005813E3"/>
    <w:rsid w:val="00581637"/>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1787"/>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6143"/>
    <w:rsid w:val="005B628E"/>
    <w:rsid w:val="005B67D6"/>
    <w:rsid w:val="005C2BF8"/>
    <w:rsid w:val="005C2EE5"/>
    <w:rsid w:val="005C3020"/>
    <w:rsid w:val="005C3117"/>
    <w:rsid w:val="005C3DFC"/>
    <w:rsid w:val="005C43F9"/>
    <w:rsid w:val="005C57B4"/>
    <w:rsid w:val="005C590C"/>
    <w:rsid w:val="005C598B"/>
    <w:rsid w:val="005C5B62"/>
    <w:rsid w:val="005C61AC"/>
    <w:rsid w:val="005C63A5"/>
    <w:rsid w:val="005C7639"/>
    <w:rsid w:val="005C7DA0"/>
    <w:rsid w:val="005D04EB"/>
    <w:rsid w:val="005D0CE6"/>
    <w:rsid w:val="005D2BE7"/>
    <w:rsid w:val="005D2D7F"/>
    <w:rsid w:val="005D2FB8"/>
    <w:rsid w:val="005D36E3"/>
    <w:rsid w:val="005D3C44"/>
    <w:rsid w:val="005D4571"/>
    <w:rsid w:val="005D46E8"/>
    <w:rsid w:val="005D4C53"/>
    <w:rsid w:val="005D5856"/>
    <w:rsid w:val="005D5E6A"/>
    <w:rsid w:val="005D72D5"/>
    <w:rsid w:val="005D7E7B"/>
    <w:rsid w:val="005D7EDE"/>
    <w:rsid w:val="005E03B5"/>
    <w:rsid w:val="005E1C29"/>
    <w:rsid w:val="005E253A"/>
    <w:rsid w:val="005E2ADA"/>
    <w:rsid w:val="005E2E7A"/>
    <w:rsid w:val="005E3202"/>
    <w:rsid w:val="005E3590"/>
    <w:rsid w:val="005E3AD7"/>
    <w:rsid w:val="005E6139"/>
    <w:rsid w:val="005E6D7D"/>
    <w:rsid w:val="005E7B96"/>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280"/>
    <w:rsid w:val="00627633"/>
    <w:rsid w:val="0062794A"/>
    <w:rsid w:val="00630576"/>
    <w:rsid w:val="00631C7C"/>
    <w:rsid w:val="00631D17"/>
    <w:rsid w:val="00632417"/>
    <w:rsid w:val="006332FC"/>
    <w:rsid w:val="00635DDA"/>
    <w:rsid w:val="00636139"/>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A70"/>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765"/>
    <w:rsid w:val="00666EE5"/>
    <w:rsid w:val="00666FEB"/>
    <w:rsid w:val="00667735"/>
    <w:rsid w:val="00670D69"/>
    <w:rsid w:val="00670F73"/>
    <w:rsid w:val="0067323F"/>
    <w:rsid w:val="00673B66"/>
    <w:rsid w:val="00674470"/>
    <w:rsid w:val="00674A6F"/>
    <w:rsid w:val="00675EAD"/>
    <w:rsid w:val="00676672"/>
    <w:rsid w:val="00676721"/>
    <w:rsid w:val="00676801"/>
    <w:rsid w:val="00676D21"/>
    <w:rsid w:val="006800FA"/>
    <w:rsid w:val="00680F82"/>
    <w:rsid w:val="00682761"/>
    <w:rsid w:val="00684B46"/>
    <w:rsid w:val="00684CC4"/>
    <w:rsid w:val="00685088"/>
    <w:rsid w:val="00687FDC"/>
    <w:rsid w:val="006909EA"/>
    <w:rsid w:val="00691EB3"/>
    <w:rsid w:val="0069259D"/>
    <w:rsid w:val="00694283"/>
    <w:rsid w:val="006942E8"/>
    <w:rsid w:val="006949BD"/>
    <w:rsid w:val="00694F4C"/>
    <w:rsid w:val="00696492"/>
    <w:rsid w:val="006A0356"/>
    <w:rsid w:val="006A0A16"/>
    <w:rsid w:val="006A0AEA"/>
    <w:rsid w:val="006A11E2"/>
    <w:rsid w:val="006A19AE"/>
    <w:rsid w:val="006A1A28"/>
    <w:rsid w:val="006A1E12"/>
    <w:rsid w:val="006A22F8"/>
    <w:rsid w:val="006A2309"/>
    <w:rsid w:val="006A2A93"/>
    <w:rsid w:val="006A3406"/>
    <w:rsid w:val="006A3A2A"/>
    <w:rsid w:val="006A41C5"/>
    <w:rsid w:val="006A4520"/>
    <w:rsid w:val="006A56D3"/>
    <w:rsid w:val="006A5E4D"/>
    <w:rsid w:val="006A638C"/>
    <w:rsid w:val="006A7684"/>
    <w:rsid w:val="006A76CA"/>
    <w:rsid w:val="006A78DF"/>
    <w:rsid w:val="006B1895"/>
    <w:rsid w:val="006B1EA7"/>
    <w:rsid w:val="006B2279"/>
    <w:rsid w:val="006B23BC"/>
    <w:rsid w:val="006B2900"/>
    <w:rsid w:val="006B299A"/>
    <w:rsid w:val="006B3019"/>
    <w:rsid w:val="006B3080"/>
    <w:rsid w:val="006B3F83"/>
    <w:rsid w:val="006B4324"/>
    <w:rsid w:val="006B44AD"/>
    <w:rsid w:val="006B511D"/>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3CC"/>
    <w:rsid w:val="00706808"/>
    <w:rsid w:val="007071F6"/>
    <w:rsid w:val="00707F67"/>
    <w:rsid w:val="00712A47"/>
    <w:rsid w:val="00712F0B"/>
    <w:rsid w:val="00713538"/>
    <w:rsid w:val="00713DAD"/>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6937"/>
    <w:rsid w:val="00746BC6"/>
    <w:rsid w:val="007473B2"/>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17A"/>
    <w:rsid w:val="007A1230"/>
    <w:rsid w:val="007A151F"/>
    <w:rsid w:val="007A23FC"/>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5177"/>
    <w:rsid w:val="007C523B"/>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6D"/>
    <w:rsid w:val="007E0FDA"/>
    <w:rsid w:val="007E25E6"/>
    <w:rsid w:val="007E2C8D"/>
    <w:rsid w:val="007E34CD"/>
    <w:rsid w:val="007E3C3D"/>
    <w:rsid w:val="007E3D4B"/>
    <w:rsid w:val="007E3EA8"/>
    <w:rsid w:val="007E4B60"/>
    <w:rsid w:val="007E51DC"/>
    <w:rsid w:val="007E56C7"/>
    <w:rsid w:val="007E673D"/>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AC"/>
    <w:rsid w:val="00800992"/>
    <w:rsid w:val="00800AE9"/>
    <w:rsid w:val="00801946"/>
    <w:rsid w:val="00801C5A"/>
    <w:rsid w:val="0080232C"/>
    <w:rsid w:val="008027F5"/>
    <w:rsid w:val="00803E71"/>
    <w:rsid w:val="008049CA"/>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EDD"/>
    <w:rsid w:val="00834181"/>
    <w:rsid w:val="008344D3"/>
    <w:rsid w:val="00834FE4"/>
    <w:rsid w:val="00835197"/>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4893"/>
    <w:rsid w:val="00845CCE"/>
    <w:rsid w:val="0084618C"/>
    <w:rsid w:val="00846C8F"/>
    <w:rsid w:val="00846F04"/>
    <w:rsid w:val="00847540"/>
    <w:rsid w:val="00847BD4"/>
    <w:rsid w:val="00850004"/>
    <w:rsid w:val="00850BBC"/>
    <w:rsid w:val="00850DA6"/>
    <w:rsid w:val="0085120B"/>
    <w:rsid w:val="008514C2"/>
    <w:rsid w:val="00851D90"/>
    <w:rsid w:val="00851DE9"/>
    <w:rsid w:val="00851F2D"/>
    <w:rsid w:val="008520BA"/>
    <w:rsid w:val="0085242C"/>
    <w:rsid w:val="008543E7"/>
    <w:rsid w:val="008552F9"/>
    <w:rsid w:val="00855E52"/>
    <w:rsid w:val="0085662E"/>
    <w:rsid w:val="00856911"/>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618D"/>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5BC8"/>
    <w:rsid w:val="00877712"/>
    <w:rsid w:val="0088071D"/>
    <w:rsid w:val="0088167C"/>
    <w:rsid w:val="008825FD"/>
    <w:rsid w:val="00883802"/>
    <w:rsid w:val="00883D63"/>
    <w:rsid w:val="0088492E"/>
    <w:rsid w:val="00884C43"/>
    <w:rsid w:val="00884FD2"/>
    <w:rsid w:val="0088518B"/>
    <w:rsid w:val="0088626E"/>
    <w:rsid w:val="00886276"/>
    <w:rsid w:val="00886458"/>
    <w:rsid w:val="00890E8F"/>
    <w:rsid w:val="00891EB5"/>
    <w:rsid w:val="008930C2"/>
    <w:rsid w:val="0089345B"/>
    <w:rsid w:val="008942CB"/>
    <w:rsid w:val="008944C6"/>
    <w:rsid w:val="00894515"/>
    <w:rsid w:val="00895CDF"/>
    <w:rsid w:val="00896022"/>
    <w:rsid w:val="008964A1"/>
    <w:rsid w:val="0089724C"/>
    <w:rsid w:val="008A02C0"/>
    <w:rsid w:val="008A0CED"/>
    <w:rsid w:val="008A0E75"/>
    <w:rsid w:val="008A123A"/>
    <w:rsid w:val="008A16A5"/>
    <w:rsid w:val="008A34C5"/>
    <w:rsid w:val="008A3C2D"/>
    <w:rsid w:val="008A42D2"/>
    <w:rsid w:val="008A4527"/>
    <w:rsid w:val="008A4EE5"/>
    <w:rsid w:val="008A561A"/>
    <w:rsid w:val="008A5AE5"/>
    <w:rsid w:val="008A6A31"/>
    <w:rsid w:val="008B03B8"/>
    <w:rsid w:val="008B0C2D"/>
    <w:rsid w:val="008B2738"/>
    <w:rsid w:val="008B3A8B"/>
    <w:rsid w:val="008B5022"/>
    <w:rsid w:val="008B50F7"/>
    <w:rsid w:val="008B5F1E"/>
    <w:rsid w:val="008B7845"/>
    <w:rsid w:val="008B7F81"/>
    <w:rsid w:val="008C040A"/>
    <w:rsid w:val="008C0B46"/>
    <w:rsid w:val="008C4179"/>
    <w:rsid w:val="008C520B"/>
    <w:rsid w:val="008C59FE"/>
    <w:rsid w:val="008C5C5D"/>
    <w:rsid w:val="008C682F"/>
    <w:rsid w:val="008C6A1A"/>
    <w:rsid w:val="008C6F00"/>
    <w:rsid w:val="008C7424"/>
    <w:rsid w:val="008C7D17"/>
    <w:rsid w:val="008D0E66"/>
    <w:rsid w:val="008D1241"/>
    <w:rsid w:val="008D1DD0"/>
    <w:rsid w:val="008D288B"/>
    <w:rsid w:val="008D31B1"/>
    <w:rsid w:val="008D37B6"/>
    <w:rsid w:val="008D3FFA"/>
    <w:rsid w:val="008D4793"/>
    <w:rsid w:val="008D54EF"/>
    <w:rsid w:val="008D77A9"/>
    <w:rsid w:val="008D7FED"/>
    <w:rsid w:val="008E038E"/>
    <w:rsid w:val="008E04B1"/>
    <w:rsid w:val="008E1AD6"/>
    <w:rsid w:val="008E2995"/>
    <w:rsid w:val="008E29EA"/>
    <w:rsid w:val="008E2E96"/>
    <w:rsid w:val="008E35E0"/>
    <w:rsid w:val="008E36D4"/>
    <w:rsid w:val="008E3C71"/>
    <w:rsid w:val="008E528C"/>
    <w:rsid w:val="008E5A9E"/>
    <w:rsid w:val="008E6695"/>
    <w:rsid w:val="008E7336"/>
    <w:rsid w:val="008E7CE0"/>
    <w:rsid w:val="008E7F79"/>
    <w:rsid w:val="008F27F8"/>
    <w:rsid w:val="008F363B"/>
    <w:rsid w:val="008F3CD4"/>
    <w:rsid w:val="008F3D6B"/>
    <w:rsid w:val="008F4C23"/>
    <w:rsid w:val="008F53BE"/>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1F61"/>
    <w:rsid w:val="0092217E"/>
    <w:rsid w:val="00922890"/>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82E"/>
    <w:rsid w:val="00957CAE"/>
    <w:rsid w:val="009601C9"/>
    <w:rsid w:val="00960A2D"/>
    <w:rsid w:val="0096122F"/>
    <w:rsid w:val="009613EF"/>
    <w:rsid w:val="009617BE"/>
    <w:rsid w:val="00961CCB"/>
    <w:rsid w:val="00963B50"/>
    <w:rsid w:val="00963DFA"/>
    <w:rsid w:val="00963F1C"/>
    <w:rsid w:val="009642B9"/>
    <w:rsid w:val="00964A7C"/>
    <w:rsid w:val="00965CEC"/>
    <w:rsid w:val="009670A5"/>
    <w:rsid w:val="009672D8"/>
    <w:rsid w:val="009674D7"/>
    <w:rsid w:val="00967801"/>
    <w:rsid w:val="0097019C"/>
    <w:rsid w:val="00971124"/>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546"/>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50E"/>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309B"/>
    <w:rsid w:val="009D4206"/>
    <w:rsid w:val="009D4400"/>
    <w:rsid w:val="009D4608"/>
    <w:rsid w:val="009D46D8"/>
    <w:rsid w:val="009D4D82"/>
    <w:rsid w:val="009D5278"/>
    <w:rsid w:val="009D677E"/>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30B6"/>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1FF"/>
    <w:rsid w:val="00A10EB3"/>
    <w:rsid w:val="00A12201"/>
    <w:rsid w:val="00A12AFB"/>
    <w:rsid w:val="00A12D78"/>
    <w:rsid w:val="00A13331"/>
    <w:rsid w:val="00A13390"/>
    <w:rsid w:val="00A1364F"/>
    <w:rsid w:val="00A14E70"/>
    <w:rsid w:val="00A150FA"/>
    <w:rsid w:val="00A15DF0"/>
    <w:rsid w:val="00A16E09"/>
    <w:rsid w:val="00A1752B"/>
    <w:rsid w:val="00A1758A"/>
    <w:rsid w:val="00A17A07"/>
    <w:rsid w:val="00A20197"/>
    <w:rsid w:val="00A2046A"/>
    <w:rsid w:val="00A20745"/>
    <w:rsid w:val="00A2188E"/>
    <w:rsid w:val="00A2249D"/>
    <w:rsid w:val="00A251A9"/>
    <w:rsid w:val="00A2553C"/>
    <w:rsid w:val="00A25766"/>
    <w:rsid w:val="00A27BAD"/>
    <w:rsid w:val="00A27E2C"/>
    <w:rsid w:val="00A30241"/>
    <w:rsid w:val="00A3166C"/>
    <w:rsid w:val="00A3223E"/>
    <w:rsid w:val="00A32B3F"/>
    <w:rsid w:val="00A333C6"/>
    <w:rsid w:val="00A33B6B"/>
    <w:rsid w:val="00A342DA"/>
    <w:rsid w:val="00A34C49"/>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521"/>
    <w:rsid w:val="00A5563F"/>
    <w:rsid w:val="00A55E9D"/>
    <w:rsid w:val="00A57D36"/>
    <w:rsid w:val="00A602AE"/>
    <w:rsid w:val="00A606AE"/>
    <w:rsid w:val="00A632F1"/>
    <w:rsid w:val="00A63634"/>
    <w:rsid w:val="00A63673"/>
    <w:rsid w:val="00A651D1"/>
    <w:rsid w:val="00A652C3"/>
    <w:rsid w:val="00A672CC"/>
    <w:rsid w:val="00A67305"/>
    <w:rsid w:val="00A674CB"/>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0F36"/>
    <w:rsid w:val="00A91488"/>
    <w:rsid w:val="00A927DF"/>
    <w:rsid w:val="00A92A1A"/>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4AF3"/>
    <w:rsid w:val="00AB539C"/>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3BBC"/>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781"/>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7319"/>
    <w:rsid w:val="00B17807"/>
    <w:rsid w:val="00B20D32"/>
    <w:rsid w:val="00B20ED4"/>
    <w:rsid w:val="00B2106D"/>
    <w:rsid w:val="00B211FD"/>
    <w:rsid w:val="00B2133E"/>
    <w:rsid w:val="00B21F32"/>
    <w:rsid w:val="00B22CBC"/>
    <w:rsid w:val="00B23890"/>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43"/>
    <w:rsid w:val="00B43AED"/>
    <w:rsid w:val="00B44CB1"/>
    <w:rsid w:val="00B4543F"/>
    <w:rsid w:val="00B45456"/>
    <w:rsid w:val="00B46391"/>
    <w:rsid w:val="00B46651"/>
    <w:rsid w:val="00B46792"/>
    <w:rsid w:val="00B46A65"/>
    <w:rsid w:val="00B4703E"/>
    <w:rsid w:val="00B50BA6"/>
    <w:rsid w:val="00B50C2C"/>
    <w:rsid w:val="00B51636"/>
    <w:rsid w:val="00B51E87"/>
    <w:rsid w:val="00B5237F"/>
    <w:rsid w:val="00B536C0"/>
    <w:rsid w:val="00B541FC"/>
    <w:rsid w:val="00B5456F"/>
    <w:rsid w:val="00B54976"/>
    <w:rsid w:val="00B54F45"/>
    <w:rsid w:val="00B54FAD"/>
    <w:rsid w:val="00B550A0"/>
    <w:rsid w:val="00B5545E"/>
    <w:rsid w:val="00B563FF"/>
    <w:rsid w:val="00B575BD"/>
    <w:rsid w:val="00B577B4"/>
    <w:rsid w:val="00B57ABA"/>
    <w:rsid w:val="00B57B8E"/>
    <w:rsid w:val="00B57C54"/>
    <w:rsid w:val="00B606D6"/>
    <w:rsid w:val="00B60CDB"/>
    <w:rsid w:val="00B60EE9"/>
    <w:rsid w:val="00B60FE9"/>
    <w:rsid w:val="00B61154"/>
    <w:rsid w:val="00B614AC"/>
    <w:rsid w:val="00B62521"/>
    <w:rsid w:val="00B63768"/>
    <w:rsid w:val="00B650C6"/>
    <w:rsid w:val="00B660D7"/>
    <w:rsid w:val="00B66B80"/>
    <w:rsid w:val="00B702E3"/>
    <w:rsid w:val="00B7089B"/>
    <w:rsid w:val="00B70D43"/>
    <w:rsid w:val="00B713AA"/>
    <w:rsid w:val="00B715DB"/>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6465"/>
    <w:rsid w:val="00B96DEF"/>
    <w:rsid w:val="00B971DC"/>
    <w:rsid w:val="00BA12CB"/>
    <w:rsid w:val="00BA221E"/>
    <w:rsid w:val="00BA285A"/>
    <w:rsid w:val="00BA36FE"/>
    <w:rsid w:val="00BA4149"/>
    <w:rsid w:val="00BA416A"/>
    <w:rsid w:val="00BA4361"/>
    <w:rsid w:val="00BA4518"/>
    <w:rsid w:val="00BA4DA6"/>
    <w:rsid w:val="00BA55CD"/>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943"/>
    <w:rsid w:val="00BB7F40"/>
    <w:rsid w:val="00BC012F"/>
    <w:rsid w:val="00BC0EB1"/>
    <w:rsid w:val="00BC1F53"/>
    <w:rsid w:val="00BC29D6"/>
    <w:rsid w:val="00BC304B"/>
    <w:rsid w:val="00BC34A5"/>
    <w:rsid w:val="00BC4136"/>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3800"/>
    <w:rsid w:val="00BD48CA"/>
    <w:rsid w:val="00BD4D8D"/>
    <w:rsid w:val="00BD6056"/>
    <w:rsid w:val="00BD65B6"/>
    <w:rsid w:val="00BE064B"/>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C00975"/>
    <w:rsid w:val="00C00E81"/>
    <w:rsid w:val="00C00EA3"/>
    <w:rsid w:val="00C01796"/>
    <w:rsid w:val="00C01941"/>
    <w:rsid w:val="00C03236"/>
    <w:rsid w:val="00C03A29"/>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FE2"/>
    <w:rsid w:val="00C255E2"/>
    <w:rsid w:val="00C26038"/>
    <w:rsid w:val="00C26595"/>
    <w:rsid w:val="00C26DE0"/>
    <w:rsid w:val="00C276F2"/>
    <w:rsid w:val="00C27B58"/>
    <w:rsid w:val="00C3026D"/>
    <w:rsid w:val="00C3096A"/>
    <w:rsid w:val="00C3269F"/>
    <w:rsid w:val="00C33D0B"/>
    <w:rsid w:val="00C3403B"/>
    <w:rsid w:val="00C353B4"/>
    <w:rsid w:val="00C3543C"/>
    <w:rsid w:val="00C3557C"/>
    <w:rsid w:val="00C377CB"/>
    <w:rsid w:val="00C377F5"/>
    <w:rsid w:val="00C40060"/>
    <w:rsid w:val="00C4295E"/>
    <w:rsid w:val="00C43464"/>
    <w:rsid w:val="00C44B42"/>
    <w:rsid w:val="00C46512"/>
    <w:rsid w:val="00C46691"/>
    <w:rsid w:val="00C4692D"/>
    <w:rsid w:val="00C46F9C"/>
    <w:rsid w:val="00C4732C"/>
    <w:rsid w:val="00C47F2B"/>
    <w:rsid w:val="00C503C1"/>
    <w:rsid w:val="00C50FF1"/>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A6F"/>
    <w:rsid w:val="00C67561"/>
    <w:rsid w:val="00C67FA7"/>
    <w:rsid w:val="00C7031C"/>
    <w:rsid w:val="00C7037F"/>
    <w:rsid w:val="00C71D92"/>
    <w:rsid w:val="00C729A1"/>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FE7"/>
    <w:rsid w:val="00C9317F"/>
    <w:rsid w:val="00C93CDE"/>
    <w:rsid w:val="00C94477"/>
    <w:rsid w:val="00C94804"/>
    <w:rsid w:val="00C963D2"/>
    <w:rsid w:val="00C96F13"/>
    <w:rsid w:val="00C97603"/>
    <w:rsid w:val="00CA0074"/>
    <w:rsid w:val="00CA0761"/>
    <w:rsid w:val="00CA0A02"/>
    <w:rsid w:val="00CA0AA4"/>
    <w:rsid w:val="00CA1851"/>
    <w:rsid w:val="00CA1BA8"/>
    <w:rsid w:val="00CA1CE5"/>
    <w:rsid w:val="00CA2407"/>
    <w:rsid w:val="00CA37AA"/>
    <w:rsid w:val="00CA3F8C"/>
    <w:rsid w:val="00CA59E9"/>
    <w:rsid w:val="00CA681B"/>
    <w:rsid w:val="00CA7AE9"/>
    <w:rsid w:val="00CB0442"/>
    <w:rsid w:val="00CB1ACA"/>
    <w:rsid w:val="00CB2432"/>
    <w:rsid w:val="00CB60EF"/>
    <w:rsid w:val="00CB6F5B"/>
    <w:rsid w:val="00CB772C"/>
    <w:rsid w:val="00CB7756"/>
    <w:rsid w:val="00CC09E1"/>
    <w:rsid w:val="00CC0A3A"/>
    <w:rsid w:val="00CC2BD2"/>
    <w:rsid w:val="00CC42FB"/>
    <w:rsid w:val="00CC6287"/>
    <w:rsid w:val="00CC758D"/>
    <w:rsid w:val="00CD03AB"/>
    <w:rsid w:val="00CD082E"/>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522B"/>
    <w:rsid w:val="00D35454"/>
    <w:rsid w:val="00D355E0"/>
    <w:rsid w:val="00D35907"/>
    <w:rsid w:val="00D3593E"/>
    <w:rsid w:val="00D359BC"/>
    <w:rsid w:val="00D35F4C"/>
    <w:rsid w:val="00D3709F"/>
    <w:rsid w:val="00D37782"/>
    <w:rsid w:val="00D4202D"/>
    <w:rsid w:val="00D42110"/>
    <w:rsid w:val="00D422D6"/>
    <w:rsid w:val="00D43216"/>
    <w:rsid w:val="00D4365B"/>
    <w:rsid w:val="00D44719"/>
    <w:rsid w:val="00D4481E"/>
    <w:rsid w:val="00D45A39"/>
    <w:rsid w:val="00D45C81"/>
    <w:rsid w:val="00D46E4F"/>
    <w:rsid w:val="00D50EAD"/>
    <w:rsid w:val="00D516B6"/>
    <w:rsid w:val="00D516D7"/>
    <w:rsid w:val="00D51F59"/>
    <w:rsid w:val="00D526E6"/>
    <w:rsid w:val="00D52E25"/>
    <w:rsid w:val="00D5387C"/>
    <w:rsid w:val="00D5614F"/>
    <w:rsid w:val="00D56B8C"/>
    <w:rsid w:val="00D571D6"/>
    <w:rsid w:val="00D57FBD"/>
    <w:rsid w:val="00D608C3"/>
    <w:rsid w:val="00D60B2A"/>
    <w:rsid w:val="00D618D1"/>
    <w:rsid w:val="00D618DF"/>
    <w:rsid w:val="00D62A2B"/>
    <w:rsid w:val="00D639CC"/>
    <w:rsid w:val="00D644D7"/>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8025F"/>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365"/>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084A"/>
    <w:rsid w:val="00DB2515"/>
    <w:rsid w:val="00DB29E5"/>
    <w:rsid w:val="00DB3456"/>
    <w:rsid w:val="00DB36E6"/>
    <w:rsid w:val="00DB3FE8"/>
    <w:rsid w:val="00DB4950"/>
    <w:rsid w:val="00DB556A"/>
    <w:rsid w:val="00DB57E8"/>
    <w:rsid w:val="00DB6914"/>
    <w:rsid w:val="00DB6A18"/>
    <w:rsid w:val="00DB7DDE"/>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2F68"/>
    <w:rsid w:val="00DD3B96"/>
    <w:rsid w:val="00DD3F69"/>
    <w:rsid w:val="00DD41C4"/>
    <w:rsid w:val="00DD41F4"/>
    <w:rsid w:val="00DD4CE2"/>
    <w:rsid w:val="00DD5A21"/>
    <w:rsid w:val="00DD63D5"/>
    <w:rsid w:val="00DD6A3A"/>
    <w:rsid w:val="00DD6B61"/>
    <w:rsid w:val="00DD6D38"/>
    <w:rsid w:val="00DD734C"/>
    <w:rsid w:val="00DD73B2"/>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2A85"/>
    <w:rsid w:val="00DF3158"/>
    <w:rsid w:val="00DF3846"/>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07"/>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3E8F"/>
    <w:rsid w:val="00E34512"/>
    <w:rsid w:val="00E34BA0"/>
    <w:rsid w:val="00E3579D"/>
    <w:rsid w:val="00E36419"/>
    <w:rsid w:val="00E37482"/>
    <w:rsid w:val="00E37A2C"/>
    <w:rsid w:val="00E37C0C"/>
    <w:rsid w:val="00E37F72"/>
    <w:rsid w:val="00E40B5D"/>
    <w:rsid w:val="00E413B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A06"/>
    <w:rsid w:val="00E60F84"/>
    <w:rsid w:val="00E6121A"/>
    <w:rsid w:val="00E613B1"/>
    <w:rsid w:val="00E61738"/>
    <w:rsid w:val="00E62046"/>
    <w:rsid w:val="00E62474"/>
    <w:rsid w:val="00E63CEE"/>
    <w:rsid w:val="00E64CA4"/>
    <w:rsid w:val="00E64E34"/>
    <w:rsid w:val="00E66A8A"/>
    <w:rsid w:val="00E67E8B"/>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4084"/>
    <w:rsid w:val="00E86B5D"/>
    <w:rsid w:val="00E8706C"/>
    <w:rsid w:val="00E87C3F"/>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A00D0"/>
    <w:rsid w:val="00EA079C"/>
    <w:rsid w:val="00EA07A8"/>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631A"/>
    <w:rsid w:val="00ED7167"/>
    <w:rsid w:val="00ED7A89"/>
    <w:rsid w:val="00EE0FCE"/>
    <w:rsid w:val="00EE13B0"/>
    <w:rsid w:val="00EE1CBA"/>
    <w:rsid w:val="00EE21C3"/>
    <w:rsid w:val="00EE2CBF"/>
    <w:rsid w:val="00EE3CF0"/>
    <w:rsid w:val="00EE3E51"/>
    <w:rsid w:val="00EE4405"/>
    <w:rsid w:val="00EE51A9"/>
    <w:rsid w:val="00EE5FE8"/>
    <w:rsid w:val="00EE7754"/>
    <w:rsid w:val="00EF076B"/>
    <w:rsid w:val="00EF0EC1"/>
    <w:rsid w:val="00EF0EEC"/>
    <w:rsid w:val="00EF112D"/>
    <w:rsid w:val="00EF1EBE"/>
    <w:rsid w:val="00EF22C3"/>
    <w:rsid w:val="00EF2304"/>
    <w:rsid w:val="00EF5640"/>
    <w:rsid w:val="00EF5A1A"/>
    <w:rsid w:val="00EF7499"/>
    <w:rsid w:val="00EF7790"/>
    <w:rsid w:val="00EF7AF9"/>
    <w:rsid w:val="00F0218D"/>
    <w:rsid w:val="00F02FF9"/>
    <w:rsid w:val="00F0412F"/>
    <w:rsid w:val="00F04D26"/>
    <w:rsid w:val="00F05DC7"/>
    <w:rsid w:val="00F05DD9"/>
    <w:rsid w:val="00F06EE1"/>
    <w:rsid w:val="00F07013"/>
    <w:rsid w:val="00F07283"/>
    <w:rsid w:val="00F07736"/>
    <w:rsid w:val="00F07E2F"/>
    <w:rsid w:val="00F07E47"/>
    <w:rsid w:val="00F10611"/>
    <w:rsid w:val="00F113D4"/>
    <w:rsid w:val="00F11515"/>
    <w:rsid w:val="00F117B1"/>
    <w:rsid w:val="00F12254"/>
    <w:rsid w:val="00F1254F"/>
    <w:rsid w:val="00F125A8"/>
    <w:rsid w:val="00F12EC6"/>
    <w:rsid w:val="00F13776"/>
    <w:rsid w:val="00F139E4"/>
    <w:rsid w:val="00F13ADB"/>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991"/>
    <w:rsid w:val="00F32D2F"/>
    <w:rsid w:val="00F337C6"/>
    <w:rsid w:val="00F3473A"/>
    <w:rsid w:val="00F35C5F"/>
    <w:rsid w:val="00F3748B"/>
    <w:rsid w:val="00F37AFB"/>
    <w:rsid w:val="00F40CDC"/>
    <w:rsid w:val="00F40F49"/>
    <w:rsid w:val="00F42963"/>
    <w:rsid w:val="00F42E3C"/>
    <w:rsid w:val="00F431B0"/>
    <w:rsid w:val="00F43547"/>
    <w:rsid w:val="00F4476A"/>
    <w:rsid w:val="00F46F99"/>
    <w:rsid w:val="00F47A92"/>
    <w:rsid w:val="00F47E6C"/>
    <w:rsid w:val="00F5000E"/>
    <w:rsid w:val="00F50584"/>
    <w:rsid w:val="00F50D8F"/>
    <w:rsid w:val="00F51364"/>
    <w:rsid w:val="00F5175E"/>
    <w:rsid w:val="00F52834"/>
    <w:rsid w:val="00F53629"/>
    <w:rsid w:val="00F53D3A"/>
    <w:rsid w:val="00F54244"/>
    <w:rsid w:val="00F54507"/>
    <w:rsid w:val="00F548D6"/>
    <w:rsid w:val="00F54B0E"/>
    <w:rsid w:val="00F54D93"/>
    <w:rsid w:val="00F55550"/>
    <w:rsid w:val="00F555C1"/>
    <w:rsid w:val="00F559CB"/>
    <w:rsid w:val="00F55D52"/>
    <w:rsid w:val="00F55E69"/>
    <w:rsid w:val="00F563AD"/>
    <w:rsid w:val="00F57033"/>
    <w:rsid w:val="00F5725B"/>
    <w:rsid w:val="00F57739"/>
    <w:rsid w:val="00F57902"/>
    <w:rsid w:val="00F60009"/>
    <w:rsid w:val="00F60C4E"/>
    <w:rsid w:val="00F60ECA"/>
    <w:rsid w:val="00F611BE"/>
    <w:rsid w:val="00F61C02"/>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432"/>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rpo.podkarpac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podkarpackie" TargetMode="External"/><Relationship Id="rId20" Type="http://schemas.openxmlformats.org/officeDocument/2006/relationships/hyperlink" Target="http://www.funduszeeuropejskie.gov.pl" TargetMode="External"/><Relationship Id="rId29" Type="http://schemas.openxmlformats.org/officeDocument/2006/relationships/hyperlink" Target="mailto:info.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https://lsi.wup-rzeszow.pl" TargetMode="External"/><Relationship Id="rId23" Type="http://schemas.openxmlformats.org/officeDocument/2006/relationships/hyperlink" Target="https://lsi.wup-rzeszow.pl" TargetMode="External"/><Relationship Id="rId28" Type="http://schemas.openxmlformats.org/officeDocument/2006/relationships/hyperlink" Target="http://zamowieniarpo.podkarpackie.pl"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lsi.wup-rzeszow.pl" TargetMode="External"/><Relationship Id="rId27" Type="http://schemas.openxmlformats.org/officeDocument/2006/relationships/hyperlink" Target="http://www.rpo.podkarpackie.pl" TargetMode="External"/><Relationship Id="rId30" Type="http://schemas.openxmlformats.org/officeDocument/2006/relationships/hyperlink" Target="http://www.funduszeeuropejskie.gov.pl"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8E52-0670-42F9-BE64-F8C9A53D96B2}">
  <ds:schemaRefs>
    <ds:schemaRef ds:uri="http://schemas.openxmlformats.org/officeDocument/2006/bibliography"/>
  </ds:schemaRefs>
</ds:datastoreItem>
</file>

<file path=customXml/itemProps2.xml><?xml version="1.0" encoding="utf-8"?>
<ds:datastoreItem xmlns:ds="http://schemas.openxmlformats.org/officeDocument/2006/customXml" ds:itemID="{18187407-9C3E-4548-B709-0FD30FEA787A}">
  <ds:schemaRefs>
    <ds:schemaRef ds:uri="http://schemas.openxmlformats.org/officeDocument/2006/bibliography"/>
  </ds:schemaRefs>
</ds:datastoreItem>
</file>

<file path=customXml/itemProps3.xml><?xml version="1.0" encoding="utf-8"?>
<ds:datastoreItem xmlns:ds="http://schemas.openxmlformats.org/officeDocument/2006/customXml" ds:itemID="{C375AB46-105B-4FC8-97CC-91FA562F489B}">
  <ds:schemaRefs>
    <ds:schemaRef ds:uri="http://schemas.openxmlformats.org/officeDocument/2006/bibliography"/>
  </ds:schemaRefs>
</ds:datastoreItem>
</file>

<file path=customXml/itemProps4.xml><?xml version="1.0" encoding="utf-8"?>
<ds:datastoreItem xmlns:ds="http://schemas.openxmlformats.org/officeDocument/2006/customXml" ds:itemID="{7D272E45-F961-45B7-B0C9-1B09BFCB2F63}">
  <ds:schemaRefs>
    <ds:schemaRef ds:uri="http://schemas.openxmlformats.org/officeDocument/2006/bibliography"/>
  </ds:schemaRefs>
</ds:datastoreItem>
</file>

<file path=customXml/itemProps5.xml><?xml version="1.0" encoding="utf-8"?>
<ds:datastoreItem xmlns:ds="http://schemas.openxmlformats.org/officeDocument/2006/customXml" ds:itemID="{75C420B0-7479-4D03-90DD-FC8A9C359C6F}">
  <ds:schemaRefs>
    <ds:schemaRef ds:uri="http://schemas.openxmlformats.org/officeDocument/2006/bibliography"/>
  </ds:schemaRefs>
</ds:datastoreItem>
</file>

<file path=customXml/itemProps6.xml><?xml version="1.0" encoding="utf-8"?>
<ds:datastoreItem xmlns:ds="http://schemas.openxmlformats.org/officeDocument/2006/customXml" ds:itemID="{24E2672D-0D9B-4C11-82F1-5BFA400B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85</Pages>
  <Words>35992</Words>
  <Characters>215955</Characters>
  <Application>Microsoft Office Word</Application>
  <DocSecurity>0</DocSecurity>
  <Lines>1799</Lines>
  <Paragraphs>502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251445</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Katarzyna.Michno</cp:lastModifiedBy>
  <cp:revision>112</cp:revision>
  <cp:lastPrinted>2017-11-29T11:00:00Z</cp:lastPrinted>
  <dcterms:created xsi:type="dcterms:W3CDTF">2017-11-16T08:47:00Z</dcterms:created>
  <dcterms:modified xsi:type="dcterms:W3CDTF">2017-11-30T10:06:00Z</dcterms:modified>
</cp:coreProperties>
</file>