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D7873" w14:textId="77777777" w:rsidR="009E6F8E" w:rsidRDefault="009E6F8E" w:rsidP="004E4A2E">
      <w:pPr>
        <w:jc w:val="both"/>
        <w:rPr>
          <w:rFonts w:ascii="Arial" w:hAnsi="Arial" w:cs="Arial"/>
          <w:sz w:val="20"/>
          <w:szCs w:val="20"/>
        </w:rPr>
      </w:pPr>
    </w:p>
    <w:p w14:paraId="5732AC7E" w14:textId="77777777" w:rsidR="009E6F8E" w:rsidRDefault="009E6F8E" w:rsidP="00313971">
      <w:pPr>
        <w:ind w:left="7080"/>
        <w:jc w:val="both"/>
        <w:rPr>
          <w:rFonts w:ascii="Arial" w:hAnsi="Arial" w:cs="Arial"/>
          <w:sz w:val="20"/>
          <w:szCs w:val="20"/>
        </w:rPr>
      </w:pPr>
    </w:p>
    <w:p w14:paraId="4E103A02" w14:textId="77777777" w:rsidR="009E6F8E" w:rsidRDefault="009E6F8E" w:rsidP="00313971">
      <w:pPr>
        <w:ind w:left="7080"/>
        <w:jc w:val="both"/>
        <w:rPr>
          <w:rFonts w:ascii="Arial" w:hAnsi="Arial" w:cs="Arial"/>
          <w:sz w:val="20"/>
          <w:szCs w:val="20"/>
        </w:rPr>
      </w:pPr>
    </w:p>
    <w:p w14:paraId="6E4B0E3C" w14:textId="77777777" w:rsidR="006B762E" w:rsidRPr="0071444F" w:rsidRDefault="006B762E" w:rsidP="0071444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1444F">
        <w:rPr>
          <w:rFonts w:ascii="Arial" w:hAnsi="Arial" w:cs="Arial"/>
          <w:b/>
          <w:sz w:val="24"/>
          <w:szCs w:val="24"/>
        </w:rPr>
        <w:t>Panel Inteligentnej Specjalizacji „Jakość Życia”</w:t>
      </w:r>
    </w:p>
    <w:p w14:paraId="25BDC6E4" w14:textId="05582892" w:rsidR="006B762E" w:rsidRPr="0071444F" w:rsidRDefault="00507197" w:rsidP="0071444F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71444F">
        <w:rPr>
          <w:rFonts w:ascii="Arial" w:hAnsi="Arial" w:cs="Arial"/>
          <w:i/>
          <w:sz w:val="24"/>
          <w:szCs w:val="24"/>
        </w:rPr>
        <w:t>5</w:t>
      </w:r>
      <w:r w:rsidR="006B762E" w:rsidRPr="0071444F">
        <w:rPr>
          <w:rFonts w:ascii="Arial" w:hAnsi="Arial" w:cs="Arial"/>
          <w:i/>
          <w:sz w:val="24"/>
          <w:szCs w:val="24"/>
        </w:rPr>
        <w:t xml:space="preserve"> lipca 2017</w:t>
      </w:r>
    </w:p>
    <w:p w14:paraId="7C83F24A" w14:textId="718F5CA4" w:rsidR="006B762E" w:rsidRPr="0071444F" w:rsidRDefault="006B762E" w:rsidP="007144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444F">
        <w:rPr>
          <w:rFonts w:ascii="Arial" w:hAnsi="Arial" w:cs="Arial"/>
          <w:sz w:val="24"/>
          <w:szCs w:val="24"/>
        </w:rPr>
        <w:t>Panele inteligentnych specja</w:t>
      </w:r>
      <w:r w:rsidR="00FB739C" w:rsidRPr="0071444F">
        <w:rPr>
          <w:rFonts w:ascii="Arial" w:hAnsi="Arial" w:cs="Arial"/>
          <w:sz w:val="24"/>
          <w:szCs w:val="24"/>
        </w:rPr>
        <w:t>lizacji będą istotnym elementem</w:t>
      </w:r>
      <w:r w:rsidRPr="0071444F">
        <w:rPr>
          <w:rFonts w:ascii="Arial" w:hAnsi="Arial" w:cs="Arial"/>
          <w:sz w:val="24"/>
          <w:szCs w:val="24"/>
        </w:rPr>
        <w:t xml:space="preserve"> „przedsiębiorczego procesu odkrywania” (</w:t>
      </w:r>
      <w:proofErr w:type="spellStart"/>
      <w:r w:rsidRPr="0071444F">
        <w:rPr>
          <w:rFonts w:ascii="Arial" w:hAnsi="Arial" w:cs="Arial"/>
          <w:sz w:val="24"/>
          <w:szCs w:val="24"/>
        </w:rPr>
        <w:t>enterpreneurial</w:t>
      </w:r>
      <w:proofErr w:type="spellEnd"/>
      <w:r w:rsidRPr="007144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44F">
        <w:rPr>
          <w:rFonts w:ascii="Arial" w:hAnsi="Arial" w:cs="Arial"/>
          <w:sz w:val="24"/>
          <w:szCs w:val="24"/>
        </w:rPr>
        <w:t>discovery</w:t>
      </w:r>
      <w:proofErr w:type="spellEnd"/>
      <w:r w:rsidRPr="0071444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444F">
        <w:rPr>
          <w:rFonts w:ascii="Arial" w:hAnsi="Arial" w:cs="Arial"/>
          <w:sz w:val="24"/>
          <w:szCs w:val="24"/>
        </w:rPr>
        <w:t>pro</w:t>
      </w:r>
      <w:r w:rsidR="00FB739C" w:rsidRPr="0071444F">
        <w:rPr>
          <w:rFonts w:ascii="Arial" w:hAnsi="Arial" w:cs="Arial"/>
          <w:sz w:val="24"/>
          <w:szCs w:val="24"/>
        </w:rPr>
        <w:t>cess</w:t>
      </w:r>
      <w:proofErr w:type="spellEnd"/>
      <w:r w:rsidR="00FB739C" w:rsidRPr="0071444F">
        <w:rPr>
          <w:rFonts w:ascii="Arial" w:hAnsi="Arial" w:cs="Arial"/>
          <w:sz w:val="24"/>
          <w:szCs w:val="24"/>
        </w:rPr>
        <w:t xml:space="preserve">), który będzie prowadzony </w:t>
      </w:r>
      <w:r w:rsidR="009E6F8E">
        <w:rPr>
          <w:rFonts w:ascii="Arial" w:hAnsi="Arial" w:cs="Arial"/>
          <w:sz w:val="24"/>
          <w:szCs w:val="24"/>
        </w:rPr>
        <w:br/>
      </w:r>
      <w:r w:rsidRPr="0071444F">
        <w:rPr>
          <w:rFonts w:ascii="Arial" w:hAnsi="Arial" w:cs="Arial"/>
          <w:sz w:val="24"/>
          <w:szCs w:val="24"/>
        </w:rPr>
        <w:t>w regionie przez najbliższe lata. Liderem procesu jest Samorząd Województwa. Jednak jego istotą jest szeroki udział interesariuszy tj.: przedsiębiorców, przedstawicieli świata nauki, klastrów, organizacji pozarządowych i społecznych oraz administracji.</w:t>
      </w:r>
    </w:p>
    <w:p w14:paraId="40CB42C2" w14:textId="59D6EFAB" w:rsidR="006B762E" w:rsidRPr="0071444F" w:rsidRDefault="006B762E" w:rsidP="0071444F">
      <w:pPr>
        <w:spacing w:before="24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1444F">
        <w:rPr>
          <w:rFonts w:ascii="Arial" w:hAnsi="Arial" w:cs="Arial"/>
          <w:b/>
          <w:bCs/>
          <w:i/>
          <w:sz w:val="24"/>
          <w:szCs w:val="24"/>
          <w:u w:val="single"/>
        </w:rPr>
        <w:t>Proces Przedsiębiorczego Odkrywania (PPO)</w:t>
      </w:r>
      <w:r w:rsidRPr="0071444F">
        <w:rPr>
          <w:rFonts w:ascii="Arial" w:hAnsi="Arial" w:cs="Arial"/>
          <w:b/>
          <w:bCs/>
          <w:i/>
          <w:sz w:val="24"/>
          <w:szCs w:val="24"/>
        </w:rPr>
        <w:t xml:space="preserve"> jest centralnym elementem nowego podejścia – strategii badań i innowacji na rzecz inteligentnej specjalizacji (RIS3). </w:t>
      </w:r>
      <w:r w:rsidRPr="0071444F">
        <w:rPr>
          <w:rFonts w:ascii="Arial" w:hAnsi="Arial" w:cs="Arial"/>
          <w:i/>
          <w:sz w:val="24"/>
          <w:szCs w:val="24"/>
        </w:rPr>
        <w:t>Celem PPO jest pomóc krajom i regionom w identyfikacji, weryfikacji i modyfikacji priorytetowych wydatków na innowacje (tzw. inteligentnych specjalizacji) – wykorzystując oddolny proces, w który zaangażowany będzie sektor prywatny, świat nauki, instytucje otoczenia biznesu (IOB), organiz</w:t>
      </w:r>
      <w:r w:rsidR="0071444F">
        <w:rPr>
          <w:rFonts w:ascii="Arial" w:hAnsi="Arial" w:cs="Arial"/>
          <w:i/>
          <w:sz w:val="24"/>
          <w:szCs w:val="24"/>
        </w:rPr>
        <w:t xml:space="preserve">acje pozarządowe, administracja </w:t>
      </w:r>
      <w:r w:rsidRPr="0071444F">
        <w:rPr>
          <w:rFonts w:ascii="Arial" w:hAnsi="Arial" w:cs="Arial"/>
          <w:i/>
          <w:sz w:val="24"/>
          <w:szCs w:val="24"/>
        </w:rPr>
        <w:t>i opinia publiczna. Dzięki PPO władze centralne i regionalne powinny być w stanie zidentyfikować nowe trendy technologiczne i biznesowe postrzegane przez sektor prywatny, dowiadywać się o problemach i oczekiwaniach przedsiębiorstw, a następnie odpo</w:t>
      </w:r>
      <w:r w:rsidR="0071444F">
        <w:rPr>
          <w:rFonts w:ascii="Arial" w:hAnsi="Arial" w:cs="Arial"/>
          <w:i/>
          <w:sz w:val="24"/>
          <w:szCs w:val="24"/>
        </w:rPr>
        <w:t xml:space="preserve">wiednio korygować politykę oraz </w:t>
      </w:r>
      <w:r w:rsidRPr="0071444F">
        <w:rPr>
          <w:rFonts w:ascii="Arial" w:hAnsi="Arial" w:cs="Arial"/>
          <w:i/>
          <w:sz w:val="24"/>
          <w:szCs w:val="24"/>
        </w:rPr>
        <w:t>instrumenty wspierania innowacji. Powinno to doprowadzić do modyfikacji kierunków polityki – od programów budowanych odgórnie i podejścia podażowego do programów odpowiadających na oddolny popyt przedsiębiorstw i gospodarki. PPO powinno również pomóc wyeliminować niedoskonałości rynku i braki w koordynacji oraz pomóc sektorowi prywatnemu uzyskać masę krytyczną rozwoju opartego o innowacje. PPO ma też stworzyć nowe dobra publiczne, w tym nowe mechanizmy dzielenia się wiedzą, które wzmocnią przedsiębiorcze odkrywanie. W rezultacie, wdrożenie PPO powinno dać wyższy zwrot z inwestycji publicznych w innowacje i napędzić szybszy wzrost wydajności pracy niezbędny do dalszej konwergencji Polski z krajami Europy Zachodniej.</w:t>
      </w:r>
    </w:p>
    <w:p w14:paraId="730292EC" w14:textId="77777777" w:rsidR="0071444F" w:rsidRDefault="0071444F" w:rsidP="0071444F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6F960147" w14:textId="77777777" w:rsidR="004E4A2E" w:rsidRDefault="004E4A2E" w:rsidP="0071444F">
      <w:pPr>
        <w:spacing w:before="24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74ECABE3" w14:textId="23E20028" w:rsidR="00507197" w:rsidRPr="0071444F" w:rsidRDefault="006B762E" w:rsidP="0071444F">
      <w:pPr>
        <w:spacing w:before="240" w:line="360" w:lineRule="auto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71444F">
        <w:rPr>
          <w:rFonts w:ascii="Arial" w:hAnsi="Arial" w:cs="Arial"/>
          <w:b/>
          <w:i/>
          <w:sz w:val="24"/>
          <w:szCs w:val="24"/>
          <w:u w:val="single"/>
        </w:rPr>
        <w:t>Panele Inteligentnych Specjalizacji (PIS)</w:t>
      </w:r>
      <w:r w:rsidRPr="0071444F">
        <w:rPr>
          <w:rFonts w:ascii="Arial" w:hAnsi="Arial" w:cs="Arial"/>
          <w:i/>
          <w:sz w:val="24"/>
          <w:szCs w:val="24"/>
        </w:rPr>
        <w:t xml:space="preserve"> –</w:t>
      </w:r>
      <w:r w:rsidRPr="0071444F">
        <w:rPr>
          <w:rFonts w:ascii="Arial" w:hAnsi="Arial" w:cs="Arial"/>
          <w:b/>
          <w:i/>
          <w:sz w:val="24"/>
          <w:szCs w:val="24"/>
        </w:rPr>
        <w:t xml:space="preserve"> </w:t>
      </w:r>
      <w:r w:rsidRPr="0071444F">
        <w:rPr>
          <w:rFonts w:ascii="Arial" w:hAnsi="Arial" w:cs="Arial"/>
          <w:i/>
          <w:sz w:val="24"/>
          <w:szCs w:val="24"/>
        </w:rPr>
        <w:t>systematyczne, twórcze spotkania interesariuszy związanych z konkretną inteligentną specjalizacją. Są one nowymi</w:t>
      </w:r>
      <w:r w:rsidRPr="0071444F">
        <w:rPr>
          <w:rFonts w:ascii="Arial" w:hAnsi="Arial" w:cs="Arial"/>
          <w:b/>
          <w:i/>
          <w:sz w:val="24"/>
          <w:szCs w:val="24"/>
        </w:rPr>
        <w:t xml:space="preserve"> </w:t>
      </w:r>
      <w:r w:rsidRPr="0071444F">
        <w:rPr>
          <w:rFonts w:ascii="Arial" w:hAnsi="Arial" w:cs="Arial"/>
          <w:i/>
          <w:sz w:val="24"/>
          <w:szCs w:val="24"/>
        </w:rPr>
        <w:t xml:space="preserve">strukturami tworzonymi zgodnie z zapisami  Strategii RIS3. Stanowić będą istotny element kontynuowania procesu PPO w ramach już istniejących inteligentnych specjalizacji. W skład poszczególnych Paneli wchodzić będą przedsiębiorcy, przedstawiciele sektora B+R+I, instytucji otoczenia biznesu, oraz inni interesariusze zainteresowani rozwojem obszarów określonych jako inteligentne specjalizacje. </w:t>
      </w:r>
      <w:r w:rsidR="009E6F8E">
        <w:rPr>
          <w:rFonts w:ascii="Arial" w:hAnsi="Arial" w:cs="Arial"/>
          <w:i/>
          <w:sz w:val="24"/>
          <w:szCs w:val="24"/>
        </w:rPr>
        <w:br/>
      </w:r>
      <w:r w:rsidRPr="0071444F">
        <w:rPr>
          <w:rFonts w:ascii="Arial" w:hAnsi="Arial" w:cs="Arial"/>
          <w:i/>
          <w:sz w:val="24"/>
          <w:szCs w:val="24"/>
        </w:rPr>
        <w:t xml:space="preserve">W ramach Paneli będzie istniała możliwość tworzenia „Grup Roboczych”, których celem będzie np. wypracowanie potencjalnych propozycji projektów/przedsięwzięć). Zakres merytoryczny i specyfikacja narzędzi wspierających PIS zostaną wypracowane w trakcie realizacji projektu. </w:t>
      </w:r>
    </w:p>
    <w:p w14:paraId="6C869CDF" w14:textId="41B51A5C" w:rsidR="006B762E" w:rsidRPr="0071444F" w:rsidRDefault="006B762E" w:rsidP="0071444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1444F">
        <w:rPr>
          <w:rFonts w:ascii="Arial" w:hAnsi="Arial" w:cs="Arial"/>
          <w:sz w:val="24"/>
          <w:szCs w:val="24"/>
        </w:rPr>
        <w:t xml:space="preserve">Źródłem finansowania prowadzenia procesu PPO w województwie podkarpackim jest </w:t>
      </w:r>
      <w:r w:rsidR="00507197" w:rsidRPr="0071444F">
        <w:rPr>
          <w:rFonts w:ascii="Arial" w:hAnsi="Arial" w:cs="Arial"/>
          <w:sz w:val="24"/>
          <w:szCs w:val="24"/>
        </w:rPr>
        <w:br/>
      </w:r>
      <w:r w:rsidRPr="0071444F">
        <w:rPr>
          <w:rFonts w:ascii="Arial" w:hAnsi="Arial" w:cs="Arial"/>
          <w:sz w:val="24"/>
          <w:szCs w:val="24"/>
        </w:rPr>
        <w:t>projekt własny Samorządu Województwa pn.</w:t>
      </w:r>
      <w:r w:rsidRPr="007144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71444F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„</w:t>
      </w:r>
      <w:r w:rsidRPr="0071444F">
        <w:rPr>
          <w:rFonts w:ascii="Arial" w:hAnsi="Arial" w:cs="Arial"/>
          <w:b/>
          <w:bCs/>
          <w:i/>
          <w:sz w:val="24"/>
          <w:szCs w:val="24"/>
        </w:rPr>
        <w:t>Inteligentne specjalizacje – narzędzie wzrostu innowacyjności i konkurencyjności województwa podkarpackiego”</w:t>
      </w:r>
      <w:r w:rsidR="00FB739C" w:rsidRPr="0071444F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71444F">
        <w:rPr>
          <w:rFonts w:ascii="Arial" w:hAnsi="Arial" w:cs="Arial"/>
          <w:bCs/>
          <w:sz w:val="24"/>
          <w:szCs w:val="24"/>
        </w:rPr>
        <w:t xml:space="preserve">realizowany w ramach Regionalnego Programu Operacyjnego Województwa Podkarpackiego na lata 2014 – 2020. </w:t>
      </w:r>
    </w:p>
    <w:p w14:paraId="033D11C0" w14:textId="77777777" w:rsidR="006B762E" w:rsidRPr="0071444F" w:rsidRDefault="006B762E" w:rsidP="0071444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1444F">
        <w:rPr>
          <w:rFonts w:ascii="Arial" w:hAnsi="Arial" w:cs="Arial"/>
          <w:bCs/>
          <w:sz w:val="24"/>
          <w:szCs w:val="24"/>
        </w:rPr>
        <w:t>W projekcie określone są cele PPO w regionie tj.:</w:t>
      </w:r>
    </w:p>
    <w:p w14:paraId="58DE943E" w14:textId="77777777" w:rsidR="006B762E" w:rsidRPr="0071444F" w:rsidRDefault="006B762E" w:rsidP="0071444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1444F">
        <w:rPr>
          <w:rFonts w:ascii="Arial" w:hAnsi="Arial" w:cs="Arial"/>
          <w:bCs/>
          <w:sz w:val="24"/>
          <w:szCs w:val="24"/>
        </w:rPr>
        <w:t xml:space="preserve">identyfikacja obszarów biznesowych, w ramach których możliwe byłoby wspólne działanie i realizacja innowacyjnych projektów, w tym poszukiwanie synergii i możliwości współdziałania pomiędzy regionami; </w:t>
      </w:r>
    </w:p>
    <w:p w14:paraId="6DE9EFC8" w14:textId="459A2305" w:rsidR="006B762E" w:rsidRPr="0071444F" w:rsidRDefault="006B762E" w:rsidP="0071444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1444F">
        <w:rPr>
          <w:rFonts w:ascii="Arial" w:hAnsi="Arial" w:cs="Arial"/>
          <w:bCs/>
          <w:sz w:val="24"/>
          <w:szCs w:val="24"/>
        </w:rPr>
        <w:t>wskazanie  potencjalnych źróde</w:t>
      </w:r>
      <w:r w:rsidR="00507197" w:rsidRPr="0071444F">
        <w:rPr>
          <w:rFonts w:ascii="Arial" w:hAnsi="Arial" w:cs="Arial"/>
          <w:bCs/>
          <w:sz w:val="24"/>
          <w:szCs w:val="24"/>
        </w:rPr>
        <w:t xml:space="preserve">ł finansowania rozwoju obszarów </w:t>
      </w:r>
      <w:r w:rsidRPr="0071444F">
        <w:rPr>
          <w:rFonts w:ascii="Arial" w:hAnsi="Arial" w:cs="Arial"/>
          <w:bCs/>
          <w:sz w:val="24"/>
          <w:szCs w:val="24"/>
        </w:rPr>
        <w:t>gospodarczych zidentyfikowanych pr</w:t>
      </w:r>
      <w:r w:rsidR="00507197" w:rsidRPr="0071444F">
        <w:rPr>
          <w:rFonts w:ascii="Arial" w:hAnsi="Arial" w:cs="Arial"/>
          <w:bCs/>
          <w:sz w:val="24"/>
          <w:szCs w:val="24"/>
        </w:rPr>
        <w:t xml:space="preserve">zez Panele – wsparcie z poziomu </w:t>
      </w:r>
      <w:r w:rsidRPr="0071444F">
        <w:rPr>
          <w:rFonts w:ascii="Arial" w:hAnsi="Arial" w:cs="Arial"/>
          <w:bCs/>
          <w:sz w:val="24"/>
          <w:szCs w:val="24"/>
        </w:rPr>
        <w:t>krajowego, regionalnego i europejskiego;</w:t>
      </w:r>
    </w:p>
    <w:p w14:paraId="6CB7416D" w14:textId="1AD94CA7" w:rsidR="009E6F8E" w:rsidRPr="00055C8E" w:rsidRDefault="006B762E" w:rsidP="00055C8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1444F">
        <w:rPr>
          <w:rFonts w:ascii="Arial" w:hAnsi="Arial" w:cs="Arial"/>
          <w:bCs/>
          <w:sz w:val="24"/>
          <w:szCs w:val="24"/>
        </w:rPr>
        <w:t>identyfikacja nowych obszarów B+R+I, które mają potencjał regionalny/międzyregionalny i mogą stać się inteligentną specjalizacją;</w:t>
      </w:r>
    </w:p>
    <w:p w14:paraId="2A19125E" w14:textId="77777777" w:rsidR="006B762E" w:rsidRPr="0071444F" w:rsidRDefault="006B762E" w:rsidP="0071444F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1444F">
        <w:rPr>
          <w:rFonts w:ascii="Arial" w:hAnsi="Arial" w:cs="Arial"/>
          <w:bCs/>
          <w:sz w:val="24"/>
          <w:szCs w:val="24"/>
        </w:rPr>
        <w:t>wypracowanie potencjalnych propozycji projektów, które mogą być złożone np. w krajowych i regionalnych programach operacyjnych lub ubiegać się o dofinansowanie z innych źródeł, w tym szczególnie finansowanych ze środków UE;</w:t>
      </w:r>
    </w:p>
    <w:p w14:paraId="1D5E5BD7" w14:textId="77777777" w:rsidR="00055C8E" w:rsidRDefault="00055C8E" w:rsidP="0071444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EE26DED" w14:textId="77777777" w:rsidR="006B762E" w:rsidRPr="0071444F" w:rsidRDefault="006B762E" w:rsidP="0071444F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71444F">
        <w:rPr>
          <w:rFonts w:ascii="Arial" w:hAnsi="Arial" w:cs="Arial"/>
          <w:bCs/>
          <w:sz w:val="24"/>
          <w:szCs w:val="24"/>
        </w:rPr>
        <w:t xml:space="preserve">oraz wskazane są czynniki, które powinny zapewnić procesowi końcowy sukces: </w:t>
      </w:r>
    </w:p>
    <w:p w14:paraId="6F9FE567" w14:textId="209B4E01" w:rsidR="006B762E" w:rsidRPr="0071444F" w:rsidRDefault="006B762E" w:rsidP="0071444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444F">
        <w:rPr>
          <w:rFonts w:ascii="Arial" w:hAnsi="Arial" w:cs="Arial"/>
          <w:sz w:val="24"/>
          <w:szCs w:val="24"/>
        </w:rPr>
        <w:t>identyfikacja lidera (biznes) oraz m</w:t>
      </w:r>
      <w:r w:rsidR="00507197" w:rsidRPr="0071444F">
        <w:rPr>
          <w:rFonts w:ascii="Arial" w:hAnsi="Arial" w:cs="Arial"/>
          <w:sz w:val="24"/>
          <w:szCs w:val="24"/>
        </w:rPr>
        <w:t xml:space="preserve">oderatora/animatora/konsultanta </w:t>
      </w:r>
      <w:r w:rsidRPr="0071444F">
        <w:rPr>
          <w:rFonts w:ascii="Arial" w:hAnsi="Arial" w:cs="Arial"/>
          <w:sz w:val="24"/>
          <w:szCs w:val="24"/>
        </w:rPr>
        <w:t>regionalnego dla poszczególnych Paneli IS;</w:t>
      </w:r>
    </w:p>
    <w:p w14:paraId="6430851F" w14:textId="5489F714" w:rsidR="006B762E" w:rsidRPr="0071444F" w:rsidRDefault="006B762E" w:rsidP="0071444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444F">
        <w:rPr>
          <w:rFonts w:ascii="Arial" w:hAnsi="Arial" w:cs="Arial"/>
          <w:sz w:val="24"/>
          <w:szCs w:val="24"/>
        </w:rPr>
        <w:t>intensyfikacja współpracy między poziomem krajowym i regionalnym (źródła finansowania, zaangażo</w:t>
      </w:r>
      <w:r w:rsidR="0071444F">
        <w:rPr>
          <w:rFonts w:ascii="Arial" w:hAnsi="Arial" w:cs="Arial"/>
          <w:sz w:val="24"/>
          <w:szCs w:val="24"/>
        </w:rPr>
        <w:t xml:space="preserve">wane podmioty, wpływ wyników na </w:t>
      </w:r>
      <w:r w:rsidRPr="0071444F">
        <w:rPr>
          <w:rFonts w:ascii="Arial" w:hAnsi="Arial" w:cs="Arial"/>
          <w:sz w:val="24"/>
          <w:szCs w:val="24"/>
        </w:rPr>
        <w:t>wypracowane systemy PPO na poziomie regionalnym);</w:t>
      </w:r>
    </w:p>
    <w:p w14:paraId="346FD4E6" w14:textId="77777777" w:rsidR="006B762E" w:rsidRPr="0071444F" w:rsidRDefault="006B762E" w:rsidP="0071444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444F">
        <w:rPr>
          <w:rFonts w:ascii="Arial" w:hAnsi="Arial" w:cs="Arial"/>
          <w:sz w:val="24"/>
          <w:szCs w:val="24"/>
        </w:rPr>
        <w:t>międzyregionalny transfer wiedzy;</w:t>
      </w:r>
    </w:p>
    <w:p w14:paraId="41473ED7" w14:textId="195BEFB2" w:rsidR="006B762E" w:rsidRPr="0071444F" w:rsidRDefault="006B762E" w:rsidP="0071444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444F">
        <w:rPr>
          <w:rFonts w:ascii="Arial" w:hAnsi="Arial" w:cs="Arial"/>
          <w:sz w:val="24"/>
          <w:szCs w:val="24"/>
        </w:rPr>
        <w:t xml:space="preserve">likwidowanie barier między interesariuszami, wynikających </w:t>
      </w:r>
      <w:r w:rsidR="009E6F8E">
        <w:rPr>
          <w:rFonts w:ascii="Arial" w:hAnsi="Arial" w:cs="Arial"/>
          <w:sz w:val="24"/>
          <w:szCs w:val="24"/>
        </w:rPr>
        <w:br/>
        <w:t xml:space="preserve">z </w:t>
      </w:r>
      <w:r w:rsidRPr="0071444F">
        <w:rPr>
          <w:rFonts w:ascii="Arial" w:hAnsi="Arial" w:cs="Arial"/>
          <w:sz w:val="24"/>
          <w:szCs w:val="24"/>
        </w:rPr>
        <w:t>potencjalnej konkurencji;</w:t>
      </w:r>
    </w:p>
    <w:p w14:paraId="65429C4A" w14:textId="77777777" w:rsidR="006B762E" w:rsidRPr="0071444F" w:rsidRDefault="006B762E" w:rsidP="0071444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444F">
        <w:rPr>
          <w:rFonts w:ascii="Arial" w:hAnsi="Arial" w:cs="Arial"/>
          <w:sz w:val="24"/>
          <w:szCs w:val="24"/>
        </w:rPr>
        <w:t>wypracowanie wspólnej, usystematyzowanej metodyki prac w ramach Paneli IS;</w:t>
      </w:r>
    </w:p>
    <w:p w14:paraId="17F64E31" w14:textId="55E599C0" w:rsidR="00523B20" w:rsidRDefault="006B762E" w:rsidP="0071444F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444F">
        <w:rPr>
          <w:rFonts w:ascii="Arial" w:hAnsi="Arial" w:cs="Arial"/>
          <w:sz w:val="24"/>
          <w:szCs w:val="24"/>
        </w:rPr>
        <w:t>budowa zaufania przedsiębiorców i innych interesariuszy procesu.</w:t>
      </w:r>
    </w:p>
    <w:p w14:paraId="3022B0D1" w14:textId="77777777" w:rsidR="00EF7883" w:rsidRDefault="00EF7883" w:rsidP="00EF7883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DE60849" w14:textId="77777777" w:rsidR="00EF7883" w:rsidRDefault="00EF7883" w:rsidP="00EF7883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CD8A180" w14:textId="77777777" w:rsidR="00EF7883" w:rsidRDefault="00EF7883" w:rsidP="00EF7883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DB88231" w14:textId="77777777" w:rsidR="00EF7883" w:rsidRDefault="00EF7883" w:rsidP="00EF7883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0A6771B6" w14:textId="77777777" w:rsidR="00EF7883" w:rsidRDefault="00EF7883" w:rsidP="00EF7883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D8219C6" w14:textId="77777777" w:rsidR="00EF7883" w:rsidRDefault="00EF7883" w:rsidP="00EF7883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323A5C9" w14:textId="77777777" w:rsidR="00EF7883" w:rsidRDefault="00EF7883" w:rsidP="00EF7883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99BD63A" w14:textId="77777777" w:rsidR="00EF7883" w:rsidRDefault="00EF7883" w:rsidP="00EF7883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7A765079" w14:textId="77777777" w:rsidR="00EF7883" w:rsidRDefault="00EF7883" w:rsidP="00EF7883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7FA3742" w14:textId="77777777" w:rsidR="00EF7883" w:rsidRDefault="00EF7883" w:rsidP="00EF7883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452697D9" w14:textId="47F61149" w:rsidR="00EF7883" w:rsidRDefault="005D16F2" w:rsidP="00EF7883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14:paraId="749C3480" w14:textId="77777777" w:rsidR="00EF7883" w:rsidRPr="0071444F" w:rsidRDefault="00EF7883" w:rsidP="00EF7883">
      <w:pPr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sectPr w:rsidR="00EF7883" w:rsidRPr="007144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91904" w14:textId="77777777" w:rsidR="00410D49" w:rsidRDefault="00410D49" w:rsidP="00610E79">
      <w:pPr>
        <w:spacing w:after="0" w:line="240" w:lineRule="auto"/>
      </w:pPr>
      <w:r>
        <w:separator/>
      </w:r>
    </w:p>
  </w:endnote>
  <w:endnote w:type="continuationSeparator" w:id="0">
    <w:p w14:paraId="61B821F7" w14:textId="77777777" w:rsidR="00410D49" w:rsidRDefault="00410D49" w:rsidP="0061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0985F" w14:textId="77777777" w:rsidR="00410D49" w:rsidRDefault="00410D49" w:rsidP="00610E79">
      <w:pPr>
        <w:spacing w:after="0" w:line="240" w:lineRule="auto"/>
      </w:pPr>
      <w:r>
        <w:separator/>
      </w:r>
    </w:p>
  </w:footnote>
  <w:footnote w:type="continuationSeparator" w:id="0">
    <w:p w14:paraId="4ED20AF6" w14:textId="77777777" w:rsidR="00410D49" w:rsidRDefault="00410D49" w:rsidP="0061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235FE" w14:textId="7C7CAA9C" w:rsidR="00273693" w:rsidRDefault="00273693">
    <w:pPr>
      <w:pStyle w:val="Nagwek"/>
    </w:pPr>
    <w:r w:rsidRPr="00B975B8">
      <w:rPr>
        <w:rFonts w:ascii="Tahoma" w:hAnsi="Tahoma" w:cs="Tahoma"/>
        <w:noProof/>
        <w:lang w:eastAsia="pl-PL"/>
      </w:rPr>
      <w:drawing>
        <wp:inline distT="0" distB="0" distL="0" distR="0" wp14:anchorId="55AA0D38" wp14:editId="77CA0292">
          <wp:extent cx="5753100" cy="514350"/>
          <wp:effectExtent l="0" t="0" r="0" b="0"/>
          <wp:docPr id="1" name="Obraz 1" descr="obowiązujące 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obowiązujące 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134FB"/>
    <w:multiLevelType w:val="hybridMultilevel"/>
    <w:tmpl w:val="7D8E37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4054DE"/>
    <w:multiLevelType w:val="hybridMultilevel"/>
    <w:tmpl w:val="4580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15E11"/>
    <w:multiLevelType w:val="hybridMultilevel"/>
    <w:tmpl w:val="EE4EC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99"/>
    <w:rsid w:val="00055C8E"/>
    <w:rsid w:val="00057D43"/>
    <w:rsid w:val="00075FB4"/>
    <w:rsid w:val="00273693"/>
    <w:rsid w:val="002A1CE4"/>
    <w:rsid w:val="00313971"/>
    <w:rsid w:val="00346DF9"/>
    <w:rsid w:val="003571D6"/>
    <w:rsid w:val="003E3193"/>
    <w:rsid w:val="003F5C97"/>
    <w:rsid w:val="00410D49"/>
    <w:rsid w:val="00447B4C"/>
    <w:rsid w:val="004E4A2E"/>
    <w:rsid w:val="00507197"/>
    <w:rsid w:val="00523B20"/>
    <w:rsid w:val="00524D25"/>
    <w:rsid w:val="00531137"/>
    <w:rsid w:val="00587ECD"/>
    <w:rsid w:val="005D16F2"/>
    <w:rsid w:val="00610E79"/>
    <w:rsid w:val="00661C12"/>
    <w:rsid w:val="00663D04"/>
    <w:rsid w:val="00682769"/>
    <w:rsid w:val="00695DDE"/>
    <w:rsid w:val="0069708A"/>
    <w:rsid w:val="006B762E"/>
    <w:rsid w:val="006F3B6F"/>
    <w:rsid w:val="0071444F"/>
    <w:rsid w:val="00786054"/>
    <w:rsid w:val="007A4E99"/>
    <w:rsid w:val="00817244"/>
    <w:rsid w:val="00853251"/>
    <w:rsid w:val="0089387C"/>
    <w:rsid w:val="009E6F8E"/>
    <w:rsid w:val="00A859FD"/>
    <w:rsid w:val="00B31968"/>
    <w:rsid w:val="00BD0EB9"/>
    <w:rsid w:val="00BF5564"/>
    <w:rsid w:val="00C23D4D"/>
    <w:rsid w:val="00D53DF3"/>
    <w:rsid w:val="00EF7883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1B82"/>
  <w15:chartTrackingRefBased/>
  <w15:docId w15:val="{591EFE3D-0051-40D0-86A2-774B156D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87C"/>
    <w:pPr>
      <w:spacing w:line="252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">
    <w:name w:val="Tekst podstawowy2"/>
    <w:basedOn w:val="Normalny"/>
    <w:rsid w:val="00786054"/>
    <w:pPr>
      <w:shd w:val="clear" w:color="auto" w:fill="FFFFFF"/>
      <w:spacing w:before="840" w:after="0" w:line="283" w:lineRule="exact"/>
      <w:ind w:hanging="460"/>
      <w:jc w:val="both"/>
    </w:pPr>
    <w:rPr>
      <w:rFonts w:ascii="Times New Roman" w:hAnsi="Times New Roman"/>
      <w:color w:val="000000"/>
      <w:lang w:eastAsia="pl-PL"/>
    </w:rPr>
  </w:style>
  <w:style w:type="character" w:customStyle="1" w:styleId="Bodytext7">
    <w:name w:val="Body text (7)_"/>
    <w:basedOn w:val="Domylnaczcionkaakapitu"/>
    <w:link w:val="Bodytext70"/>
    <w:locked/>
    <w:rsid w:val="00786054"/>
    <w:rPr>
      <w:rFonts w:ascii="Microsoft Sans Serif" w:hAnsi="Microsoft Sans Serif" w:cs="Microsoft Sans Serif"/>
      <w:b/>
      <w:bCs/>
      <w:color w:val="000000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786054"/>
    <w:pPr>
      <w:shd w:val="clear" w:color="auto" w:fill="FFFFFF"/>
      <w:spacing w:after="0" w:line="240" w:lineRule="atLeast"/>
      <w:jc w:val="center"/>
    </w:pPr>
    <w:rPr>
      <w:rFonts w:ascii="Microsoft Sans Serif" w:hAnsi="Microsoft Sans Serif" w:cs="Microsoft Sans Serif"/>
      <w:b/>
      <w:bCs/>
      <w:color w:val="000000"/>
    </w:rPr>
  </w:style>
  <w:style w:type="character" w:customStyle="1" w:styleId="Bodytext8">
    <w:name w:val="Body text (8)_"/>
    <w:basedOn w:val="Domylnaczcionkaakapitu"/>
    <w:link w:val="Bodytext80"/>
    <w:locked/>
    <w:rsid w:val="00786054"/>
    <w:rPr>
      <w:rFonts w:ascii="Microsoft Sans Serif" w:hAnsi="Microsoft Sans Serif" w:cs="Microsoft Sans Serif"/>
      <w:b/>
      <w:bCs/>
      <w:i/>
      <w:iCs/>
      <w:color w:val="000000"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78605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b/>
      <w:bCs/>
      <w:i/>
      <w:iCs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0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0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0E79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0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0E79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E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0E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0E79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0E79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76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693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693"/>
    <w:rPr>
      <w:rFonts w:ascii="Calibri" w:hAnsi="Calibri" w:cs="Times New Roman"/>
    </w:rPr>
  </w:style>
  <w:style w:type="character" w:customStyle="1" w:styleId="xbe">
    <w:name w:val="_xbe"/>
    <w:basedOn w:val="Domylnaczcionkaakapitu"/>
    <w:rsid w:val="00817244"/>
  </w:style>
  <w:style w:type="character" w:styleId="Hipercze">
    <w:name w:val="Hyperlink"/>
    <w:basedOn w:val="Domylnaczcionkaakapitu"/>
    <w:uiPriority w:val="99"/>
    <w:unhideWhenUsed/>
    <w:rsid w:val="008532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4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 Katarzyna</dc:creator>
  <cp:keywords/>
  <dc:description/>
  <cp:lastModifiedBy>Augustyn Katarzyna</cp:lastModifiedBy>
  <cp:revision>10</cp:revision>
  <cp:lastPrinted>2017-06-26T11:14:00Z</cp:lastPrinted>
  <dcterms:created xsi:type="dcterms:W3CDTF">2017-06-23T11:09:00Z</dcterms:created>
  <dcterms:modified xsi:type="dcterms:W3CDTF">2017-06-26T12:29:00Z</dcterms:modified>
</cp:coreProperties>
</file>