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D" w:rsidRDefault="00B57F5D">
      <w:pPr>
        <w:rPr>
          <w:rFonts w:ascii="Times New Roman" w:hAnsi="Times New Roman"/>
          <w:iCs/>
          <w:sz w:val="24"/>
          <w:szCs w:val="24"/>
        </w:rPr>
      </w:pPr>
    </w:p>
    <w:p w:rsidR="00B57F5D" w:rsidRDefault="00C27381" w:rsidP="00B20C6B">
      <w:pPr>
        <w:jc w:val="both"/>
      </w:pPr>
      <w:r>
        <w:rPr>
          <w:rFonts w:ascii="Times New Roman" w:hAnsi="Times New Roman"/>
          <w:b/>
          <w:iCs/>
          <w:sz w:val="24"/>
          <w:szCs w:val="24"/>
        </w:rPr>
        <w:t>Załącznik 21</w:t>
      </w:r>
      <w:r w:rsidR="0089732F" w:rsidRPr="000A1383">
        <w:rPr>
          <w:rFonts w:ascii="Times New Roman" w:hAnsi="Times New Roman"/>
          <w:b/>
          <w:iCs/>
          <w:sz w:val="24"/>
          <w:szCs w:val="24"/>
        </w:rPr>
        <w:t>.</w:t>
      </w:r>
      <w:r w:rsidR="0089732F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r w:rsidR="000A1383">
        <w:rPr>
          <w:rFonts w:ascii="Times New Roman" w:hAnsi="Times New Roman" w:cs="Times New Roman"/>
          <w:b/>
          <w:bCs/>
          <w:sz w:val="24"/>
          <w:szCs w:val="24"/>
        </w:rPr>
        <w:t>Europejski System</w:t>
      </w:r>
      <w:r w:rsidR="00B57F5D" w:rsidRPr="00007DAA">
        <w:rPr>
          <w:rFonts w:ascii="Times New Roman" w:hAnsi="Times New Roman" w:cs="Times New Roman"/>
          <w:b/>
          <w:bCs/>
          <w:sz w:val="24"/>
          <w:szCs w:val="24"/>
        </w:rPr>
        <w:t xml:space="preserve"> Opisu Kształcenia Językowego </w:t>
      </w:r>
      <w:r w:rsidR="000A1383">
        <w:rPr>
          <w:rFonts w:ascii="Times New Roman" w:hAnsi="Times New Roman" w:cs="Times New Roman"/>
          <w:b/>
          <w:bCs/>
          <w:sz w:val="24"/>
          <w:szCs w:val="24"/>
        </w:rPr>
        <w:t>w ramach Działania 9.3</w:t>
      </w:r>
      <w:bookmarkEnd w:id="0"/>
    </w:p>
    <w:p w:rsidR="00145AEE" w:rsidRPr="00B57F5D" w:rsidRDefault="000A1383" w:rsidP="0014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83">
        <w:rPr>
          <w:rFonts w:ascii="Times New Roman" w:hAnsi="Times New Roman" w:cs="Times New Roman"/>
          <w:sz w:val="24"/>
          <w:szCs w:val="24"/>
        </w:rPr>
        <w:t xml:space="preserve">Szkolenia prowadzące do uzyskiwania kwalifikacji językowych </w:t>
      </w:r>
      <w:r>
        <w:rPr>
          <w:rFonts w:ascii="Times New Roman" w:hAnsi="Times New Roman" w:cs="Times New Roman"/>
          <w:sz w:val="24"/>
          <w:szCs w:val="24"/>
        </w:rPr>
        <w:t>mają być realizowane</w:t>
      </w:r>
      <w:r w:rsidRPr="000A1383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A1383">
        <w:rPr>
          <w:rFonts w:ascii="Times New Roman" w:hAnsi="Times New Roman" w:cs="Times New Roman"/>
          <w:sz w:val="24"/>
          <w:szCs w:val="24"/>
        </w:rPr>
        <w:t>z Europejskim Systemem Opisu Kształcenia Językowego.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EE">
        <w:rPr>
          <w:rFonts w:ascii="Times New Roman" w:hAnsi="Times New Roman" w:cs="Times New Roman"/>
          <w:sz w:val="24"/>
          <w:szCs w:val="24"/>
        </w:rPr>
        <w:t xml:space="preserve">Europejski System Opisu Kształcenia </w:t>
      </w:r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 xml:space="preserve">Językowego znany również jako The </w:t>
      </w:r>
      <w:proofErr w:type="spellStart"/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>Common</w:t>
      </w:r>
      <w:proofErr w:type="spellEnd"/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>European</w:t>
      </w:r>
      <w:proofErr w:type="spellEnd"/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 xml:space="preserve"> Framework of Reference for </w:t>
      </w:r>
      <w:proofErr w:type="spellStart"/>
      <w:r w:rsidR="00145AEE" w:rsidRPr="0089732F">
        <w:rPr>
          <w:rFonts w:ascii="Times New Roman" w:hAnsi="Times New Roman" w:cs="Times New Roman"/>
          <w:spacing w:val="-4"/>
          <w:sz w:val="24"/>
          <w:szCs w:val="24"/>
        </w:rPr>
        <w:t>Languages</w:t>
      </w:r>
      <w:proofErr w:type="spellEnd"/>
      <w:r w:rsidR="00145AEE">
        <w:rPr>
          <w:rFonts w:ascii="Times New Roman" w:hAnsi="Times New Roman" w:cs="Times New Roman"/>
          <w:sz w:val="24"/>
          <w:szCs w:val="24"/>
        </w:rPr>
        <w:t xml:space="preserve"> (CEFRL lub CEF) </w:t>
      </w:r>
      <w:r w:rsidR="00145AEE" w:rsidRPr="00B57F5D">
        <w:rPr>
          <w:rFonts w:ascii="Times New Roman" w:hAnsi="Times New Roman" w:cs="Times New Roman"/>
          <w:sz w:val="24"/>
          <w:szCs w:val="24"/>
        </w:rPr>
        <w:t xml:space="preserve">definiuje 6 poziomów zaawansowania </w:t>
      </w:r>
      <w:r w:rsidR="00145AEE">
        <w:rPr>
          <w:rFonts w:ascii="Times New Roman" w:hAnsi="Times New Roman" w:cs="Times New Roman"/>
          <w:sz w:val="24"/>
          <w:szCs w:val="24"/>
        </w:rPr>
        <w:t xml:space="preserve">i opisuje umiejętności językowe czytania, pisania, słuchania i mówienia  </w:t>
      </w:r>
      <w:r w:rsidR="00145AEE" w:rsidRPr="00B57F5D">
        <w:rPr>
          <w:rFonts w:ascii="Times New Roman" w:hAnsi="Times New Roman" w:cs="Times New Roman"/>
          <w:sz w:val="24"/>
          <w:szCs w:val="24"/>
        </w:rPr>
        <w:t>jaki</w:t>
      </w:r>
      <w:r w:rsidR="00264BA9">
        <w:rPr>
          <w:rFonts w:ascii="Times New Roman" w:hAnsi="Times New Roman" w:cs="Times New Roman"/>
          <w:sz w:val="24"/>
          <w:szCs w:val="24"/>
        </w:rPr>
        <w:t xml:space="preserve">e powinien posiadać uczący się </w:t>
      </w:r>
      <w:r w:rsidR="00145AEE" w:rsidRPr="00B57F5D">
        <w:rPr>
          <w:rFonts w:ascii="Times New Roman" w:hAnsi="Times New Roman" w:cs="Times New Roman"/>
          <w:sz w:val="24"/>
          <w:szCs w:val="24"/>
        </w:rPr>
        <w:t>na każdym z tych poziomów.</w:t>
      </w:r>
      <w:r w:rsidR="00145AEE">
        <w:rPr>
          <w:rFonts w:ascii="Times New Roman" w:hAnsi="Times New Roman" w:cs="Times New Roman"/>
          <w:sz w:val="24"/>
          <w:szCs w:val="24"/>
        </w:rPr>
        <w:t xml:space="preserve"> </w:t>
      </w:r>
      <w:r w:rsidR="000546DB">
        <w:rPr>
          <w:rFonts w:ascii="Times New Roman" w:hAnsi="Times New Roman" w:cs="Times New Roman"/>
          <w:sz w:val="24"/>
          <w:szCs w:val="24"/>
        </w:rPr>
        <w:t>Wyróżnia się trzy poziomy kompetencji językowych:</w:t>
      </w:r>
    </w:p>
    <w:p w:rsidR="00145AEE" w:rsidRDefault="00145AEE" w:rsidP="00145AEE">
      <w:pPr>
        <w:pStyle w:val="Default"/>
      </w:pPr>
    </w:p>
    <w:p w:rsidR="00145AEE" w:rsidRPr="00145AEE" w:rsidRDefault="00145AEE" w:rsidP="00145AEE">
      <w:pPr>
        <w:pStyle w:val="Default"/>
        <w:spacing w:after="97"/>
        <w:rPr>
          <w:rFonts w:ascii="Times New Roman" w:hAnsi="Times New Roman" w:cs="Times New Roman"/>
        </w:rPr>
      </w:pPr>
      <w:r w:rsidRPr="00145AEE">
        <w:rPr>
          <w:rFonts w:ascii="Times New Roman" w:hAnsi="Times New Roman" w:cs="Times New Roman"/>
          <w:b/>
          <w:bCs/>
        </w:rPr>
        <w:t xml:space="preserve">1. poziom podstawowy (A1, A2) – użytkownik początkujący </w:t>
      </w:r>
    </w:p>
    <w:p w:rsidR="00145AEE" w:rsidRPr="00145AEE" w:rsidRDefault="00145AEE" w:rsidP="00145AEE">
      <w:pPr>
        <w:pStyle w:val="Default"/>
        <w:spacing w:after="97"/>
        <w:rPr>
          <w:rFonts w:ascii="Times New Roman" w:hAnsi="Times New Roman" w:cs="Times New Roman"/>
        </w:rPr>
      </w:pPr>
      <w:r w:rsidRPr="00145AEE">
        <w:rPr>
          <w:rFonts w:ascii="Times New Roman" w:hAnsi="Times New Roman" w:cs="Times New Roman"/>
          <w:b/>
          <w:bCs/>
        </w:rPr>
        <w:t xml:space="preserve">2. poziom samodzielności (B1, B2) – użytkownik samodzielny </w:t>
      </w:r>
    </w:p>
    <w:p w:rsidR="00145AEE" w:rsidRPr="00145AEE" w:rsidRDefault="00145AEE" w:rsidP="00145AEE">
      <w:pPr>
        <w:pStyle w:val="Default"/>
        <w:rPr>
          <w:rFonts w:ascii="Times New Roman" w:hAnsi="Times New Roman" w:cs="Times New Roman"/>
        </w:rPr>
      </w:pPr>
      <w:r w:rsidRPr="00145AEE">
        <w:rPr>
          <w:rFonts w:ascii="Times New Roman" w:hAnsi="Times New Roman" w:cs="Times New Roman"/>
          <w:b/>
          <w:bCs/>
        </w:rPr>
        <w:t xml:space="preserve">3. poziom biegłości (C1, C2) – użytkownik zaawansowany </w:t>
      </w:r>
    </w:p>
    <w:p w:rsidR="004E23A3" w:rsidRDefault="004E23A3" w:rsidP="006D7F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950"/>
        <w:gridCol w:w="6669"/>
      </w:tblGrid>
      <w:tr w:rsidR="00B57F5D" w:rsidRPr="00B57F5D" w:rsidTr="004E23A3">
        <w:tc>
          <w:tcPr>
            <w:tcW w:w="1669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</w:p>
        </w:tc>
        <w:tc>
          <w:tcPr>
            <w:tcW w:w="6669" w:type="dxa"/>
          </w:tcPr>
          <w:p w:rsidR="00B57F5D" w:rsidRPr="00B57F5D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B57F5D" w:rsidTr="004E23A3">
        <w:tc>
          <w:tcPr>
            <w:tcW w:w="1669" w:type="dxa"/>
            <w:vMerge w:val="restart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Użytkownik początkujący</w:t>
            </w: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6669" w:type="dxa"/>
          </w:tcPr>
          <w:p w:rsidR="00B57F5D" w:rsidRPr="00A6473A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A">
              <w:rPr>
                <w:rFonts w:ascii="Times New Roman" w:hAnsi="Times New Roman" w:cs="Times New Roman"/>
                <w:sz w:val="24"/>
                <w:szCs w:val="24"/>
              </w:rPr>
              <w:t>Osoba posługująca się językiem na tym poziomie rozumie i potrafi stosować wyuczone, potoczne wyrażenia i budować bardzo proste wypowiedzi służące zaspokajaniu konkretnych potrzeb życia codziennego. Potrafi przedstawiać siebie i innych. Potrafi zadawać pytania dotyczące życia prywatnego, miejsca zamieszkania, znajomych i posiadanych rzeczy oraz odpowiadać na podobne pytania. Potrafi prowadzić prostą rozmowę pod warunkiem, że rozmówca mówi wolno i wyraźnie oraz jest gotowy służyć pomocą.</w:t>
            </w:r>
          </w:p>
        </w:tc>
      </w:tr>
      <w:tr w:rsidR="00B57F5D" w:rsidRPr="00B57F5D" w:rsidTr="004E23A3">
        <w:tc>
          <w:tcPr>
            <w:tcW w:w="1669" w:type="dxa"/>
            <w:vMerge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6669" w:type="dxa"/>
          </w:tcPr>
          <w:p w:rsidR="00B57F5D" w:rsidRPr="004E23A3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>Osoba posługująca się językiem na tym poziomie rozumie wypowiedzi i często używane wyrażenia związane</w:t>
            </w:r>
            <w:r w:rsidR="00EB7D93" w:rsidRPr="004E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93" w:rsidRPr="004E23A3">
              <w:rPr>
                <w:rFonts w:ascii="Times New Roman" w:hAnsi="Times New Roman" w:cs="Times New Roman"/>
                <w:sz w:val="24"/>
                <w:szCs w:val="24"/>
              </w:rPr>
              <w:br/>
              <w:t>z najistotniejszymi sprawami (</w:t>
            </w: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>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 z którego się wywodzi i bezpośrednie otoczenie, a także wypowiadać się w sposób bardzo prosty na tematy związane z najważniejszymi potrzebami.</w:t>
            </w:r>
          </w:p>
        </w:tc>
      </w:tr>
      <w:tr w:rsidR="00B57F5D" w:rsidRPr="00B57F5D" w:rsidTr="004E23A3">
        <w:tc>
          <w:tcPr>
            <w:tcW w:w="1669" w:type="dxa"/>
            <w:vMerge w:val="restart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Użytkownik samodzielny</w:t>
            </w: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6669" w:type="dxa"/>
          </w:tcPr>
          <w:p w:rsidR="00B57F5D" w:rsidRPr="004E23A3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rozumie znaczenie głównych wątków przekazu zawartego w jasnych, standardowych wypowiedziach, które dotyczą znanych jej spraw </w:t>
            </w:r>
            <w:r w:rsidR="00EB7D93" w:rsidRPr="004E2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3A3">
              <w:rPr>
                <w:rFonts w:ascii="Times New Roman" w:hAnsi="Times New Roman" w:cs="Times New Roman"/>
                <w:sz w:val="24"/>
                <w:szCs w:val="24"/>
              </w:rPr>
              <w:t>i zdarzeń typowych dla pracy, szkoły, czasu wolnego etc. Potrafi radzić sobie w typowych sytuacjach związanych z podróżą do kraju, w którym używa się danego języka. Potrafi tworzyć proste, spójne wypowiedzi ustne i pisemne na tematy, które są jej znane bądź ją interesują. Potrafi opisywać wydarzenia i doświadczenia, osobiste oraz plany, projekty i marzenia dotyczące przyszłości.</w:t>
            </w:r>
          </w:p>
        </w:tc>
      </w:tr>
      <w:tr w:rsidR="00B57F5D" w:rsidRPr="00B57F5D" w:rsidTr="004E23A3">
        <w:tc>
          <w:tcPr>
            <w:tcW w:w="1669" w:type="dxa"/>
            <w:vMerge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6669" w:type="dxa"/>
          </w:tcPr>
          <w:p w:rsidR="00B57F5D" w:rsidRPr="00B57F5D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rozumie znaczenie głównych wątków przekazu zawartego w złożonych </w:t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tekstach na tematy konkretne i abstrakcyjne, oraz potrafi zrozumieć dyskusję z użyciem języka specjalistycznego, jeśli dotyczy tematyki zawodowej. Potrafi porozumiewać się na tyle płynnie i spontanicznie, by prowadzić normalną rozmowę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z rodzimym użytkownikiem języka, bez szczególnego wysiłku dla którejkolwiek ze stron. Potrafi formułować jasne i szczegółowe wypowiedzi ustne lub pisemne dotyczące wielu tematów oraz wyrazić swoje stanowisko w sprawach będących przedmiotem dyskusji, przedstawiając wady i zalety różnych rozwiązań.</w:t>
            </w:r>
          </w:p>
        </w:tc>
      </w:tr>
      <w:tr w:rsidR="00B57F5D" w:rsidRPr="00B57F5D" w:rsidTr="004E23A3">
        <w:tc>
          <w:tcPr>
            <w:tcW w:w="1669" w:type="dxa"/>
            <w:vMerge w:val="restart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Użytkownik zaawansowany</w:t>
            </w: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669" w:type="dxa"/>
          </w:tcPr>
          <w:p w:rsidR="00B57F5D" w:rsidRPr="00B57F5D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potrafi zrozumieć wymagające, obszerne teksty dotyczące bardzo różnorodnych tematów. Czytając i słuchając potrafi zrozumieć nie tylko podstawowy komunikat, ale także podteksty, znaczenia ukryte i nastawienie autora tekstu. Potrafi wypowiadać się płynnie, szybko i swobodnie dobierając właściwe sformułowania. Skutecznie i swobodnie potrafi posługiwać się językiem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w kontaktach towarzyskich i społecznych, edukacyjnych bądź zawodowych. Potrafi formułować przejrzyste, dobrze skonstruowane, szczegółowe wypowiedzi pisemne dotyczące szerokiego zakresu tematów posługując się regułami gramatycznymi oraz narzędziami językowymi służącymi organizacji wypowiedzi ustnej oraz pisemnej w sposób wskazujący na bardzo dobre opanowanie języka.</w:t>
            </w:r>
          </w:p>
        </w:tc>
      </w:tr>
      <w:tr w:rsidR="00B57F5D" w:rsidRPr="00B57F5D" w:rsidTr="004E23A3">
        <w:tc>
          <w:tcPr>
            <w:tcW w:w="1669" w:type="dxa"/>
            <w:vMerge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7F5D" w:rsidRPr="00B57F5D" w:rsidRDefault="00B57F5D" w:rsidP="004E23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669" w:type="dxa"/>
          </w:tcPr>
          <w:p w:rsidR="00B57F5D" w:rsidRPr="00B57F5D" w:rsidRDefault="00B57F5D" w:rsidP="000A13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Osoba posługująca się językiem na tym poziomie może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 xml:space="preserve">z łatwością zrozumieć praktycznie wszystko, co słyszy lub czyta. Potrafi odtwarzać i relacjonować informacje pochodzące </w:t>
            </w:r>
            <w:r w:rsidR="00EB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F5D">
              <w:rPr>
                <w:rFonts w:ascii="Times New Roman" w:hAnsi="Times New Roman" w:cs="Times New Roman"/>
                <w:sz w:val="24"/>
                <w:szCs w:val="24"/>
              </w:rPr>
              <w:t>z różnych źródeł, pisanych lub mówionych, w spójny i płynny sposób odtwarzając zawarte w nich tezy i wyjaśnienia. Potrafi wyrażać swoje myśli płynnie, spontanicznie i precyzyjnie, uwydatniając odcienie znaczeniowe nawet w bardziej złożonych wypowiedziach.</w:t>
            </w:r>
          </w:p>
        </w:tc>
      </w:tr>
    </w:tbl>
    <w:p w:rsidR="00B57F5D" w:rsidRPr="00B57F5D" w:rsidRDefault="00B57F5D" w:rsidP="00B57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5D" w:rsidRPr="00B57F5D" w:rsidRDefault="00B57F5D" w:rsidP="00B57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5D" w:rsidRDefault="00B57F5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DB21ED" w:rsidRDefault="00DB21ED">
      <w:pPr>
        <w:rPr>
          <w:rFonts w:ascii="Times New Roman" w:hAnsi="Times New Roman" w:cs="Times New Roman"/>
          <w:sz w:val="24"/>
          <w:szCs w:val="24"/>
        </w:rPr>
      </w:pPr>
    </w:p>
    <w:p w:rsidR="00565373" w:rsidRDefault="00565373">
      <w:pPr>
        <w:rPr>
          <w:rFonts w:ascii="Times New Roman" w:hAnsi="Times New Roman" w:cs="Times New Roman"/>
          <w:sz w:val="24"/>
          <w:szCs w:val="24"/>
        </w:rPr>
        <w:sectPr w:rsidR="00565373" w:rsidSect="000A1383">
          <w:headerReference w:type="default" r:id="rId7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p w:rsidR="00045F29" w:rsidRDefault="00045F29" w:rsidP="005653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73" w:rsidRDefault="00565373" w:rsidP="005653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EUROPEJSKIE POZIOMY BIEGŁOŚCI JĘZYKOWEJ – TABELA SAMOOCENY</w:t>
      </w:r>
    </w:p>
    <w:tbl>
      <w:tblPr>
        <w:tblStyle w:val="TableGrid"/>
        <w:tblW w:w="15310" w:type="dxa"/>
        <w:tblInd w:w="-2117" w:type="dxa"/>
        <w:tblLayout w:type="fixed"/>
        <w:tblCellMar>
          <w:top w:w="53" w:type="dxa"/>
          <w:bottom w:w="52" w:type="dxa"/>
        </w:tblCellMar>
        <w:tblLook w:val="04A0" w:firstRow="1" w:lastRow="0" w:firstColumn="1" w:lastColumn="0" w:noHBand="0" w:noVBand="1"/>
      </w:tblPr>
      <w:tblGrid>
        <w:gridCol w:w="500"/>
        <w:gridCol w:w="1370"/>
        <w:gridCol w:w="2240"/>
        <w:gridCol w:w="2240"/>
        <w:gridCol w:w="2240"/>
        <w:gridCol w:w="2240"/>
        <w:gridCol w:w="2240"/>
        <w:gridCol w:w="2240"/>
      </w:tblGrid>
      <w:tr w:rsidR="00565373" w:rsidRPr="00E42E3B" w:rsidTr="00C64010">
        <w:trPr>
          <w:trHeight w:val="608"/>
        </w:trPr>
        <w:tc>
          <w:tcPr>
            <w:tcW w:w="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C303AF" w:rsidRDefault="00565373" w:rsidP="00C64010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A1 </w:t>
            </w:r>
          </w:p>
          <w:p w:rsidR="00565373" w:rsidRPr="00E42E3B" w:rsidRDefault="00565373" w:rsidP="000A1383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podstawowy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A2 </w:t>
            </w:r>
          </w:p>
          <w:p w:rsidR="00565373" w:rsidRPr="00E42E3B" w:rsidRDefault="00565373" w:rsidP="000A1383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podstawowy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B1 </w:t>
            </w:r>
          </w:p>
          <w:p w:rsidR="00565373" w:rsidRPr="00E42E3B" w:rsidRDefault="00565373" w:rsidP="000A1383">
            <w:pPr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samodzielności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B2 </w:t>
            </w:r>
          </w:p>
          <w:p w:rsidR="00565373" w:rsidRPr="00E42E3B" w:rsidRDefault="00565373" w:rsidP="000A1383">
            <w:pPr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samodzielności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righ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C1 </w:t>
            </w:r>
          </w:p>
          <w:p w:rsidR="00565373" w:rsidRPr="00E42E3B" w:rsidRDefault="00565373" w:rsidP="000A1383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biegłości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C2 </w:t>
            </w:r>
          </w:p>
          <w:p w:rsidR="00565373" w:rsidRPr="00E42E3B" w:rsidRDefault="00565373" w:rsidP="000A1383">
            <w:pPr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b/>
                <w:color w:val="363534"/>
                <w:sz w:val="18"/>
                <w:szCs w:val="18"/>
              </w:rPr>
              <w:t xml:space="preserve">Poziom biegłości </w:t>
            </w:r>
          </w:p>
        </w:tc>
      </w:tr>
      <w:tr w:rsidR="00565373" w:rsidRPr="00E42E3B" w:rsidTr="00C64010">
        <w:trPr>
          <w:trHeight w:val="605"/>
        </w:trPr>
        <w:tc>
          <w:tcPr>
            <w:tcW w:w="50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20C6B" w:rsidRDefault="00C303AF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3A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</w:p>
          <w:p w:rsidR="00B20C6B" w:rsidRDefault="00B20C6B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565373" w:rsidRPr="00B20C6B" w:rsidRDefault="00B20C6B" w:rsidP="00B20C6B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1B2FAFB" wp14:editId="6A5342A7">
                  <wp:extent cx="216535" cy="179705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Słuchanie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D322ED">
            <w:pPr>
              <w:ind w:left="86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znane mi słowa i bardzo podstawowe wyrażenia dotyczące mnie osobiście, mojej rodziny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bezpośredniego otoczenia, gdy tempo wypowiedzi jest wolne a wymowa wyraźna.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507763">
            <w:pPr>
              <w:ind w:left="86"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wyrażenia i najczęściej używane słowa, związane ze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sprawami dla mnie ważnymi (np. podstawowe informacje dotyczące mnie i mojej rodziny, zakupów, miejsca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regionu zamieszkania, zatrudnienia). Potrafię zrozumieć główny sens zawarty w krótkich, prostych komunikatach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ogłoszeniach.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507763">
            <w:pPr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zrozumieć główne myśli zawarte w jasnej, sformułowanej w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standardowej odmianie języka wypowiedzi na znane mi tematy, typowe dla domu, szkoły, czasu wolnego itd. Potrafię zrozumieć główne wątki wielu programów radiowych i telewizyjnych traktujących o sprawach bieżących lub o sprawach interesujących mnie prywatnie lub zawodowo – wtedy, kiedy te informacje są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podawane stosunkowo wolno i wyraźnie.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D322ED">
            <w:pPr>
              <w:ind w:left="86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Potrafię zrozumieć dłuższe wypowiedzi i wykłady oraz nadążać za </w:t>
            </w:r>
            <w:proofErr w:type="spellStart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skomplikowa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nymi</w:t>
            </w:r>
            <w:proofErr w:type="spellEnd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 nawet wywodami – pod warunkiem, że temat jest mi w miarę znany. Rozumiem większość wiadomości telewizyjnych 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programów o sprawach bieżących. Rozumiem większość filmów w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standardowej odmianie języka.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D322ED">
            <w:pPr>
              <w:ind w:left="84"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Rozumiem dłuższe wypowiedzi, nawet jeśli nie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są one jasno </w:t>
            </w:r>
            <w:proofErr w:type="spellStart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skonstruo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wane</w:t>
            </w:r>
            <w:proofErr w:type="spellEnd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 i kiedy związki logiczne są w nich jedynie implikowane, a nie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 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wyrażone bezpośrednio. Bez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większych trudności rozumiem programy telewizyjne i filmy.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507763">
            <w:pPr>
              <w:ind w:left="86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Nie mam żadnych trudności ze zrozumieniem jakiejkolwiek wypowiedzi mów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ionej – słuchanej „na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żywo” czy odbieranej za</w:t>
            </w:r>
            <w:r w:rsidR="00507763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pośrednictwem mediów – nawet przy szybkim tempie mówienia rodzimego użytkownika języka, pod warunki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em jednak, iż mam trochę czasu, 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by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proofErr w:type="spellStart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przyzwy</w:t>
            </w:r>
            <w:proofErr w:type="spellEnd"/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czaić się do nowego akcentu. </w:t>
            </w:r>
          </w:p>
        </w:tc>
      </w:tr>
      <w:tr w:rsidR="00565373" w:rsidRPr="00E42E3B" w:rsidTr="00C64010">
        <w:trPr>
          <w:trHeight w:val="1273"/>
        </w:trPr>
        <w:tc>
          <w:tcPr>
            <w:tcW w:w="50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C303AF" w:rsidRDefault="00565373" w:rsidP="00C3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4607627" wp14:editId="33A1B8C5">
                  <wp:extent cx="216535" cy="179705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Czytanie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86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znane nazwy, słowa i bardzo proste zdania, np.: na tablicach informacyjnych i plakatach lub w katalogach.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BA2F5A">
            <w:pPr>
              <w:ind w:left="86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Potrafię czytać bardzo krótkie, proste teksty. Potrafię znaleźć konkretne, przewidywalne informacje w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prostych tekstach dotyczących życia codziennego, takich jak ogłoszenia, reklamy, prospekty, karty dań, rozkłady jazdy. Rozumiem krótkie, proste listy prywatne.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86"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teksty składające się głównie ze słów najczęściej występujących, dotyczących życia codziennego lub </w:t>
            </w:r>
            <w:proofErr w:type="spellStart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zawodo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-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wego</w:t>
            </w:r>
            <w:proofErr w:type="spellEnd"/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. R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ozumiem opisy wydarzeń, uczuć i pragnień zawarte w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prywatnej korespondencji.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86" w:righ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Czytam ze zrozumieniem artykuły i reportaże dotyczące pr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oblemów współczesnego świata, w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których piszący pr</w:t>
            </w:r>
            <w:r w:rsidR="00BA2F5A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ezentują określone stanowiska i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poglądy. Rozumiem współczesną prozę literacką.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długie 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i złożone teksty informacyjne i literackie, dostrzegając i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doceniając ich zróżnicowanie pod względem stylu. Rozu</w:t>
            </w:r>
            <w:r w:rsidR="00D322ED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>miem artykuły specjalistyczne i </w:t>
            </w: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dłuższe instrukcje techniczne, nawet te niezwiązane z moją dziedziną.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E42E3B" w:rsidRDefault="00565373" w:rsidP="000A1383">
            <w:pPr>
              <w:ind w:left="86"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color w:val="363534"/>
                <w:sz w:val="18"/>
                <w:szCs w:val="18"/>
              </w:rPr>
              <w:t xml:space="preserve">Rozumiem z łatwością praktycznie wszystkie formy języka pisanego, włączając w to abstrakcyjne lub językowo skomplikowane teksty, takie jak podręczniki, artykuły specjalistyczne i dzieła literackie. </w:t>
            </w:r>
          </w:p>
        </w:tc>
      </w:tr>
      <w:tr w:rsidR="00565373" w:rsidRPr="00E42E3B" w:rsidTr="00C64010">
        <w:trPr>
          <w:cantSplit/>
          <w:trHeight w:val="888"/>
        </w:trPr>
        <w:tc>
          <w:tcPr>
            <w:tcW w:w="50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D4D99" w:rsidRDefault="00C303AF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303AF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Ó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</w:p>
          <w:p w:rsidR="00AD4D99" w:rsidRDefault="00AD4D99" w:rsidP="00C303AF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565373" w:rsidRPr="00AD4D99" w:rsidRDefault="00AD4D99" w:rsidP="00AD4D99">
            <w:pPr>
              <w:ind w:right="-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9EADDF5" wp14:editId="2251D7BF">
                  <wp:extent cx="216535" cy="179705"/>
                  <wp:effectExtent l="0" t="0" r="0" b="0"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spacing w:after="11"/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Porozumiewanie się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BC776E" w:rsidP="004F791B">
            <w:pPr>
              <w:ind w:left="86" w:right="56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brać udział w </w:t>
            </w:r>
            <w:proofErr w:type="spellStart"/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rozmo</w:t>
            </w:r>
            <w:proofErr w:type="spellEnd"/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wie pod warunkiem, że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 </w:t>
            </w:r>
            <w:proofErr w:type="spellStart"/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</w:t>
            </w:r>
            <w:proofErr w:type="spellEnd"/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mówca jest gotów powtarzać lub inaczej formułować swoje myśli, mówiąc wolniej oraz pomagając mi ująć w słowa to, co usiłuję opowiedzieć. Potrafię formułować proste pytania dotyczące najlepiej mi znanych tematów lu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b najpotrzebniejszych spraw –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odpowiadać na tego typu pytania.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07763" w:rsidP="000A1383">
            <w:pPr>
              <w:ind w:left="86" w:right="4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brać udział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zwykłej, typowej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rozmowie wymagającej prostej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bezpośredniej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wymiany informacji na znane mi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tematy. Potrafię sobie radzić w bardzo krótkich rozmowach towarzyskich, nawet jeśli nie 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rozumiem wystarczająco dużo, by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samemu podtrzymać rozmowę.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BC776E" w:rsidP="00BC776E">
            <w:pPr>
              <w:spacing w:line="242" w:lineRule="auto"/>
              <w:ind w:left="86" w:right="4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Potrafię sobie radzić w </w:t>
            </w:r>
            <w:proofErr w:type="spellStart"/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więk-szości</w:t>
            </w:r>
            <w:proofErr w:type="spellEnd"/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sytuacji,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których</w:t>
            </w:r>
            <w:r w:rsidR="00AD4D99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można się znaleźć w</w:t>
            </w: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czasie podróży po kraju lub regionie, gdzie mówi się danym językiem. Potrafię </w:t>
            </w: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–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bez</w:t>
            </w:r>
            <w:r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uprzedniego przygotowania – włączać się do rozmów na znane mi tematy prywatne lub dotyczące życia codziennego (np. rodziny, </w:t>
            </w:r>
            <w:r w:rsid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zainteres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owań, pracy, podróżowania i wydarzeń bieżących).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BC776E">
            <w:pPr>
              <w:ind w:left="86" w:right="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się porozumiewać na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tyle płynnie i spontanicznie, że mogę prowadzić dość swo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bodne rozmowy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rodzimymi użytkownikami języka. Potrafię brać czynny udział w dyskusjach na znane mi tematy, przedstawiając swoje zdanie i broniąc swoich poglądów.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AD4D99">
            <w:pPr>
              <w:spacing w:after="1"/>
              <w:ind w:left="8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się wypowiadać płynnie i spontanicznie, bez zbyt widocznego namyślania się w celu znalezienia właściwych sformułowań. Potrafi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ę skutecznie porozumiewać się w kontaktach towarzyskich 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sprawach zawodowych. Potrafię precy</w:t>
            </w:r>
            <w:r w:rsidR="00BC776E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zyjnie formułować swoje myśli 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poglądy, zręcznie nawiązując do wypowiedzi rozmówców.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D322ED">
            <w:pPr>
              <w:ind w:left="86" w:right="61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 xml:space="preserve">Potrafię bez żadnego wysiłku brać udział w każdej rozmowie czy dyskusji. Dobrze znam i odpowiednio stosuję wyrażenia idiomatyczne i potoczne. Wyrażam się płynnie, subtelnie różnicując odcienie znaczeń. Jeśli nawet miewam pewne problemy z wyrażeniem czegoś, potrafię tak </w:t>
            </w:r>
            <w:proofErr w:type="spellStart"/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przeformu</w:t>
            </w:r>
            <w:r w:rsid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-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łowywać</w:t>
            </w:r>
            <w:proofErr w:type="spellEnd"/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 xml:space="preserve"> swoje wypowiedzi, że</w:t>
            </w:r>
            <w:r w:rsidR="00D322ED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>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8"/>
                <w:sz w:val="18"/>
                <w:szCs w:val="18"/>
              </w:rPr>
              <w:t xml:space="preserve">rozmówcy są właściwie nieświadomi moich braków. </w:t>
            </w:r>
          </w:p>
        </w:tc>
      </w:tr>
      <w:tr w:rsidR="00565373" w:rsidRPr="00E42E3B" w:rsidTr="00C64010">
        <w:trPr>
          <w:trHeight w:val="1411"/>
        </w:trPr>
        <w:tc>
          <w:tcPr>
            <w:tcW w:w="50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C303AF" w:rsidRDefault="00565373" w:rsidP="00C3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AD0F2C3" wp14:editId="4CFDF410">
                  <wp:extent cx="216535" cy="180340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spacing w:after="28" w:line="23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Samodzielne wypowiadanie się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używać prostych wyrażeń i zdań, aby opisać miejsce, gdzie mieszkam oraz ludzi, których znam.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ind w:left="86" w:right="6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posłużyć się ciągiem wyrażeń i zdań, by w prosty sposób opisać swoją rodzinę, innych ludzi, warunki życia, swoje wykształcenie, swoją obecną i poprzednią pracę.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4F791B" w:rsidP="000A1383">
            <w:pPr>
              <w:ind w:left="86" w:right="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łączyć wyrażenia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prosty sposób, by opisywać przeżycia i zdarzenia, a także</w:t>
            </w:r>
            <w:r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 swoje marzenia, nadzieje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ambicje. Potrafię krótko uzasadniać i objaśniać własne poglądy i plany. Pot</w:t>
            </w:r>
            <w:r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rafię relacjonować wydarzenia i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opowiadać przebieg akcji książek czy filmów, opisując własne reakcje i wrażenia.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ind w:left="86" w:right="2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formułować przejrzyste, rozbudowane wypowiedzi na różne tematy związane z dziedzinami, które mnie interesują. Potrafię wyjaśnić swój punkt widzenia w danej kw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estii oraz podać argumenty za 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przeciw względem możliwych rozwiązań.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ind w:left="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formułować przejrzyste i szczegółowe wypowiedzi dotyczące skomplikowanych zagadnień, rozwijać w nich wybrane podtematy lub poszczególne kwestie i kończyć je odpowiednią konkluzją.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4F791B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przedstawić płynny, klarowny wywód lub opis sformułowany w stylu właściwym dla danego kontekstu w sposób logiczny i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skuteczny, uł</w:t>
            </w:r>
            <w:r w:rsidR="00BA2F5A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atwiając odbiorcy odnotowanie i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zapamiętanie najważniejszych kwestii.</w:t>
            </w:r>
            <w:r w:rsidRPr="00AD4D99">
              <w:rPr>
                <w:rFonts w:ascii="Times New Roman" w:hAnsi="Times New Roman" w:cs="Times New Roman"/>
                <w:color w:val="363534"/>
                <w:spacing w:val="-2"/>
                <w:sz w:val="18"/>
                <w:szCs w:val="18"/>
              </w:rPr>
              <w:t xml:space="preserve"> </w:t>
            </w:r>
          </w:p>
        </w:tc>
      </w:tr>
      <w:tr w:rsidR="00565373" w:rsidRPr="00E42E3B" w:rsidTr="00C64010">
        <w:trPr>
          <w:trHeight w:val="1690"/>
        </w:trPr>
        <w:tc>
          <w:tcPr>
            <w:tcW w:w="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D4D99" w:rsidRDefault="00C303AF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D4D99" w:rsidRDefault="00AD4D99" w:rsidP="00C303AF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65373" w:rsidRPr="00C303AF" w:rsidRDefault="00AD4D99" w:rsidP="00AD4D99">
            <w:pPr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65373" w:rsidRPr="00E42E3B" w:rsidRDefault="00565373" w:rsidP="00C303AF">
            <w:pPr>
              <w:tabs>
                <w:tab w:val="center" w:pos="624"/>
              </w:tabs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2E741A3" wp14:editId="4CCDB61F">
                  <wp:extent cx="216535" cy="179705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3" w:rsidRPr="00E42E3B" w:rsidRDefault="00565373" w:rsidP="00C303A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E3B">
              <w:rPr>
                <w:rFonts w:ascii="Times New Roman" w:eastAsia="Arial" w:hAnsi="Times New Roman" w:cs="Times New Roman"/>
                <w:sz w:val="18"/>
                <w:szCs w:val="18"/>
              </w:rPr>
              <w:t>Pisanie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spacing w:line="241" w:lineRule="auto"/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napisać krótki, prosty tekst na widokówce, 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br/>
              <w:t>np. z pozdrowieniami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wakacji. Potrafię wypełn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iać formularze (np. w hotelu)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danymi osobowymi, </w:t>
            </w:r>
          </w:p>
          <w:p w:rsidR="00565373" w:rsidRPr="00AD4D99" w:rsidRDefault="00565373" w:rsidP="000A1383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takimi jak nazwisko, adres, obywatelstwo.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Potrafię pisać krótkie i proste notatki lub wiadomości wynikające z doraźnych potrzeb. Potrafię napisać bardzo prosty list prywatny, na przykład dziękując komuś za coś.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BA2F5A">
            <w:pPr>
              <w:ind w:left="8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pisać proste te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ksty na</w:t>
            </w:r>
            <w:r w:rsidR="00BA2F5A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 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znane mi lub związane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moimi zainteresowaniami tematy. Potrafię pisać prywatne listy, opisując swoje przeżycia i wrażenia.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565373" w:rsidP="000A1383">
            <w:pPr>
              <w:ind w:left="86" w:right="7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Potrafię pisać zrozumiałe, szczegółowe teks</w:t>
            </w:r>
            <w:r w:rsidR="00507763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>ty na dowolne tematy związane z </w:t>
            </w:r>
            <w:r w:rsidRPr="00AD4D99">
              <w:rPr>
                <w:rFonts w:ascii="Times New Roman" w:eastAsia="Arial" w:hAnsi="Times New Roman" w:cs="Times New Roman"/>
                <w:color w:val="363534"/>
                <w:spacing w:val="-2"/>
                <w:sz w:val="18"/>
                <w:szCs w:val="18"/>
              </w:rPr>
              <w:t xml:space="preserve">moimi zainteresowaniami. Potrafię napisać rozprawkę lub opracowanie, przekazując informacje lub rozważając argumenty za i przeciw. Potrafię pisać listy, podkreślając znaczenie, jakie mają dla mnie dane wydarzenia i przeżycia.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AD4D99" w:rsidRDefault="004F791B" w:rsidP="004F791B">
            <w:pPr>
              <w:ind w:left="84" w:right="41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Potrafię się wypowiadać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zrozumiałych i dobrze zbudowanych tekstach, dosyć szeroko przedstawiając swój punkt widzenia. Potrafię pisać o złożonych zaga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dnieniach w prywatnym liście, w 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rozprawce czy </w:t>
            </w:r>
            <w:proofErr w:type="spellStart"/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opracowa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niu</w:t>
            </w:r>
            <w:proofErr w:type="spellEnd"/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, podkreślając kwestie, które uważam za najistotniej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-</w:t>
            </w:r>
            <w:proofErr w:type="spellStart"/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sze</w:t>
            </w:r>
            <w:proofErr w:type="spellEnd"/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. Potrafię dostosować styl teks</w:t>
            </w:r>
            <w:r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>tu do potencjalnego czytelnika.</w:t>
            </w:r>
            <w:r w:rsidR="00565373" w:rsidRPr="00AD4D99">
              <w:rPr>
                <w:rFonts w:ascii="Times New Roman" w:eastAsia="Arial" w:hAnsi="Times New Roman" w:cs="Times New Roman"/>
                <w:color w:val="363534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373" w:rsidRPr="00D322ED" w:rsidRDefault="00565373" w:rsidP="00BA2F5A">
            <w:pPr>
              <w:ind w:left="86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Potrafię pisać płynne, zrozumiałe teksty, stosując odpowiedni w</w:t>
            </w:r>
            <w:r w:rsid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danym </w:t>
            </w:r>
            <w:r w:rsid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przypadku styl. Potrafię pisać o</w:t>
            </w:r>
            <w:r w:rsidR="00507763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 złożonych zagadnieniach w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listach, opracowaniach lub artykułach, prezentując poruszane problemy logicznie i</w:t>
            </w:r>
            <w:r w:rsidR="00BA2F5A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skutecznie, tak by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ułatwić odbiorcy zrozumienie i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>zapamiętanie najważniejszych kwestii.</w:t>
            </w:r>
            <w:r w:rsidR="004F791B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 Potrafię pisać streszczenia i </w:t>
            </w:r>
            <w:r w:rsidRPr="00D322ED">
              <w:rPr>
                <w:rFonts w:ascii="Times New Roman" w:eastAsia="Arial" w:hAnsi="Times New Roman" w:cs="Times New Roman"/>
                <w:color w:val="363534"/>
                <w:spacing w:val="-6"/>
                <w:sz w:val="18"/>
                <w:szCs w:val="18"/>
              </w:rPr>
              <w:t xml:space="preserve">recenzje prac specjalistycznych i utworów literackich. </w:t>
            </w:r>
          </w:p>
        </w:tc>
      </w:tr>
    </w:tbl>
    <w:p w:rsidR="00C303AF" w:rsidRPr="00C303AF" w:rsidRDefault="00C303AF" w:rsidP="00D322ED">
      <w:pPr>
        <w:spacing w:before="120"/>
        <w:rPr>
          <w:sz w:val="24"/>
        </w:rPr>
      </w:pPr>
      <w:r w:rsidRPr="00C303AF">
        <w:rPr>
          <w:i/>
          <w:iCs/>
          <w:sz w:val="16"/>
          <w:szCs w:val="14"/>
        </w:rPr>
        <w:t>Europejski System Opisu Kształcenia Językowego: © Rady Europy</w:t>
      </w:r>
    </w:p>
    <w:sectPr w:rsidR="00C303AF" w:rsidRPr="00C303AF" w:rsidSect="000A1383">
      <w:headerReference w:type="even" r:id="rId13"/>
      <w:headerReference w:type="default" r:id="rId14"/>
      <w:pgSz w:w="16838" w:h="11906" w:orient="landscape"/>
      <w:pgMar w:top="1417" w:right="1417" w:bottom="1135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AB" w:rsidRDefault="00CB3AAB" w:rsidP="00B57F5D">
      <w:pPr>
        <w:spacing w:after="0" w:line="240" w:lineRule="auto"/>
      </w:pPr>
      <w:r>
        <w:separator/>
      </w:r>
    </w:p>
  </w:endnote>
  <w:endnote w:type="continuationSeparator" w:id="0">
    <w:p w:rsidR="00CB3AAB" w:rsidRDefault="00CB3AAB" w:rsidP="00B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AB" w:rsidRDefault="00CB3AAB" w:rsidP="00B57F5D">
      <w:pPr>
        <w:spacing w:after="0" w:line="240" w:lineRule="auto"/>
      </w:pPr>
      <w:r>
        <w:separator/>
      </w:r>
    </w:p>
  </w:footnote>
  <w:footnote w:type="continuationSeparator" w:id="0">
    <w:p w:rsidR="00CB3AAB" w:rsidRDefault="00CB3AAB" w:rsidP="00B5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83" w:rsidRDefault="000A1383">
    <w:pPr>
      <w:pStyle w:val="Nagwek"/>
    </w:pPr>
    <w:r>
      <w:rPr>
        <w:noProof/>
      </w:rPr>
      <w:drawing>
        <wp:inline distT="0" distB="0" distL="0" distR="0" wp14:anchorId="6B6BC66B" wp14:editId="20A7E039">
          <wp:extent cx="6543040" cy="485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1383" w:rsidRDefault="000A13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83" w:rsidRDefault="000A1383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83" w:rsidRDefault="000A1383" w:rsidP="0027603B">
    <w:pPr>
      <w:pStyle w:val="Nagwek"/>
      <w:jc w:val="both"/>
    </w:pPr>
    <w:r>
      <w:t xml:space="preserve">   </w:t>
    </w:r>
    <w:r>
      <w:rPr>
        <w:noProof/>
      </w:rPr>
      <w:drawing>
        <wp:inline distT="0" distB="0" distL="0" distR="0" wp14:anchorId="5F1E5786" wp14:editId="2A10A17F">
          <wp:extent cx="6541770" cy="4876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1383" w:rsidRDefault="000A13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5D"/>
    <w:rsid w:val="00007DAA"/>
    <w:rsid w:val="000113D2"/>
    <w:rsid w:val="00045F29"/>
    <w:rsid w:val="000546DB"/>
    <w:rsid w:val="000A1383"/>
    <w:rsid w:val="00145AEE"/>
    <w:rsid w:val="001B3AB3"/>
    <w:rsid w:val="00230985"/>
    <w:rsid w:val="002550A9"/>
    <w:rsid w:val="00264BA9"/>
    <w:rsid w:val="0027603B"/>
    <w:rsid w:val="002C7683"/>
    <w:rsid w:val="002D2B60"/>
    <w:rsid w:val="00350CA2"/>
    <w:rsid w:val="003D454F"/>
    <w:rsid w:val="00414C99"/>
    <w:rsid w:val="004E23A3"/>
    <w:rsid w:val="004F791B"/>
    <w:rsid w:val="00507763"/>
    <w:rsid w:val="00534FB0"/>
    <w:rsid w:val="00565373"/>
    <w:rsid w:val="005904B7"/>
    <w:rsid w:val="005D0AF6"/>
    <w:rsid w:val="006D7F1B"/>
    <w:rsid w:val="00787975"/>
    <w:rsid w:val="00811863"/>
    <w:rsid w:val="00881DA3"/>
    <w:rsid w:val="0089732F"/>
    <w:rsid w:val="0093106E"/>
    <w:rsid w:val="00A1270A"/>
    <w:rsid w:val="00A25D8E"/>
    <w:rsid w:val="00A6473A"/>
    <w:rsid w:val="00A76A6F"/>
    <w:rsid w:val="00AC21AC"/>
    <w:rsid w:val="00AD4813"/>
    <w:rsid w:val="00AD4D99"/>
    <w:rsid w:val="00B20C6B"/>
    <w:rsid w:val="00B57F5D"/>
    <w:rsid w:val="00BA130F"/>
    <w:rsid w:val="00BA2F5A"/>
    <w:rsid w:val="00BC776E"/>
    <w:rsid w:val="00C27381"/>
    <w:rsid w:val="00C303AF"/>
    <w:rsid w:val="00C64010"/>
    <w:rsid w:val="00CB3AAB"/>
    <w:rsid w:val="00CF104B"/>
    <w:rsid w:val="00D1753F"/>
    <w:rsid w:val="00D322ED"/>
    <w:rsid w:val="00D51C96"/>
    <w:rsid w:val="00D7731B"/>
    <w:rsid w:val="00DB21ED"/>
    <w:rsid w:val="00EB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F5D"/>
  </w:style>
  <w:style w:type="paragraph" w:styleId="Stopka">
    <w:name w:val="footer"/>
    <w:basedOn w:val="Normalny"/>
    <w:link w:val="Stopka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F5D"/>
  </w:style>
  <w:style w:type="paragraph" w:styleId="Tekstdymka">
    <w:name w:val="Balloon Text"/>
    <w:basedOn w:val="Normalny"/>
    <w:link w:val="TekstdymkaZnak"/>
    <w:uiPriority w:val="99"/>
    <w:semiHidden/>
    <w:unhideWhenUsed/>
    <w:rsid w:val="00B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5653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F5D"/>
  </w:style>
  <w:style w:type="paragraph" w:styleId="Stopka">
    <w:name w:val="footer"/>
    <w:basedOn w:val="Normalny"/>
    <w:link w:val="StopkaZnak"/>
    <w:uiPriority w:val="99"/>
    <w:unhideWhenUsed/>
    <w:rsid w:val="00B5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F5D"/>
  </w:style>
  <w:style w:type="paragraph" w:styleId="Tekstdymka">
    <w:name w:val="Balloon Text"/>
    <w:basedOn w:val="Normalny"/>
    <w:link w:val="TekstdymkaZnak"/>
    <w:uiPriority w:val="99"/>
    <w:semiHidden/>
    <w:unhideWhenUsed/>
    <w:rsid w:val="00B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5653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Pelc</dc:creator>
  <cp:lastModifiedBy>Agnieszka.Pelc</cp:lastModifiedBy>
  <cp:revision>2</cp:revision>
  <dcterms:created xsi:type="dcterms:W3CDTF">2019-03-21T12:19:00Z</dcterms:created>
  <dcterms:modified xsi:type="dcterms:W3CDTF">2019-03-21T12:19:00Z</dcterms:modified>
</cp:coreProperties>
</file>