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Default="008B34FB" w:rsidP="00AB0B34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6902A1" w:rsidRPr="006902A1">
        <w:rPr>
          <w:rFonts w:cs="Calibri"/>
          <w:b/>
          <w:sz w:val="24"/>
          <w:szCs w:val="24"/>
          <w:lang w:val="pl-PL"/>
        </w:rPr>
        <w:t>RPPK.08.01.00-IP.01-18-058/21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 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6902A1">
        <w:rPr>
          <w:rFonts w:cs="Calibri"/>
          <w:b/>
          <w:sz w:val="24"/>
          <w:szCs w:val="24"/>
          <w:lang w:val="pl-PL"/>
        </w:rPr>
        <w:t>VIII</w:t>
      </w:r>
      <w:r w:rsidRPr="00323671">
        <w:rPr>
          <w:rFonts w:cs="Calibri"/>
          <w:b/>
          <w:sz w:val="24"/>
          <w:szCs w:val="24"/>
          <w:lang w:val="pl-PL"/>
        </w:rPr>
        <w:t xml:space="preserve"> Działanie</w:t>
      </w:r>
      <w:r w:rsidR="006902A1">
        <w:rPr>
          <w:rFonts w:cs="Calibri"/>
          <w:b/>
          <w:sz w:val="24"/>
          <w:szCs w:val="24"/>
          <w:lang w:val="pl-PL"/>
        </w:rPr>
        <w:t xml:space="preserve"> 8.1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1.00-IP.01-18-058/21&#10;"/>
      </w:tblPr>
      <w:tblGrid>
        <w:gridCol w:w="529"/>
        <w:gridCol w:w="1397"/>
        <w:gridCol w:w="2652"/>
        <w:gridCol w:w="2234"/>
        <w:gridCol w:w="1538"/>
        <w:gridCol w:w="1537"/>
        <w:gridCol w:w="1397"/>
        <w:gridCol w:w="1259"/>
        <w:gridCol w:w="1537"/>
        <w:gridCol w:w="1539"/>
      </w:tblGrid>
      <w:tr w:rsidR="00D929A1" w:rsidRPr="0034530C" w:rsidTr="008A2426">
        <w:trPr>
          <w:trHeight w:val="1526"/>
          <w:tblHeader/>
        </w:trPr>
        <w:tc>
          <w:tcPr>
            <w:tcW w:w="534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2693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2268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>Tytuł projektu</w:t>
            </w:r>
            <w:r w:rsidRPr="0034530C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>Kwota dofinansowania</w:t>
            </w:r>
            <w:r w:rsidR="008A2426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34530C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559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>Kwota dofinansowania</w:t>
            </w:r>
            <w:r w:rsidR="008A2426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34530C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1276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>Liczba uzyskanych</w:t>
            </w:r>
            <w:r w:rsidR="008A2426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34530C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1559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</w:rPr>
            </w:pPr>
            <w:r w:rsidRPr="0034530C">
              <w:rPr>
                <w:rFonts w:cs="Calibri"/>
                <w:sz w:val="20"/>
                <w:szCs w:val="20"/>
              </w:rPr>
              <w:t>Wniosek wybrany do dofinansowania</w:t>
            </w:r>
          </w:p>
        </w:tc>
        <w:tc>
          <w:tcPr>
            <w:tcW w:w="1561" w:type="dxa"/>
            <w:vAlign w:val="center"/>
          </w:tcPr>
          <w:p w:rsidR="00D929A1" w:rsidRPr="0034530C" w:rsidRDefault="00D929A1" w:rsidP="008A2426">
            <w:pPr>
              <w:pStyle w:val="Nagwek1"/>
              <w:spacing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34530C">
              <w:rPr>
                <w:rFonts w:cs="Calibri"/>
                <w:sz w:val="20"/>
                <w:szCs w:val="20"/>
              </w:rPr>
              <w:t>Wniosek wybrany do dofinansowania w wyniku</w:t>
            </w:r>
            <w:r w:rsidRPr="0034530C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34530C">
              <w:rPr>
                <w:rFonts w:cs="Calibri"/>
                <w:sz w:val="20"/>
                <w:szCs w:val="20"/>
              </w:rPr>
              <w:t>rozstrzygnięcia konkursu</w:t>
            </w:r>
          </w:p>
        </w:tc>
      </w:tr>
      <w:tr w:rsidR="00D929A1" w:rsidRPr="0034530C" w:rsidTr="00211E2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RPPK.08.01.00-18-0024/21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Reintegracja społeczno-zawodowa w CIS szansą na zatrudnienie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929A1" w:rsidRPr="004B4357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452 308,58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4B4357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505 127,75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29A1" w:rsidRPr="004B4357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532 127,75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38,0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929A1" w:rsidRPr="0034530C" w:rsidTr="00211E22">
        <w:trPr>
          <w:trHeight w:val="976"/>
        </w:trPr>
        <w:tc>
          <w:tcPr>
            <w:tcW w:w="534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RPPK.08.01.00-18-0010/21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GMINA MIASTO JASŁO/MIEJSKI OŚRODEK POMOCY SPOŁECZNEJ W JAŚLE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Aktywni już dziś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670 336,70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748 746,99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788 631,42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37,0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929A1" w:rsidRPr="0034530C" w:rsidTr="00211E22">
        <w:trPr>
          <w:trHeight w:val="976"/>
        </w:trPr>
        <w:tc>
          <w:tcPr>
            <w:tcW w:w="534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RPPK.08.01.00-18-0009/21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Polskie Stowarzyszenie na rzecz Osób z Niepełnosprawnością Intelektualną Koło w Jarosławiu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PracujeMY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1 594 121,11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1 781 664,77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1 875 436,61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929A1" w:rsidRPr="0034530C" w:rsidTr="00211E22">
        <w:trPr>
          <w:trHeight w:val="721"/>
        </w:trPr>
        <w:tc>
          <w:tcPr>
            <w:tcW w:w="534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RPPK.08.01.00-18-0018/21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Aktywni na rynku pracy - edycja III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4 121 399,03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4 537 263,55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4 848 704,75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D929A1" w:rsidRPr="0034530C" w:rsidRDefault="00D929A1" w:rsidP="006317F6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929A1" w:rsidRPr="0034530C" w:rsidTr="00211E2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929A1" w:rsidRPr="0034530C" w:rsidRDefault="00D929A1" w:rsidP="00D05EB8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D05EB8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RPPK.08.01.00-18-0023/21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D05EB8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Stowarzyszenie „Dobry Dom”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29A1" w:rsidRPr="0034530C" w:rsidRDefault="00D929A1" w:rsidP="00D05EB8">
            <w:pPr>
              <w:spacing w:after="0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color w:val="000000"/>
                <w:sz w:val="20"/>
                <w:szCs w:val="20"/>
                <w:lang w:val="pl-PL"/>
              </w:rPr>
              <w:t>RYNEK ZE SMAKIEM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929A1" w:rsidRPr="004B4357" w:rsidRDefault="00D929A1" w:rsidP="00D05EB8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1 689 906,31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4B4357" w:rsidRDefault="00D929A1" w:rsidP="00D929A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1 888 718,82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29A1" w:rsidRPr="004B4357" w:rsidRDefault="00D929A1" w:rsidP="00D05EB8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1 988 125,08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929A1" w:rsidRPr="0034530C" w:rsidRDefault="00D929A1" w:rsidP="00D05EB8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929A1" w:rsidRPr="0034530C" w:rsidRDefault="00D929A1" w:rsidP="00D05EB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D929A1" w:rsidRPr="0034530C" w:rsidRDefault="00D929A1" w:rsidP="00D05EB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34530C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</w:tbl>
    <w:p w:rsidR="00662267" w:rsidRPr="00D929A1" w:rsidRDefault="00662267" w:rsidP="00AB0B34">
      <w:pPr>
        <w:spacing w:after="0"/>
        <w:rPr>
          <w:rFonts w:cs="Calibri"/>
          <w:b/>
          <w:sz w:val="24"/>
          <w:szCs w:val="24"/>
        </w:rPr>
      </w:pPr>
      <w:proofErr w:type="spellStart"/>
      <w:r w:rsidRPr="00323671">
        <w:rPr>
          <w:rFonts w:cs="Calibri"/>
          <w:b/>
          <w:sz w:val="24"/>
          <w:szCs w:val="24"/>
        </w:rPr>
        <w:lastRenderedPageBreak/>
        <w:t>Zatwierdził</w:t>
      </w:r>
      <w:proofErr w:type="spellEnd"/>
      <w:r w:rsidRPr="00323671">
        <w:rPr>
          <w:rFonts w:cs="Calibri"/>
          <w:sz w:val="24"/>
          <w:szCs w:val="24"/>
        </w:rPr>
        <w:t xml:space="preserve">: </w:t>
      </w:r>
      <w:r w:rsidR="00AB0B34" w:rsidRPr="00D929A1">
        <w:rPr>
          <w:rFonts w:cs="Calibri"/>
          <w:b/>
          <w:sz w:val="24"/>
          <w:szCs w:val="24"/>
        </w:rPr>
        <w:t xml:space="preserve">Tomasz </w:t>
      </w:r>
      <w:proofErr w:type="spellStart"/>
      <w:r w:rsidR="00AB0B34" w:rsidRPr="00D929A1">
        <w:rPr>
          <w:rFonts w:cs="Calibri"/>
          <w:b/>
          <w:sz w:val="24"/>
          <w:szCs w:val="24"/>
        </w:rPr>
        <w:t>Czop</w:t>
      </w:r>
      <w:proofErr w:type="spellEnd"/>
    </w:p>
    <w:p w:rsidR="00AB0B34" w:rsidRPr="00D929A1" w:rsidRDefault="00AB0B34" w:rsidP="00AB0B34">
      <w:pPr>
        <w:spacing w:after="0"/>
        <w:rPr>
          <w:rFonts w:cs="Calibri"/>
          <w:b/>
          <w:sz w:val="24"/>
          <w:szCs w:val="24"/>
        </w:rPr>
      </w:pPr>
      <w:r w:rsidRPr="00D929A1">
        <w:rPr>
          <w:rFonts w:cs="Calibri"/>
          <w:b/>
          <w:sz w:val="24"/>
          <w:szCs w:val="24"/>
          <w:lang w:val="pl-PL"/>
        </w:rPr>
        <w:t>Dyrektor WUP</w:t>
      </w:r>
    </w:p>
    <w:p w:rsidR="00662267" w:rsidRPr="00AB0B34" w:rsidRDefault="00662267" w:rsidP="00662267">
      <w:pPr>
        <w:spacing w:before="36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 xml:space="preserve">Rzeszów, </w:t>
      </w:r>
      <w:proofErr w:type="spellStart"/>
      <w:r w:rsidRPr="00323671">
        <w:rPr>
          <w:rFonts w:cs="Calibri"/>
          <w:b/>
          <w:sz w:val="24"/>
          <w:szCs w:val="24"/>
        </w:rPr>
        <w:t>dnia</w:t>
      </w:r>
      <w:proofErr w:type="spellEnd"/>
      <w:r w:rsidRPr="00323671">
        <w:rPr>
          <w:rFonts w:cs="Calibri"/>
          <w:sz w:val="24"/>
          <w:szCs w:val="24"/>
        </w:rPr>
        <w:t xml:space="preserve"> </w:t>
      </w:r>
      <w:r w:rsidR="00D929A1" w:rsidRPr="00D929A1">
        <w:rPr>
          <w:rFonts w:cs="Calibri"/>
          <w:b/>
          <w:sz w:val="24"/>
          <w:szCs w:val="24"/>
        </w:rPr>
        <w:t>22.12.2021r .</w:t>
      </w:r>
    </w:p>
    <w:p w:rsidR="004A358C" w:rsidRPr="00323671" w:rsidRDefault="004A358C" w:rsidP="00304AE4">
      <w:pPr>
        <w:spacing w:after="0"/>
        <w:rPr>
          <w:rFonts w:cs="Calibri"/>
          <w:b/>
          <w:sz w:val="24"/>
          <w:szCs w:val="24"/>
          <w:lang w:val="pl-PL"/>
        </w:rPr>
      </w:pPr>
      <w:bookmarkStart w:id="0" w:name="_GoBack"/>
      <w:bookmarkEnd w:id="0"/>
    </w:p>
    <w:sectPr w:rsidR="004A358C" w:rsidRPr="00323671" w:rsidSect="00304AE4">
      <w:headerReference w:type="default" r:id="rId8"/>
      <w:headerReference w:type="first" r:id="rId9"/>
      <w:pgSz w:w="16838" w:h="11906" w:orient="landscape"/>
      <w:pgMar w:top="709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1B" w:rsidRDefault="005D611B" w:rsidP="008B34FB">
      <w:pPr>
        <w:spacing w:after="0" w:line="240" w:lineRule="auto"/>
      </w:pPr>
      <w:r>
        <w:separator/>
      </w:r>
    </w:p>
  </w:endnote>
  <w:endnote w:type="continuationSeparator" w:id="0">
    <w:p w:rsidR="005D611B" w:rsidRDefault="005D611B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1B" w:rsidRDefault="005D611B" w:rsidP="008B34FB">
      <w:pPr>
        <w:spacing w:after="0" w:line="240" w:lineRule="auto"/>
      </w:pPr>
      <w:r>
        <w:separator/>
      </w:r>
    </w:p>
  </w:footnote>
  <w:footnote w:type="continuationSeparator" w:id="0">
    <w:p w:rsidR="005D611B" w:rsidRDefault="005D611B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F91E21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D43EA"/>
    <w:rsid w:val="000D798B"/>
    <w:rsid w:val="000E2D8A"/>
    <w:rsid w:val="000E32B1"/>
    <w:rsid w:val="000E4085"/>
    <w:rsid w:val="000E4C5A"/>
    <w:rsid w:val="000E7CC7"/>
    <w:rsid w:val="00126D03"/>
    <w:rsid w:val="001310D2"/>
    <w:rsid w:val="00131D3C"/>
    <w:rsid w:val="00175DCC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11E22"/>
    <w:rsid w:val="00220B74"/>
    <w:rsid w:val="002215D8"/>
    <w:rsid w:val="002247F5"/>
    <w:rsid w:val="002306A2"/>
    <w:rsid w:val="00231238"/>
    <w:rsid w:val="00233B9D"/>
    <w:rsid w:val="00240737"/>
    <w:rsid w:val="00250B71"/>
    <w:rsid w:val="00284344"/>
    <w:rsid w:val="002A57BD"/>
    <w:rsid w:val="002B27B8"/>
    <w:rsid w:val="002B441D"/>
    <w:rsid w:val="002C3A31"/>
    <w:rsid w:val="002D33EA"/>
    <w:rsid w:val="002E2BB9"/>
    <w:rsid w:val="002F5FC5"/>
    <w:rsid w:val="00304AE4"/>
    <w:rsid w:val="00322B57"/>
    <w:rsid w:val="00323671"/>
    <w:rsid w:val="0032373F"/>
    <w:rsid w:val="0032595F"/>
    <w:rsid w:val="0034530C"/>
    <w:rsid w:val="00346689"/>
    <w:rsid w:val="00353B49"/>
    <w:rsid w:val="003665DD"/>
    <w:rsid w:val="0038403B"/>
    <w:rsid w:val="00386DBD"/>
    <w:rsid w:val="00387A71"/>
    <w:rsid w:val="003F56F5"/>
    <w:rsid w:val="00430795"/>
    <w:rsid w:val="00432596"/>
    <w:rsid w:val="004361D6"/>
    <w:rsid w:val="00450BBD"/>
    <w:rsid w:val="00454DE7"/>
    <w:rsid w:val="004A358C"/>
    <w:rsid w:val="004B5580"/>
    <w:rsid w:val="004D3CA1"/>
    <w:rsid w:val="004F58F4"/>
    <w:rsid w:val="005208CA"/>
    <w:rsid w:val="005567CF"/>
    <w:rsid w:val="00566FCA"/>
    <w:rsid w:val="005677E3"/>
    <w:rsid w:val="00593BD5"/>
    <w:rsid w:val="005D611B"/>
    <w:rsid w:val="005F2247"/>
    <w:rsid w:val="005F6032"/>
    <w:rsid w:val="00607536"/>
    <w:rsid w:val="006317F6"/>
    <w:rsid w:val="00645536"/>
    <w:rsid w:val="00662267"/>
    <w:rsid w:val="00662FE5"/>
    <w:rsid w:val="00677108"/>
    <w:rsid w:val="006902A1"/>
    <w:rsid w:val="006A21F3"/>
    <w:rsid w:val="006B57E5"/>
    <w:rsid w:val="006C0701"/>
    <w:rsid w:val="006D335C"/>
    <w:rsid w:val="00701543"/>
    <w:rsid w:val="00714E8C"/>
    <w:rsid w:val="00715D78"/>
    <w:rsid w:val="007375F0"/>
    <w:rsid w:val="00737AE9"/>
    <w:rsid w:val="00745B76"/>
    <w:rsid w:val="007504EC"/>
    <w:rsid w:val="00755745"/>
    <w:rsid w:val="00755E1A"/>
    <w:rsid w:val="00777AA5"/>
    <w:rsid w:val="0078238C"/>
    <w:rsid w:val="00795BEB"/>
    <w:rsid w:val="00797034"/>
    <w:rsid w:val="007C3153"/>
    <w:rsid w:val="007C3973"/>
    <w:rsid w:val="007D0D23"/>
    <w:rsid w:val="007E1E4A"/>
    <w:rsid w:val="007F3043"/>
    <w:rsid w:val="00810BBC"/>
    <w:rsid w:val="008111B2"/>
    <w:rsid w:val="00824E58"/>
    <w:rsid w:val="008553B3"/>
    <w:rsid w:val="00861F4D"/>
    <w:rsid w:val="00872A78"/>
    <w:rsid w:val="00876885"/>
    <w:rsid w:val="008A2426"/>
    <w:rsid w:val="008B2D51"/>
    <w:rsid w:val="008B34FB"/>
    <w:rsid w:val="008C2275"/>
    <w:rsid w:val="008F2E7D"/>
    <w:rsid w:val="008F566B"/>
    <w:rsid w:val="00917CCE"/>
    <w:rsid w:val="00925559"/>
    <w:rsid w:val="00934BC7"/>
    <w:rsid w:val="00950FA6"/>
    <w:rsid w:val="00963184"/>
    <w:rsid w:val="00965509"/>
    <w:rsid w:val="00973043"/>
    <w:rsid w:val="0098177C"/>
    <w:rsid w:val="009952B9"/>
    <w:rsid w:val="009A308B"/>
    <w:rsid w:val="009F797C"/>
    <w:rsid w:val="00A13234"/>
    <w:rsid w:val="00A20ED2"/>
    <w:rsid w:val="00A33A66"/>
    <w:rsid w:val="00A36969"/>
    <w:rsid w:val="00A40988"/>
    <w:rsid w:val="00A64D37"/>
    <w:rsid w:val="00A918DB"/>
    <w:rsid w:val="00AA1EF4"/>
    <w:rsid w:val="00AA54B0"/>
    <w:rsid w:val="00AA69F7"/>
    <w:rsid w:val="00AB0B34"/>
    <w:rsid w:val="00AC434A"/>
    <w:rsid w:val="00AC53DE"/>
    <w:rsid w:val="00AF1779"/>
    <w:rsid w:val="00AF515C"/>
    <w:rsid w:val="00AF53B1"/>
    <w:rsid w:val="00AF68D9"/>
    <w:rsid w:val="00AF7280"/>
    <w:rsid w:val="00B01CF9"/>
    <w:rsid w:val="00B04068"/>
    <w:rsid w:val="00B12206"/>
    <w:rsid w:val="00B22B29"/>
    <w:rsid w:val="00B77199"/>
    <w:rsid w:val="00B97502"/>
    <w:rsid w:val="00BA3B28"/>
    <w:rsid w:val="00BA3D80"/>
    <w:rsid w:val="00BA6F27"/>
    <w:rsid w:val="00BB63B6"/>
    <w:rsid w:val="00BC5796"/>
    <w:rsid w:val="00BD1BF6"/>
    <w:rsid w:val="00BE4233"/>
    <w:rsid w:val="00BE7A4D"/>
    <w:rsid w:val="00BF74F3"/>
    <w:rsid w:val="00C230E4"/>
    <w:rsid w:val="00C3737F"/>
    <w:rsid w:val="00C56454"/>
    <w:rsid w:val="00C566C3"/>
    <w:rsid w:val="00C61790"/>
    <w:rsid w:val="00C80F9F"/>
    <w:rsid w:val="00CA24C1"/>
    <w:rsid w:val="00CC0E0F"/>
    <w:rsid w:val="00CE412B"/>
    <w:rsid w:val="00CE6C4C"/>
    <w:rsid w:val="00D05352"/>
    <w:rsid w:val="00D05EB8"/>
    <w:rsid w:val="00D11977"/>
    <w:rsid w:val="00D136E1"/>
    <w:rsid w:val="00D17DF9"/>
    <w:rsid w:val="00D85845"/>
    <w:rsid w:val="00D929A1"/>
    <w:rsid w:val="00DA4BE5"/>
    <w:rsid w:val="00DA7C3A"/>
    <w:rsid w:val="00DB2A4A"/>
    <w:rsid w:val="00DD3DB7"/>
    <w:rsid w:val="00DD4345"/>
    <w:rsid w:val="00DD6B4B"/>
    <w:rsid w:val="00DE14EF"/>
    <w:rsid w:val="00DF7B22"/>
    <w:rsid w:val="00E0076A"/>
    <w:rsid w:val="00E067A2"/>
    <w:rsid w:val="00E24505"/>
    <w:rsid w:val="00E61E81"/>
    <w:rsid w:val="00E62A80"/>
    <w:rsid w:val="00E711FB"/>
    <w:rsid w:val="00E75FBA"/>
    <w:rsid w:val="00E954F7"/>
    <w:rsid w:val="00EB55FA"/>
    <w:rsid w:val="00EC2CE2"/>
    <w:rsid w:val="00ED1156"/>
    <w:rsid w:val="00ED6D0D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1E21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022CB-0EAD-4986-A627-741065BC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65F9-C778-43EC-AEC0-64E15E6F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</vt:lpstr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Wojewódzki Urząd Pracy</dc:creator>
  <cp:keywords/>
  <cp:lastModifiedBy>Zarzyczny Agnieszka</cp:lastModifiedBy>
  <cp:revision>3</cp:revision>
  <cp:lastPrinted>2021-12-21T10:45:00Z</cp:lastPrinted>
  <dcterms:created xsi:type="dcterms:W3CDTF">2021-12-22T12:47:00Z</dcterms:created>
  <dcterms:modified xsi:type="dcterms:W3CDTF">2021-12-22T12:53:00Z</dcterms:modified>
</cp:coreProperties>
</file>