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A7EB" w14:textId="77777777" w:rsidR="002909D2" w:rsidRDefault="002909D2" w:rsidP="008E3FB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69EEBE75" w14:textId="77777777" w:rsidR="002909D2" w:rsidRDefault="002909D2" w:rsidP="008E3FB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070D716A" w14:textId="77777777" w:rsidR="00A97727" w:rsidRPr="00F8342C" w:rsidRDefault="00A97727" w:rsidP="009F7D26">
      <w:pPr>
        <w:spacing w:after="0" w:line="240" w:lineRule="auto"/>
        <w:ind w:left="12744" w:firstLine="708"/>
        <w:rPr>
          <w:rFonts w:ascii="Arial" w:hAnsi="Arial" w:cs="Arial"/>
          <w:b/>
          <w:sz w:val="24"/>
          <w:szCs w:val="24"/>
        </w:rPr>
      </w:pPr>
      <w:r w:rsidRPr="00F8342C">
        <w:rPr>
          <w:rFonts w:ascii="Arial" w:hAnsi="Arial" w:cs="Arial"/>
          <w:b/>
          <w:sz w:val="24"/>
          <w:szCs w:val="24"/>
        </w:rPr>
        <w:t>Załącznik nr 4</w:t>
      </w:r>
    </w:p>
    <w:p w14:paraId="29C499FE" w14:textId="3339D633" w:rsidR="008E3FB1" w:rsidRDefault="0078522C" w:rsidP="00F8342C">
      <w:pPr>
        <w:pStyle w:val="Nagwek1"/>
      </w:pPr>
      <w:r w:rsidRPr="00321BDF">
        <w:t>Kr</w:t>
      </w:r>
      <w:r w:rsidR="00834B9E" w:rsidRPr="00321BDF">
        <w:t xml:space="preserve">yteria wyboru projektów dla osi X Pomoc techniczna </w:t>
      </w:r>
      <w:r w:rsidR="002871A6">
        <w:t xml:space="preserve">i </w:t>
      </w:r>
      <w:r w:rsidR="00A97727">
        <w:t xml:space="preserve">osi XII Pomoc techniczna </w:t>
      </w:r>
      <w:proofErr w:type="spellStart"/>
      <w:r w:rsidR="00A97727">
        <w:t>React</w:t>
      </w:r>
      <w:proofErr w:type="spellEnd"/>
      <w:r w:rsidR="00B222DF">
        <w:t xml:space="preserve"> -</w:t>
      </w:r>
      <w:r w:rsidR="00A97727">
        <w:t xml:space="preserve"> E</w:t>
      </w:r>
      <w:r w:rsidR="009F7D26">
        <w:t>U</w:t>
      </w:r>
      <w:r w:rsidR="00A97727">
        <w:t xml:space="preserve"> </w:t>
      </w:r>
      <w:r w:rsidR="00A97727" w:rsidRPr="00321BDF">
        <w:t xml:space="preserve">RPO WP 2014 </w:t>
      </w:r>
      <w:r w:rsidR="00A97727">
        <w:t xml:space="preserve">– 2020 </w:t>
      </w:r>
      <w:r w:rsidR="008E3FB1" w:rsidRPr="00321BDF">
        <w:t xml:space="preserve">                                                                                                             </w:t>
      </w:r>
    </w:p>
    <w:p w14:paraId="76547EBC" w14:textId="77777777" w:rsidR="008E3FB1" w:rsidRDefault="008E3FB1" w:rsidP="00F10FE5">
      <w:pPr>
        <w:spacing w:after="0" w:line="240" w:lineRule="auto"/>
        <w:rPr>
          <w:rFonts w:ascii="Arial" w:hAnsi="Arial" w:cs="Arial"/>
          <w:b/>
        </w:rPr>
      </w:pPr>
    </w:p>
    <w:p w14:paraId="228EEDDB" w14:textId="4EF52E4C" w:rsidR="00F64E58" w:rsidRDefault="00E21BF9" w:rsidP="00F8342C">
      <w:pPr>
        <w:pStyle w:val="Nagwek2"/>
      </w:pPr>
      <w:r w:rsidRPr="00321BDF">
        <w:t xml:space="preserve">Kryteria </w:t>
      </w:r>
      <w:r w:rsidR="00321DAE" w:rsidRPr="00321BDF">
        <w:t>formaln</w:t>
      </w:r>
      <w:r w:rsidR="00DB1564" w:rsidRPr="00321BDF">
        <w:t>e</w:t>
      </w:r>
      <w:r w:rsidR="00321DAE" w:rsidRPr="00321BD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Kryteria formalne"/>
        <w:tblDescription w:val="W tabeli zamieszczono dwa kryteria formalne wraz z ich definicją oraz sposobem oceny."/>
      </w:tblPr>
      <w:tblGrid>
        <w:gridCol w:w="952"/>
        <w:gridCol w:w="2682"/>
        <w:gridCol w:w="7986"/>
        <w:gridCol w:w="4074"/>
      </w:tblGrid>
      <w:tr w:rsidR="00F8342C" w:rsidRPr="00BC0F55" w14:paraId="404CD22E" w14:textId="77777777" w:rsidTr="00BC0F55">
        <w:tc>
          <w:tcPr>
            <w:tcW w:w="959" w:type="dxa"/>
            <w:shd w:val="clear" w:color="auto" w:fill="DBE5F1" w:themeFill="accent1" w:themeFillTint="33"/>
          </w:tcPr>
          <w:p w14:paraId="7D3BFA7B" w14:textId="5ADD9EB6" w:rsidR="00F8342C" w:rsidRPr="00BC0F55" w:rsidRDefault="00F8342C" w:rsidP="00F8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1052B03" w14:textId="0648DC53" w:rsidR="00F8342C" w:rsidRPr="00BC0F55" w:rsidRDefault="00F8342C" w:rsidP="00F8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3E4FBBFA" w14:textId="2ABDFE81" w:rsidR="00F8342C" w:rsidRPr="00BC0F55" w:rsidRDefault="00F8342C" w:rsidP="00F8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/>
                <w:bCs/>
                <w:sz w:val="24"/>
                <w:szCs w:val="24"/>
              </w:rPr>
              <w:t>Opis/definicja</w:t>
            </w:r>
          </w:p>
        </w:tc>
        <w:tc>
          <w:tcPr>
            <w:tcW w:w="4112" w:type="dxa"/>
            <w:shd w:val="clear" w:color="auto" w:fill="DBE5F1" w:themeFill="accent1" w:themeFillTint="33"/>
          </w:tcPr>
          <w:p w14:paraId="13EB2DE8" w14:textId="4A24881C" w:rsidR="00F8342C" w:rsidRPr="00BC0F55" w:rsidRDefault="00F8342C" w:rsidP="00F8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/>
                <w:bCs/>
                <w:sz w:val="24"/>
                <w:szCs w:val="24"/>
              </w:rPr>
              <w:t>Sposób  oceny</w:t>
            </w:r>
          </w:p>
        </w:tc>
      </w:tr>
      <w:tr w:rsidR="00F8342C" w:rsidRPr="00BC0F55" w14:paraId="533AA7D4" w14:textId="77777777" w:rsidTr="00F8342C">
        <w:tc>
          <w:tcPr>
            <w:tcW w:w="959" w:type="dxa"/>
          </w:tcPr>
          <w:p w14:paraId="5E2811B1" w14:textId="1B060F1C" w:rsidR="00F8342C" w:rsidRPr="00BC0F55" w:rsidRDefault="00F8342C" w:rsidP="00F8342C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23B8B1E" w14:textId="7586D23C" w:rsidR="00F8342C" w:rsidRPr="00BC0F55" w:rsidRDefault="00BC0F55" w:rsidP="00F8342C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Kwalifikowalność wnioskodawcy</w:t>
            </w:r>
          </w:p>
        </w:tc>
        <w:tc>
          <w:tcPr>
            <w:tcW w:w="8080" w:type="dxa"/>
          </w:tcPr>
          <w:p w14:paraId="0154D33F" w14:textId="119B8819" w:rsidR="00F8342C" w:rsidRPr="00BC0F55" w:rsidRDefault="00BC0F55" w:rsidP="00F8342C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Kryterium ma na celu weryfikację czy wnioskodawca jest podmiotem kwalifikującym się do wsparcia  w ramach osi priorytetowej/działania, zgodnie z dokumentami programowymi (RPO WP 2014-2020 i SZOOP 2014-2020), obowiązującymi na dzień ogłoszenia naboru wniosków.</w:t>
            </w:r>
          </w:p>
        </w:tc>
        <w:tc>
          <w:tcPr>
            <w:tcW w:w="4112" w:type="dxa"/>
          </w:tcPr>
          <w:p w14:paraId="2E38C718" w14:textId="29015EDB" w:rsidR="00F8342C" w:rsidRPr="00BC0F55" w:rsidRDefault="00BC0F55" w:rsidP="00F8342C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F8342C" w:rsidRPr="00BC0F55" w14:paraId="6817A690" w14:textId="77777777" w:rsidTr="00BC0F55">
        <w:trPr>
          <w:trHeight w:val="2288"/>
        </w:trPr>
        <w:tc>
          <w:tcPr>
            <w:tcW w:w="959" w:type="dxa"/>
          </w:tcPr>
          <w:p w14:paraId="0C4559A1" w14:textId="3C084E64" w:rsidR="00F8342C" w:rsidRPr="00BC0F55" w:rsidRDefault="00F8342C" w:rsidP="00F8342C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3D899E1" w14:textId="77777777" w:rsidR="00BC0F55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 xml:space="preserve">Zgodność projektu </w:t>
            </w:r>
          </w:p>
          <w:p w14:paraId="5B8C3CF8" w14:textId="1794217C" w:rsidR="00F8342C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z dokumentami programowymi</w:t>
            </w:r>
          </w:p>
        </w:tc>
        <w:tc>
          <w:tcPr>
            <w:tcW w:w="8080" w:type="dxa"/>
          </w:tcPr>
          <w:p w14:paraId="4EE34FC6" w14:textId="77777777" w:rsidR="00BC0F55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Kryterium ma na celu weryfikację, czy projekt wpisuje się w zakres dokumentów programowych (RPO WP 2014-2020  i SZOOP 2014-2020), obowiązujących na dzień ogłoszenia naboru wniosków, tj.:</w:t>
            </w:r>
          </w:p>
          <w:p w14:paraId="01784E81" w14:textId="77777777" w:rsidR="00BC0F55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 xml:space="preserve">- czy projekt wpisuje się we wskazane typy projektów, </w:t>
            </w:r>
          </w:p>
          <w:p w14:paraId="7F6849BB" w14:textId="77777777" w:rsidR="00BC0F55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- czy wydatki projektu mieszczą się w ramach kategorii interwencji 121, 122 , 123,</w:t>
            </w:r>
          </w:p>
          <w:p w14:paraId="2E0BDAE0" w14:textId="5EE184D7" w:rsidR="00F8342C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- czy zachowany został pułap maksymalnego poziomu dofinansowania.</w:t>
            </w:r>
          </w:p>
        </w:tc>
        <w:tc>
          <w:tcPr>
            <w:tcW w:w="4112" w:type="dxa"/>
          </w:tcPr>
          <w:p w14:paraId="00DC527B" w14:textId="77777777" w:rsidR="00BC0F55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TAK/NIE</w:t>
            </w:r>
          </w:p>
          <w:p w14:paraId="1F54E93D" w14:textId="77777777" w:rsidR="00BC0F55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8829E" w14:textId="1784979D" w:rsidR="00F8342C" w:rsidRPr="00BC0F55" w:rsidRDefault="00BC0F55" w:rsidP="00BC0F55">
            <w:pPr>
              <w:rPr>
                <w:rFonts w:ascii="Arial" w:hAnsi="Arial" w:cs="Arial"/>
                <w:sz w:val="24"/>
                <w:szCs w:val="24"/>
              </w:rPr>
            </w:pPr>
            <w:r w:rsidRPr="00BC0F55">
              <w:rPr>
                <w:rFonts w:ascii="Arial" w:hAnsi="Arial" w:cs="Arial"/>
                <w:sz w:val="24"/>
                <w:szCs w:val="24"/>
              </w:rPr>
              <w:t>Dopuszczalne jest wezwanie wnioskodawcy do przedstawienia wyjaśnień oraz wprowadzenie korekt we wniosku o dofinansowanie projektu – w celu potwierdzenia spełnienia kryterium.</w:t>
            </w:r>
          </w:p>
        </w:tc>
      </w:tr>
    </w:tbl>
    <w:p w14:paraId="71B79B00" w14:textId="77777777" w:rsidR="008E3FB1" w:rsidRDefault="008E3FB1" w:rsidP="00F10FE5">
      <w:pPr>
        <w:spacing w:after="0" w:line="240" w:lineRule="auto"/>
        <w:rPr>
          <w:rFonts w:ascii="Arial" w:hAnsi="Arial" w:cs="Arial"/>
          <w:b/>
        </w:rPr>
      </w:pPr>
    </w:p>
    <w:p w14:paraId="2BC23B7F" w14:textId="77777777" w:rsidR="00DB1564" w:rsidRDefault="00DB1564" w:rsidP="00F8342C">
      <w:pPr>
        <w:pStyle w:val="Nagwek2"/>
      </w:pPr>
      <w:r w:rsidRPr="00321BDF">
        <w:t xml:space="preserve">Kryteria merytoryczne </w:t>
      </w:r>
    </w:p>
    <w:p w14:paraId="55715193" w14:textId="6E054A08" w:rsidR="002909D2" w:rsidRDefault="002909D2" w:rsidP="00F10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Kryteria merytoryczne"/>
        <w:tblDescription w:val="Tabela przedstawia cztery kryteria merytoryczne wraz z ich opisem i definicją oraz sposób oceny."/>
      </w:tblPr>
      <w:tblGrid>
        <w:gridCol w:w="952"/>
        <w:gridCol w:w="2680"/>
        <w:gridCol w:w="7992"/>
        <w:gridCol w:w="4070"/>
      </w:tblGrid>
      <w:tr w:rsidR="00BC0F55" w:rsidRPr="00BC0F55" w14:paraId="7CEDF688" w14:textId="77777777" w:rsidTr="0063778C">
        <w:trPr>
          <w:tblHeader/>
        </w:trPr>
        <w:tc>
          <w:tcPr>
            <w:tcW w:w="959" w:type="dxa"/>
            <w:shd w:val="clear" w:color="auto" w:fill="DBE5F1" w:themeFill="accent1" w:themeFillTint="33"/>
          </w:tcPr>
          <w:p w14:paraId="41354E3F" w14:textId="21D2698D" w:rsidR="00BC0F55" w:rsidRPr="00BC0F55" w:rsidRDefault="00BC0F55" w:rsidP="00F10F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F55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507A36D" w14:textId="2B6687F8" w:rsidR="00BC0F55" w:rsidRPr="00BC0F55" w:rsidRDefault="00BC0F55" w:rsidP="00F10F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F55">
              <w:rPr>
                <w:rFonts w:ascii="Arial" w:hAnsi="Arial"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01154C97" w14:textId="0D9C4569" w:rsidR="00BC0F55" w:rsidRPr="00BC0F55" w:rsidRDefault="00BC0F55" w:rsidP="00F10F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F55">
              <w:rPr>
                <w:rFonts w:ascii="Arial" w:hAnsi="Arial" w:cs="Arial"/>
                <w:b/>
                <w:sz w:val="24"/>
                <w:szCs w:val="24"/>
              </w:rPr>
              <w:t>Opis/definicja</w:t>
            </w:r>
          </w:p>
        </w:tc>
        <w:tc>
          <w:tcPr>
            <w:tcW w:w="4112" w:type="dxa"/>
            <w:shd w:val="clear" w:color="auto" w:fill="DBE5F1" w:themeFill="accent1" w:themeFillTint="33"/>
          </w:tcPr>
          <w:p w14:paraId="2927F4FA" w14:textId="27D1F8E8" w:rsidR="00BC0F55" w:rsidRPr="00BC0F55" w:rsidRDefault="00BC0F55" w:rsidP="00F10F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F55">
              <w:rPr>
                <w:rFonts w:ascii="Arial" w:hAnsi="Arial" w:cs="Arial"/>
                <w:b/>
                <w:sz w:val="24"/>
                <w:szCs w:val="24"/>
              </w:rPr>
              <w:t>Sposób oceny</w:t>
            </w:r>
          </w:p>
        </w:tc>
      </w:tr>
      <w:tr w:rsidR="00BC0F55" w:rsidRPr="00BC0F55" w14:paraId="4991B591" w14:textId="77777777" w:rsidTr="00BC0F55">
        <w:tc>
          <w:tcPr>
            <w:tcW w:w="959" w:type="dxa"/>
          </w:tcPr>
          <w:p w14:paraId="5017B156" w14:textId="599A35BA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7FAFE18" w14:textId="06640EEE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Zasadność realizacji projektu</w:t>
            </w:r>
          </w:p>
        </w:tc>
        <w:tc>
          <w:tcPr>
            <w:tcW w:w="8080" w:type="dxa"/>
          </w:tcPr>
          <w:p w14:paraId="32F2ADFE" w14:textId="7609852B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Kryterium służy zweryfikowaniu, czy projekt  realizuje cele szczegółowe osi priorytetowej, wybrane wskaźniki są adekwatne do zadań planowanych do realizacji i mają przypisane adekwatne wartości.</w:t>
            </w:r>
          </w:p>
        </w:tc>
        <w:tc>
          <w:tcPr>
            <w:tcW w:w="4112" w:type="dxa"/>
          </w:tcPr>
          <w:p w14:paraId="1AF4053C" w14:textId="77777777" w:rsidR="00BC0F55" w:rsidRPr="00BC0F55" w:rsidRDefault="00BC0F55" w:rsidP="00BC0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1E79905D" w14:textId="77777777" w:rsidR="00BC0F55" w:rsidRPr="00BC0F55" w:rsidRDefault="00BC0F55" w:rsidP="00BC0F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09C9DC" w14:textId="38A3F0CA" w:rsidR="00BC0F55" w:rsidRPr="00BC0F55" w:rsidRDefault="00BC0F55" w:rsidP="00BC0F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Dopuszczalne jest wezwanie wnioskodawcy do przedstawienia wyjaśnień oraz wprowadzenie korekt we wniosku o dofinansowanie projektu – w celu potwierdzenia spełnienia kryterium.</w:t>
            </w:r>
          </w:p>
        </w:tc>
      </w:tr>
      <w:tr w:rsidR="00BC0F55" w:rsidRPr="00BC0F55" w14:paraId="223AE7A2" w14:textId="77777777" w:rsidTr="00BC0F55">
        <w:tc>
          <w:tcPr>
            <w:tcW w:w="959" w:type="dxa"/>
          </w:tcPr>
          <w:p w14:paraId="75EF61CD" w14:textId="59DC7D80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B87E56A" w14:textId="568CCB5D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Zgodność wniosku z prawem wspólnotowym i krajowym</w:t>
            </w:r>
          </w:p>
        </w:tc>
        <w:tc>
          <w:tcPr>
            <w:tcW w:w="8080" w:type="dxa"/>
          </w:tcPr>
          <w:p w14:paraId="02DE9174" w14:textId="77777777" w:rsidR="008C384B" w:rsidRPr="008C384B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 xml:space="preserve">Ocenie podlega zgodność projektu z prawem krajowym i właściwymi politykami i zasadami wspólnotowymi: </w:t>
            </w:r>
          </w:p>
          <w:p w14:paraId="2F7EC8FD" w14:textId="1A9F8EDD" w:rsidR="008C384B" w:rsidRDefault="008C384B" w:rsidP="008C384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zasadą równości szans kobiet i mężczyzn</w:t>
            </w:r>
          </w:p>
          <w:p w14:paraId="2DF15994" w14:textId="7007D428" w:rsidR="008C384B" w:rsidRDefault="008C384B" w:rsidP="008C384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zasadą równości szans i niedyskryminacji, w tym dostępności dla osób z niepełnosprawnościami</w:t>
            </w:r>
          </w:p>
          <w:p w14:paraId="1F064EC8" w14:textId="60F56765" w:rsidR="008C384B" w:rsidRDefault="008C384B" w:rsidP="008C384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zasadą zrównoważonego rozwoju</w:t>
            </w:r>
          </w:p>
          <w:p w14:paraId="2778FBBC" w14:textId="50091FD7" w:rsidR="00BC0F55" w:rsidRPr="008C384B" w:rsidRDefault="008C384B" w:rsidP="008C384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ustawą Prawo zamówień publicznych.</w:t>
            </w:r>
          </w:p>
        </w:tc>
        <w:tc>
          <w:tcPr>
            <w:tcW w:w="4112" w:type="dxa"/>
          </w:tcPr>
          <w:p w14:paraId="34B47C92" w14:textId="77777777" w:rsidR="008C384B" w:rsidRPr="008C384B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TAK/NIE/NIE DOTYCZY</w:t>
            </w:r>
          </w:p>
          <w:p w14:paraId="0B1BC156" w14:textId="77777777" w:rsidR="008C384B" w:rsidRPr="008C384B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5E283F" w14:textId="42D4C0FB" w:rsidR="00BC0F55" w:rsidRPr="00BC0F55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Dopuszczalne jest wezwanie wnioskodawcy do przedstawienia wyjaśnień oraz wprowadzenie korekt we wniosku o dofinansowanie projektu – w celu potwierdzenia spełnienia kryterium.</w:t>
            </w:r>
          </w:p>
        </w:tc>
      </w:tr>
      <w:tr w:rsidR="00BC0F55" w:rsidRPr="00BC0F55" w14:paraId="1C708E40" w14:textId="77777777" w:rsidTr="00BC0F55">
        <w:tc>
          <w:tcPr>
            <w:tcW w:w="959" w:type="dxa"/>
          </w:tcPr>
          <w:p w14:paraId="48D4F729" w14:textId="23A9CEDA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14:paraId="2D1ABA69" w14:textId="0AAF3005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Wykonalność projektu</w:t>
            </w:r>
          </w:p>
        </w:tc>
        <w:tc>
          <w:tcPr>
            <w:tcW w:w="8080" w:type="dxa"/>
          </w:tcPr>
          <w:p w14:paraId="756E11CD" w14:textId="573514BB" w:rsidR="00BC0F55" w:rsidRPr="00BC0F55" w:rsidRDefault="008C384B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Kryterium dotyczy weryfikacji, czy zadania wymienione we wniosku o dofinansowanie mają szansę realizacji w okresie objętym wnioskiem, zaś wnioskodawca posiada zdolność administracyjną, finansową i operacyjną do podołania warunkom wsparcia projektu (tzn. posiadaniem zaplecza technicznego i kadry gwarantującej wykonalność projektu).</w:t>
            </w:r>
          </w:p>
        </w:tc>
        <w:tc>
          <w:tcPr>
            <w:tcW w:w="4112" w:type="dxa"/>
          </w:tcPr>
          <w:p w14:paraId="58FAC236" w14:textId="77777777" w:rsidR="008C384B" w:rsidRPr="008C384B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26F979C5" w14:textId="77777777" w:rsidR="008C384B" w:rsidRPr="008C384B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ADE680" w14:textId="4BC14079" w:rsidR="00BC0F55" w:rsidRPr="00BC0F55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Dopuszczalne jest wezwanie wnioskodawcy do przedstawienia wyjaśnień oraz wprowadzenie korekt we wniosku o dofinansowanie projektu – w celu potwierdzenia spełnienia kryterium.</w:t>
            </w:r>
          </w:p>
        </w:tc>
      </w:tr>
      <w:tr w:rsidR="00BC0F55" w:rsidRPr="00BC0F55" w14:paraId="1AFCCDBB" w14:textId="77777777" w:rsidTr="00BC0F55">
        <w:tc>
          <w:tcPr>
            <w:tcW w:w="959" w:type="dxa"/>
          </w:tcPr>
          <w:p w14:paraId="250DE73F" w14:textId="5C989224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216D25FE" w14:textId="19120DE9" w:rsidR="00BC0F55" w:rsidRPr="00BC0F55" w:rsidRDefault="00BC0F55" w:rsidP="00F10F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F55">
              <w:rPr>
                <w:rFonts w:ascii="Arial" w:hAnsi="Arial" w:cs="Arial"/>
                <w:bCs/>
                <w:sz w:val="24"/>
                <w:szCs w:val="24"/>
              </w:rPr>
              <w:t>Kwalifikowalność wydatków</w:t>
            </w:r>
          </w:p>
        </w:tc>
        <w:tc>
          <w:tcPr>
            <w:tcW w:w="8080" w:type="dxa"/>
          </w:tcPr>
          <w:p w14:paraId="308C90B7" w14:textId="77777777" w:rsidR="008C384B" w:rsidRPr="008C384B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Kryterium ma na celu weryfikację, czy planowane wydatki spełniają zasady kwalifikowalności określone w  obowiązujących na dzień ogłoszenia naboru wniosków wytycznych, tj. Wytycznych w zakresie  kwalifikowalności wydatków w zakresie EFRR, EFS oraz FS na lata 2014 – 2020 i Wytycznych w zakresie wykorzystania środków pomocy technicznej na lata 2014 – 2020.</w:t>
            </w:r>
          </w:p>
          <w:p w14:paraId="73574D66" w14:textId="1B9897BF" w:rsidR="00BC0F55" w:rsidRPr="00BC0F55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Kryterium obejmuje również ocenę efektywności kosztowej projektu, w tym ocenę wysokości środków przewidzianych na poszczególne zadania ujęte we wniosku o dofinansowanie oraz ocenę proporcjonalności przyjętej relacji „nakład-rezultat".</w:t>
            </w:r>
          </w:p>
        </w:tc>
        <w:tc>
          <w:tcPr>
            <w:tcW w:w="4112" w:type="dxa"/>
          </w:tcPr>
          <w:p w14:paraId="762BC771" w14:textId="77777777" w:rsidR="008C384B" w:rsidRPr="008C384B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  <w:p w14:paraId="088F2760" w14:textId="77777777" w:rsidR="008C384B" w:rsidRPr="008C384B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4130DF" w14:textId="76E641F2" w:rsidR="00BC0F55" w:rsidRPr="00BC0F55" w:rsidRDefault="008C384B" w:rsidP="008C38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384B">
              <w:rPr>
                <w:rFonts w:ascii="Arial" w:hAnsi="Arial" w:cs="Arial"/>
                <w:bCs/>
                <w:sz w:val="24"/>
                <w:szCs w:val="24"/>
              </w:rPr>
              <w:t>Dopuszczalne jest wezwanie wnioskodawcy do przedstawienia wyjaśnień oraz wprowadzenie korekt we wniosku o dofinansowanie projektu – w celu potwierdzenia spełnienia kryterium.</w:t>
            </w:r>
          </w:p>
        </w:tc>
      </w:tr>
    </w:tbl>
    <w:p w14:paraId="5BF608AB" w14:textId="77777777" w:rsidR="00BC0F55" w:rsidRPr="00321BDF" w:rsidRDefault="00BC0F55" w:rsidP="00F10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72EDFF" w14:textId="77777777" w:rsidR="00F5475F" w:rsidRDefault="00F5475F"/>
    <w:sectPr w:rsidR="00F5475F" w:rsidSect="0075133C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E215" w14:textId="77777777" w:rsidR="000330EA" w:rsidRDefault="000330EA" w:rsidP="000330EA">
      <w:pPr>
        <w:spacing w:after="0" w:line="240" w:lineRule="auto"/>
      </w:pPr>
      <w:r>
        <w:separator/>
      </w:r>
    </w:p>
  </w:endnote>
  <w:endnote w:type="continuationSeparator" w:id="0">
    <w:p w14:paraId="47D96510" w14:textId="77777777" w:rsidR="000330EA" w:rsidRDefault="000330EA" w:rsidP="0003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00A0" w14:textId="77777777" w:rsidR="000330EA" w:rsidRDefault="000330EA" w:rsidP="000330EA">
      <w:pPr>
        <w:spacing w:after="0" w:line="240" w:lineRule="auto"/>
      </w:pPr>
      <w:r>
        <w:separator/>
      </w:r>
    </w:p>
  </w:footnote>
  <w:footnote w:type="continuationSeparator" w:id="0">
    <w:p w14:paraId="35DC3A7F" w14:textId="77777777" w:rsidR="000330EA" w:rsidRDefault="000330EA" w:rsidP="0003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3DA6"/>
    <w:multiLevelType w:val="hybridMultilevel"/>
    <w:tmpl w:val="FBAC80BA"/>
    <w:lvl w:ilvl="0" w:tplc="FECC5B4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542"/>
    <w:multiLevelType w:val="hybridMultilevel"/>
    <w:tmpl w:val="ABFEB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0DF"/>
    <w:multiLevelType w:val="hybridMultilevel"/>
    <w:tmpl w:val="77600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3372">
    <w:abstractNumId w:val="2"/>
  </w:num>
  <w:num w:numId="2" w16cid:durableId="408507552">
    <w:abstractNumId w:val="3"/>
  </w:num>
  <w:num w:numId="3" w16cid:durableId="566917487">
    <w:abstractNumId w:val="1"/>
  </w:num>
  <w:num w:numId="4" w16cid:durableId="185063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F9"/>
    <w:rsid w:val="00002119"/>
    <w:rsid w:val="0002083E"/>
    <w:rsid w:val="00025CC8"/>
    <w:rsid w:val="000330EA"/>
    <w:rsid w:val="0004295A"/>
    <w:rsid w:val="00045D90"/>
    <w:rsid w:val="000616FA"/>
    <w:rsid w:val="00081F66"/>
    <w:rsid w:val="000872E3"/>
    <w:rsid w:val="000D1D5E"/>
    <w:rsid w:val="000E6ADA"/>
    <w:rsid w:val="000F503F"/>
    <w:rsid w:val="0012141B"/>
    <w:rsid w:val="0013484F"/>
    <w:rsid w:val="00150553"/>
    <w:rsid w:val="0017303E"/>
    <w:rsid w:val="001812D3"/>
    <w:rsid w:val="001824A3"/>
    <w:rsid w:val="00187296"/>
    <w:rsid w:val="00191458"/>
    <w:rsid w:val="001A7986"/>
    <w:rsid w:val="001E6E0D"/>
    <w:rsid w:val="001F0508"/>
    <w:rsid w:val="00216D79"/>
    <w:rsid w:val="00232717"/>
    <w:rsid w:val="002370B5"/>
    <w:rsid w:val="00267183"/>
    <w:rsid w:val="002700E3"/>
    <w:rsid w:val="00280328"/>
    <w:rsid w:val="002871A6"/>
    <w:rsid w:val="002909D2"/>
    <w:rsid w:val="00291736"/>
    <w:rsid w:val="002C7599"/>
    <w:rsid w:val="002D6D80"/>
    <w:rsid w:val="002E369A"/>
    <w:rsid w:val="002E764D"/>
    <w:rsid w:val="002F5DA5"/>
    <w:rsid w:val="002F6105"/>
    <w:rsid w:val="002F6F8F"/>
    <w:rsid w:val="00300C07"/>
    <w:rsid w:val="00320514"/>
    <w:rsid w:val="00321BDF"/>
    <w:rsid w:val="00321DAE"/>
    <w:rsid w:val="00331FB0"/>
    <w:rsid w:val="00340FBD"/>
    <w:rsid w:val="003607D2"/>
    <w:rsid w:val="0036282F"/>
    <w:rsid w:val="003B719B"/>
    <w:rsid w:val="003E45EA"/>
    <w:rsid w:val="003F15B5"/>
    <w:rsid w:val="0040298C"/>
    <w:rsid w:val="00437306"/>
    <w:rsid w:val="0044296D"/>
    <w:rsid w:val="00462903"/>
    <w:rsid w:val="00467255"/>
    <w:rsid w:val="00467CD6"/>
    <w:rsid w:val="00480A88"/>
    <w:rsid w:val="00485900"/>
    <w:rsid w:val="004953E0"/>
    <w:rsid w:val="00497813"/>
    <w:rsid w:val="004A35BE"/>
    <w:rsid w:val="004F431B"/>
    <w:rsid w:val="005018D2"/>
    <w:rsid w:val="0051081F"/>
    <w:rsid w:val="0052792F"/>
    <w:rsid w:val="00532E9C"/>
    <w:rsid w:val="0054478D"/>
    <w:rsid w:val="00566CF9"/>
    <w:rsid w:val="00570C85"/>
    <w:rsid w:val="005841EE"/>
    <w:rsid w:val="00591F0A"/>
    <w:rsid w:val="005A0996"/>
    <w:rsid w:val="005A3724"/>
    <w:rsid w:val="005A4383"/>
    <w:rsid w:val="005A6E09"/>
    <w:rsid w:val="005C3BA2"/>
    <w:rsid w:val="005E2388"/>
    <w:rsid w:val="005E36D7"/>
    <w:rsid w:val="0063778C"/>
    <w:rsid w:val="00655D2D"/>
    <w:rsid w:val="00666553"/>
    <w:rsid w:val="0068012E"/>
    <w:rsid w:val="0069225E"/>
    <w:rsid w:val="006A6F4E"/>
    <w:rsid w:val="006B3385"/>
    <w:rsid w:val="006B5F3C"/>
    <w:rsid w:val="006E17A4"/>
    <w:rsid w:val="0075133C"/>
    <w:rsid w:val="00772A95"/>
    <w:rsid w:val="007820A6"/>
    <w:rsid w:val="0078418C"/>
    <w:rsid w:val="0078522C"/>
    <w:rsid w:val="00790476"/>
    <w:rsid w:val="007976CB"/>
    <w:rsid w:val="007B6A36"/>
    <w:rsid w:val="007C0FC5"/>
    <w:rsid w:val="007C25F1"/>
    <w:rsid w:val="007C2DA0"/>
    <w:rsid w:val="007C50C8"/>
    <w:rsid w:val="007C574F"/>
    <w:rsid w:val="007E59A8"/>
    <w:rsid w:val="007E7902"/>
    <w:rsid w:val="007F2872"/>
    <w:rsid w:val="00831E4E"/>
    <w:rsid w:val="00834B9E"/>
    <w:rsid w:val="00837C47"/>
    <w:rsid w:val="008509A9"/>
    <w:rsid w:val="008529DA"/>
    <w:rsid w:val="008572BB"/>
    <w:rsid w:val="0089648D"/>
    <w:rsid w:val="008A3255"/>
    <w:rsid w:val="008A62D7"/>
    <w:rsid w:val="008B3ACD"/>
    <w:rsid w:val="008C2877"/>
    <w:rsid w:val="008C31E5"/>
    <w:rsid w:val="008C384B"/>
    <w:rsid w:val="008C507E"/>
    <w:rsid w:val="008D29A2"/>
    <w:rsid w:val="008D5EF4"/>
    <w:rsid w:val="008E3FB1"/>
    <w:rsid w:val="008F2E39"/>
    <w:rsid w:val="008F6D9C"/>
    <w:rsid w:val="00915DF2"/>
    <w:rsid w:val="00925E66"/>
    <w:rsid w:val="009658DB"/>
    <w:rsid w:val="00971FCD"/>
    <w:rsid w:val="00980DD6"/>
    <w:rsid w:val="009827FC"/>
    <w:rsid w:val="009C0FD4"/>
    <w:rsid w:val="009C2538"/>
    <w:rsid w:val="009D0397"/>
    <w:rsid w:val="009D0C22"/>
    <w:rsid w:val="009D3E1A"/>
    <w:rsid w:val="009D5896"/>
    <w:rsid w:val="009F7CE8"/>
    <w:rsid w:val="009F7D26"/>
    <w:rsid w:val="00A053EA"/>
    <w:rsid w:val="00A0661A"/>
    <w:rsid w:val="00A41816"/>
    <w:rsid w:val="00A47020"/>
    <w:rsid w:val="00A97727"/>
    <w:rsid w:val="00AA3803"/>
    <w:rsid w:val="00AA47E0"/>
    <w:rsid w:val="00AD1C88"/>
    <w:rsid w:val="00AD5816"/>
    <w:rsid w:val="00AF075E"/>
    <w:rsid w:val="00AF08EA"/>
    <w:rsid w:val="00B001A2"/>
    <w:rsid w:val="00B20671"/>
    <w:rsid w:val="00B222DF"/>
    <w:rsid w:val="00B34035"/>
    <w:rsid w:val="00B36A81"/>
    <w:rsid w:val="00B53B2B"/>
    <w:rsid w:val="00B60654"/>
    <w:rsid w:val="00B87F8B"/>
    <w:rsid w:val="00BC0F55"/>
    <w:rsid w:val="00BD087C"/>
    <w:rsid w:val="00BE4627"/>
    <w:rsid w:val="00BF1754"/>
    <w:rsid w:val="00BF206F"/>
    <w:rsid w:val="00C016C1"/>
    <w:rsid w:val="00C0621C"/>
    <w:rsid w:val="00C11F95"/>
    <w:rsid w:val="00C3271E"/>
    <w:rsid w:val="00C523E9"/>
    <w:rsid w:val="00C564D6"/>
    <w:rsid w:val="00C72865"/>
    <w:rsid w:val="00CA1213"/>
    <w:rsid w:val="00CB38B7"/>
    <w:rsid w:val="00CB6963"/>
    <w:rsid w:val="00CD1ED4"/>
    <w:rsid w:val="00CD2AF4"/>
    <w:rsid w:val="00CD676B"/>
    <w:rsid w:val="00CE6D34"/>
    <w:rsid w:val="00D20FBB"/>
    <w:rsid w:val="00D371AA"/>
    <w:rsid w:val="00D40839"/>
    <w:rsid w:val="00D74870"/>
    <w:rsid w:val="00D900BA"/>
    <w:rsid w:val="00D92837"/>
    <w:rsid w:val="00DA3219"/>
    <w:rsid w:val="00DB1564"/>
    <w:rsid w:val="00DD0C55"/>
    <w:rsid w:val="00DE34ED"/>
    <w:rsid w:val="00E13D9A"/>
    <w:rsid w:val="00E1530C"/>
    <w:rsid w:val="00E204B5"/>
    <w:rsid w:val="00E21BF9"/>
    <w:rsid w:val="00E3479C"/>
    <w:rsid w:val="00E41988"/>
    <w:rsid w:val="00E42E1D"/>
    <w:rsid w:val="00E44713"/>
    <w:rsid w:val="00E71A50"/>
    <w:rsid w:val="00E7240C"/>
    <w:rsid w:val="00EA25D7"/>
    <w:rsid w:val="00EB0BC3"/>
    <w:rsid w:val="00EB31A7"/>
    <w:rsid w:val="00EB67AF"/>
    <w:rsid w:val="00EC56C1"/>
    <w:rsid w:val="00ED042B"/>
    <w:rsid w:val="00ED4D54"/>
    <w:rsid w:val="00EE2738"/>
    <w:rsid w:val="00EE319B"/>
    <w:rsid w:val="00F10FE5"/>
    <w:rsid w:val="00F121CE"/>
    <w:rsid w:val="00F22D83"/>
    <w:rsid w:val="00F24BA0"/>
    <w:rsid w:val="00F265F8"/>
    <w:rsid w:val="00F5475F"/>
    <w:rsid w:val="00F64167"/>
    <w:rsid w:val="00F72133"/>
    <w:rsid w:val="00F8342C"/>
    <w:rsid w:val="00FB2888"/>
    <w:rsid w:val="00FB36DD"/>
    <w:rsid w:val="00FB71BA"/>
    <w:rsid w:val="00FC6EF3"/>
    <w:rsid w:val="00FD0EFE"/>
    <w:rsid w:val="00FE548B"/>
    <w:rsid w:val="00FF11A1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E61B"/>
  <w15:docId w15:val="{EF15F0AD-5972-4E1F-9AD3-112B727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FD4"/>
  </w:style>
  <w:style w:type="paragraph" w:styleId="Nagwek1">
    <w:name w:val="heading 1"/>
    <w:basedOn w:val="Normalny"/>
    <w:next w:val="Normalny"/>
    <w:link w:val="Nagwek1Znak"/>
    <w:uiPriority w:val="9"/>
    <w:qFormat/>
    <w:rsid w:val="00F8342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342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0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0EA"/>
    <w:rPr>
      <w:vertAlign w:val="superscript"/>
    </w:rPr>
  </w:style>
  <w:style w:type="paragraph" w:styleId="Poprawka">
    <w:name w:val="Revision"/>
    <w:hidden/>
    <w:uiPriority w:val="99"/>
    <w:semiHidden/>
    <w:rsid w:val="009F7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342C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342C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98D4C-10D1-4A80-9B30-C95E05E2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Kryteria wyboru projektów dla osi X i XII</dc:title>
  <dc:creator>k.popkiewicz</dc:creator>
  <cp:lastModifiedBy>Darłak Aneta</cp:lastModifiedBy>
  <cp:revision>46</cp:revision>
  <cp:lastPrinted>2015-06-25T05:58:00Z</cp:lastPrinted>
  <dcterms:created xsi:type="dcterms:W3CDTF">2015-06-09T10:26:00Z</dcterms:created>
  <dcterms:modified xsi:type="dcterms:W3CDTF">2022-05-31T08:51:00Z</dcterms:modified>
</cp:coreProperties>
</file>