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A9C7" w14:textId="77777777" w:rsidR="00935720" w:rsidRDefault="00935720" w:rsidP="00B44126">
      <w:pPr>
        <w:pStyle w:val="Default"/>
        <w:spacing w:line="276" w:lineRule="auto"/>
        <w:rPr>
          <w:b/>
          <w:bCs/>
          <w:color w:val="auto"/>
        </w:rPr>
      </w:pPr>
    </w:p>
    <w:p w14:paraId="44758D13" w14:textId="77777777" w:rsidR="005A158D" w:rsidRDefault="005A158D" w:rsidP="005A158D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</w:p>
    <w:p w14:paraId="3CF5E265" w14:textId="49FE0999" w:rsidR="000C202C" w:rsidRPr="002E70D9" w:rsidRDefault="003B0A07" w:rsidP="002E70D9">
      <w:pPr>
        <w:pStyle w:val="Nagwek1"/>
        <w:spacing w:before="120" w:after="240"/>
        <w:jc w:val="center"/>
        <w:rPr>
          <w:rFonts w:ascii="Arial" w:hAnsi="Arial" w:cs="Arial"/>
          <w:b/>
          <w:bCs/>
          <w:i/>
          <w:iCs/>
        </w:rPr>
      </w:pPr>
      <w:r w:rsidRPr="00372B94">
        <w:rPr>
          <w:rFonts w:ascii="Arial" w:hAnsi="Arial" w:cs="Arial"/>
          <w:b/>
          <w:bCs/>
          <w:color w:val="auto"/>
        </w:rPr>
        <w:t>Instrukcja</w:t>
      </w:r>
      <w:r w:rsidR="001D5452" w:rsidRPr="00372B94">
        <w:rPr>
          <w:rFonts w:ascii="Arial" w:hAnsi="Arial" w:cs="Arial"/>
          <w:b/>
          <w:bCs/>
          <w:color w:val="auto"/>
        </w:rPr>
        <w:t xml:space="preserve"> </w:t>
      </w:r>
      <w:r w:rsidRPr="00372B94">
        <w:rPr>
          <w:rFonts w:ascii="Arial" w:hAnsi="Arial" w:cs="Arial"/>
          <w:b/>
          <w:bCs/>
          <w:color w:val="auto"/>
        </w:rPr>
        <w:t>w zakresie zasad finansowania</w:t>
      </w:r>
      <w:r w:rsidR="005A158D" w:rsidRPr="00372B94">
        <w:rPr>
          <w:rFonts w:ascii="Arial" w:hAnsi="Arial" w:cs="Arial"/>
          <w:b/>
          <w:bCs/>
          <w:color w:val="auto"/>
        </w:rPr>
        <w:t xml:space="preserve"> Komitetu Monitorującego </w:t>
      </w:r>
      <w:r w:rsidR="00372B94">
        <w:rPr>
          <w:rFonts w:ascii="Arial" w:hAnsi="Arial" w:cs="Arial"/>
          <w:b/>
          <w:bCs/>
          <w:color w:val="auto"/>
        </w:rPr>
        <w:t>p</w:t>
      </w:r>
      <w:r w:rsidR="005A158D" w:rsidRPr="00372B94">
        <w:rPr>
          <w:rFonts w:ascii="Arial" w:hAnsi="Arial" w:cs="Arial"/>
          <w:b/>
          <w:bCs/>
          <w:color w:val="auto"/>
        </w:rPr>
        <w:t xml:space="preserve">rogram </w:t>
      </w:r>
      <w:r w:rsidR="00372B94">
        <w:rPr>
          <w:rFonts w:ascii="Arial" w:hAnsi="Arial" w:cs="Arial"/>
          <w:b/>
          <w:bCs/>
          <w:color w:val="auto"/>
        </w:rPr>
        <w:t>r</w:t>
      </w:r>
      <w:r w:rsidR="005A158D" w:rsidRPr="00372B94">
        <w:rPr>
          <w:rFonts w:ascii="Arial" w:hAnsi="Arial" w:cs="Arial"/>
          <w:b/>
          <w:bCs/>
          <w:color w:val="auto"/>
        </w:rPr>
        <w:t xml:space="preserve">egionalny 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>F</w:t>
      </w:r>
      <w:r w:rsidR="005A158D" w:rsidRPr="00372B94">
        <w:rPr>
          <w:rFonts w:ascii="Arial" w:hAnsi="Arial" w:cs="Arial"/>
          <w:b/>
          <w:bCs/>
          <w:i/>
          <w:iCs/>
          <w:color w:val="auto"/>
        </w:rPr>
        <w:t xml:space="preserve">undusze 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>E</w:t>
      </w:r>
      <w:r w:rsidR="005A158D" w:rsidRPr="00372B94">
        <w:rPr>
          <w:rFonts w:ascii="Arial" w:hAnsi="Arial" w:cs="Arial"/>
          <w:b/>
          <w:bCs/>
          <w:i/>
          <w:iCs/>
          <w:color w:val="auto"/>
        </w:rPr>
        <w:t xml:space="preserve">uropejskie dla 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>P</w:t>
      </w:r>
      <w:r w:rsidR="005A158D" w:rsidRPr="00372B94">
        <w:rPr>
          <w:rFonts w:ascii="Arial" w:hAnsi="Arial" w:cs="Arial"/>
          <w:b/>
          <w:bCs/>
          <w:i/>
          <w:iCs/>
          <w:color w:val="auto"/>
        </w:rPr>
        <w:t>odkarpacia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 xml:space="preserve"> 2021-2027</w:t>
      </w:r>
    </w:p>
    <w:p w14:paraId="57A55CFA" w14:textId="50888E13" w:rsidR="00E95802" w:rsidRDefault="00800C59" w:rsidP="001D5452">
      <w:pPr>
        <w:pStyle w:val="Akapitzlist"/>
        <w:numPr>
          <w:ilvl w:val="0"/>
          <w:numId w:val="36"/>
        </w:numPr>
        <w:spacing w:after="120"/>
        <w:rPr>
          <w:rFonts w:ascii="Arial" w:hAnsi="Arial" w:cs="Arial"/>
          <w:sz w:val="24"/>
          <w:szCs w:val="24"/>
        </w:rPr>
      </w:pPr>
      <w:r w:rsidRPr="00E95802">
        <w:rPr>
          <w:rFonts w:ascii="Arial" w:hAnsi="Arial" w:cs="Arial"/>
          <w:sz w:val="24"/>
          <w:szCs w:val="24"/>
        </w:rPr>
        <w:t xml:space="preserve">Instrukcja w zakresie zasad finansowania </w:t>
      </w:r>
      <w:r w:rsidR="00B57934" w:rsidRPr="00B57934">
        <w:rPr>
          <w:rFonts w:ascii="Arial" w:hAnsi="Arial" w:cs="Arial"/>
          <w:sz w:val="24"/>
          <w:szCs w:val="24"/>
        </w:rPr>
        <w:t xml:space="preserve">Komitetu Monitorującego Program Regionalny </w:t>
      </w:r>
      <w:r w:rsidR="00B57934" w:rsidRPr="00B57934">
        <w:rPr>
          <w:rFonts w:ascii="Arial" w:hAnsi="Arial" w:cs="Arial"/>
          <w:i/>
          <w:iCs/>
          <w:sz w:val="24"/>
          <w:szCs w:val="24"/>
        </w:rPr>
        <w:t>Fundusze Europejskie dla Podkarpacia 2021-2027</w:t>
      </w:r>
      <w:r w:rsidR="00B57934">
        <w:rPr>
          <w:rFonts w:ascii="Arial" w:hAnsi="Arial" w:cs="Arial"/>
          <w:i/>
          <w:iCs/>
          <w:sz w:val="24"/>
          <w:szCs w:val="24"/>
        </w:rPr>
        <w:t xml:space="preserve">, </w:t>
      </w:r>
      <w:r w:rsidR="00B57934" w:rsidRPr="00B57934">
        <w:rPr>
          <w:rFonts w:ascii="Arial" w:hAnsi="Arial" w:cs="Arial"/>
          <w:sz w:val="24"/>
          <w:szCs w:val="24"/>
        </w:rPr>
        <w:t>zwanego dalej</w:t>
      </w:r>
      <w:r w:rsidR="00B57934">
        <w:rPr>
          <w:rFonts w:ascii="Arial" w:hAnsi="Arial" w:cs="Arial"/>
          <w:i/>
          <w:iCs/>
          <w:sz w:val="24"/>
          <w:szCs w:val="24"/>
        </w:rPr>
        <w:t xml:space="preserve"> </w:t>
      </w:r>
      <w:r w:rsidRPr="00B57934">
        <w:rPr>
          <w:rFonts w:ascii="Arial" w:hAnsi="Arial" w:cs="Arial"/>
          <w:sz w:val="24"/>
          <w:szCs w:val="24"/>
        </w:rPr>
        <w:t>KM FEP 2021</w:t>
      </w:r>
      <w:r w:rsidRPr="00E95802">
        <w:rPr>
          <w:rFonts w:ascii="Arial" w:hAnsi="Arial" w:cs="Arial"/>
          <w:sz w:val="24"/>
          <w:szCs w:val="24"/>
        </w:rPr>
        <w:t>-2027 została sporządzona w oparciu o następujące dokumenty</w:t>
      </w:r>
      <w:r w:rsidR="00E95802">
        <w:rPr>
          <w:rFonts w:ascii="Arial" w:hAnsi="Arial" w:cs="Arial"/>
          <w:sz w:val="24"/>
          <w:szCs w:val="24"/>
        </w:rPr>
        <w:t>:</w:t>
      </w:r>
    </w:p>
    <w:p w14:paraId="04CE37CA" w14:textId="1CFDF9F1" w:rsidR="00E95802" w:rsidRPr="002C46A3" w:rsidRDefault="00800C59" w:rsidP="002C46A3">
      <w:pPr>
        <w:pStyle w:val="Akapitzlist"/>
        <w:numPr>
          <w:ilvl w:val="1"/>
          <w:numId w:val="43"/>
        </w:numPr>
        <w:spacing w:after="120"/>
        <w:ind w:left="1134" w:hanging="425"/>
        <w:rPr>
          <w:rFonts w:ascii="Arial" w:hAnsi="Arial" w:cs="Arial"/>
          <w:sz w:val="24"/>
          <w:szCs w:val="24"/>
        </w:rPr>
      </w:pPr>
      <w:r w:rsidRPr="002C46A3">
        <w:rPr>
          <w:rFonts w:ascii="Arial" w:hAnsi="Arial" w:cs="Arial"/>
          <w:sz w:val="24"/>
          <w:szCs w:val="24"/>
        </w:rPr>
        <w:t xml:space="preserve">aktualnie obowiązujący </w:t>
      </w:r>
      <w:r w:rsidRPr="002C46A3">
        <w:rPr>
          <w:rFonts w:ascii="Arial" w:hAnsi="Arial" w:cs="Arial"/>
          <w:i/>
          <w:iCs/>
          <w:sz w:val="24"/>
          <w:szCs w:val="24"/>
        </w:rPr>
        <w:t>Regulamin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 działania </w:t>
      </w:r>
      <w:r w:rsidRPr="002C46A3">
        <w:rPr>
          <w:rFonts w:ascii="Arial" w:hAnsi="Arial" w:cs="Arial"/>
          <w:i/>
          <w:iCs/>
          <w:sz w:val="24"/>
          <w:szCs w:val="24"/>
        </w:rPr>
        <w:t>K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omitetu </w:t>
      </w:r>
      <w:r w:rsidRPr="002C46A3">
        <w:rPr>
          <w:rFonts w:ascii="Arial" w:hAnsi="Arial" w:cs="Arial"/>
          <w:i/>
          <w:iCs/>
          <w:sz w:val="24"/>
          <w:szCs w:val="24"/>
        </w:rPr>
        <w:t>M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onitorującego Program Regionalny </w:t>
      </w:r>
      <w:r w:rsidRPr="002C46A3">
        <w:rPr>
          <w:rFonts w:ascii="Arial" w:hAnsi="Arial" w:cs="Arial"/>
          <w:i/>
          <w:iCs/>
          <w:sz w:val="24"/>
          <w:szCs w:val="24"/>
        </w:rPr>
        <w:t>F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undusze </w:t>
      </w:r>
      <w:r w:rsidRPr="002C46A3">
        <w:rPr>
          <w:rFonts w:ascii="Arial" w:hAnsi="Arial" w:cs="Arial"/>
          <w:i/>
          <w:iCs/>
          <w:sz w:val="24"/>
          <w:szCs w:val="24"/>
        </w:rPr>
        <w:t>E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uropejskie dla </w:t>
      </w:r>
      <w:r w:rsidRPr="002C46A3">
        <w:rPr>
          <w:rFonts w:ascii="Arial" w:hAnsi="Arial" w:cs="Arial"/>
          <w:i/>
          <w:iCs/>
          <w:sz w:val="24"/>
          <w:szCs w:val="24"/>
        </w:rPr>
        <w:t>P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>odkarpacia</w:t>
      </w:r>
      <w:r w:rsidRPr="002C46A3">
        <w:rPr>
          <w:rFonts w:ascii="Arial" w:hAnsi="Arial" w:cs="Arial"/>
          <w:i/>
          <w:iCs/>
          <w:sz w:val="24"/>
          <w:szCs w:val="24"/>
        </w:rPr>
        <w:t xml:space="preserve"> 2021-2027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 </w:t>
      </w:r>
      <w:r w:rsidR="00E95802" w:rsidRPr="002C46A3">
        <w:rPr>
          <w:rFonts w:ascii="Arial" w:hAnsi="Arial" w:cs="Arial"/>
          <w:sz w:val="24"/>
          <w:szCs w:val="24"/>
        </w:rPr>
        <w:t>(zwany dalej Regulaminem)</w:t>
      </w:r>
      <w:r w:rsidR="001D5452" w:rsidRPr="002C46A3">
        <w:rPr>
          <w:rFonts w:ascii="Arial" w:hAnsi="Arial" w:cs="Arial"/>
          <w:sz w:val="24"/>
          <w:szCs w:val="24"/>
        </w:rPr>
        <w:t>,</w:t>
      </w:r>
    </w:p>
    <w:p w14:paraId="0C3EDDCB" w14:textId="16DDF194" w:rsidR="00800C59" w:rsidRPr="002C46A3" w:rsidRDefault="00E95802" w:rsidP="002C46A3">
      <w:pPr>
        <w:pStyle w:val="Akapitzlist"/>
        <w:numPr>
          <w:ilvl w:val="1"/>
          <w:numId w:val="43"/>
        </w:numPr>
        <w:spacing w:after="120"/>
        <w:ind w:left="1134" w:hanging="425"/>
        <w:rPr>
          <w:rFonts w:ascii="Arial" w:hAnsi="Arial" w:cs="Arial"/>
          <w:sz w:val="24"/>
          <w:szCs w:val="24"/>
        </w:rPr>
      </w:pPr>
      <w:r w:rsidRPr="002C46A3">
        <w:rPr>
          <w:rFonts w:ascii="Arial" w:hAnsi="Arial" w:cs="Arial"/>
          <w:bCs/>
          <w:i/>
          <w:iCs/>
          <w:sz w:val="24"/>
          <w:szCs w:val="24"/>
        </w:rPr>
        <w:t xml:space="preserve">Rozporządzenie Ministra Infrastruktury z dnia 22 grudnia 2022 r. </w:t>
      </w:r>
      <w:r w:rsidRPr="002C46A3">
        <w:rPr>
          <w:rStyle w:val="markedcontent"/>
          <w:rFonts w:ascii="Arial" w:hAnsi="Arial" w:cs="Arial"/>
          <w:i/>
          <w:iCs/>
          <w:sz w:val="24"/>
          <w:szCs w:val="24"/>
        </w:rPr>
        <w:t>zmieniające rozporządzenie w sprawie warunków ustalania oraz sposobu dokonywania zwrotu kosztów używania do celów służbowych samochodów osobowych, motocykli i motorowerów niebędących własnością pracodawcy</w:t>
      </w:r>
      <w:r w:rsidRPr="002C46A3">
        <w:rPr>
          <w:rStyle w:val="markedcontent"/>
          <w:rFonts w:ascii="Arial" w:hAnsi="Arial" w:cs="Arial"/>
          <w:sz w:val="24"/>
          <w:szCs w:val="24"/>
        </w:rPr>
        <w:t xml:space="preserve"> (Dz. U. 2023 poz. 5).</w:t>
      </w:r>
    </w:p>
    <w:p w14:paraId="15736D52" w14:textId="66E57E7D" w:rsidR="00800C59" w:rsidRPr="002E70D9" w:rsidRDefault="00800C59" w:rsidP="002E70D9">
      <w:pPr>
        <w:pStyle w:val="Akapitzlist"/>
        <w:numPr>
          <w:ilvl w:val="0"/>
          <w:numId w:val="3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95802">
        <w:rPr>
          <w:rFonts w:ascii="Arial" w:hAnsi="Arial" w:cs="Arial"/>
          <w:sz w:val="24"/>
          <w:szCs w:val="24"/>
        </w:rPr>
        <w:t xml:space="preserve">Wszelkie wnioski, o których mowa w przedmiotowej Instrukcji przekazywane </w:t>
      </w:r>
      <w:r w:rsidRPr="00E95802">
        <w:rPr>
          <w:rFonts w:ascii="Arial" w:hAnsi="Arial" w:cs="Arial"/>
          <w:sz w:val="24"/>
          <w:szCs w:val="24"/>
        </w:rPr>
        <w:br/>
        <w:t xml:space="preserve">są do </w:t>
      </w:r>
      <w:r w:rsidR="00A31C26">
        <w:rPr>
          <w:rFonts w:ascii="Arial" w:hAnsi="Arial" w:cs="Arial"/>
          <w:sz w:val="24"/>
          <w:szCs w:val="24"/>
        </w:rPr>
        <w:t>S</w:t>
      </w:r>
      <w:r w:rsidRPr="00E95802">
        <w:rPr>
          <w:rFonts w:ascii="Arial" w:hAnsi="Arial" w:cs="Arial"/>
          <w:sz w:val="24"/>
          <w:szCs w:val="24"/>
        </w:rPr>
        <w:t>ekretariatu Komitetu, zgodnie z poniższymi danymi kontaktowymi:</w:t>
      </w:r>
    </w:p>
    <w:p w14:paraId="08358F26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14:paraId="09C16CAA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14:paraId="5C7270A6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Sekretariat Komitetu Monitorującego FEP 2021-2027</w:t>
      </w:r>
    </w:p>
    <w:p w14:paraId="2D5887AB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al. Łukasza Cieplińskiego 4, 35-010 Rzeszów</w:t>
      </w:r>
    </w:p>
    <w:p w14:paraId="717C4052" w14:textId="134D5EE8" w:rsidR="00B20059" w:rsidRPr="002E70D9" w:rsidRDefault="00800C59" w:rsidP="002E70D9">
      <w:pPr>
        <w:pStyle w:val="Akapitzlist"/>
        <w:spacing w:after="120"/>
        <w:ind w:left="425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 xml:space="preserve">e-mail: </w:t>
      </w:r>
      <w:hyperlink r:id="rId9" w:history="1">
        <w:r w:rsidRPr="00E95802">
          <w:rPr>
            <w:rStyle w:val="Hipercze"/>
            <w:rFonts w:ascii="Arial" w:hAnsi="Arial" w:cs="Arial"/>
            <w:i/>
            <w:sz w:val="24"/>
            <w:szCs w:val="24"/>
          </w:rPr>
          <w:t>kmfep@podkarpackie.pl</w:t>
        </w:r>
      </w:hyperlink>
      <w:r w:rsidRPr="00E95802">
        <w:rPr>
          <w:rFonts w:ascii="Arial" w:hAnsi="Arial" w:cs="Arial"/>
          <w:sz w:val="24"/>
          <w:szCs w:val="24"/>
        </w:rPr>
        <w:t xml:space="preserve">   </w:t>
      </w:r>
      <w:r w:rsidRPr="00E95802">
        <w:rPr>
          <w:rFonts w:ascii="Arial" w:hAnsi="Arial" w:cs="Arial"/>
          <w:i/>
          <w:sz w:val="24"/>
          <w:szCs w:val="24"/>
        </w:rPr>
        <w:t>tel. (17) 747 64 50</w:t>
      </w:r>
    </w:p>
    <w:p w14:paraId="3EDE2E9B" w14:textId="77777777" w:rsidR="000A20DC" w:rsidRPr="00655B72" w:rsidRDefault="00B20059" w:rsidP="004165C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i/>
          <w:sz w:val="24"/>
          <w:szCs w:val="24"/>
        </w:rPr>
      </w:pPr>
      <w:r w:rsidRPr="00B20059">
        <w:rPr>
          <w:rFonts w:ascii="Arial" w:hAnsi="Arial" w:cs="Arial"/>
          <w:sz w:val="24"/>
          <w:szCs w:val="24"/>
        </w:rPr>
        <w:t xml:space="preserve">Przy planowaniu wydatków należy kierować się zasadą efektywnego wydatkowania środków publicznych. Koszty funkcjonowania Komitetu i jego grup roboczych </w:t>
      </w:r>
      <w:r>
        <w:rPr>
          <w:rFonts w:ascii="Arial" w:hAnsi="Arial" w:cs="Arial"/>
          <w:sz w:val="24"/>
          <w:szCs w:val="24"/>
        </w:rPr>
        <w:t>f</w:t>
      </w:r>
      <w:r w:rsidRPr="00B20059">
        <w:rPr>
          <w:rFonts w:ascii="Arial" w:hAnsi="Arial" w:cs="Arial"/>
          <w:sz w:val="24"/>
          <w:szCs w:val="24"/>
        </w:rPr>
        <w:t>inansowane są ze środków</w:t>
      </w:r>
      <w:r>
        <w:rPr>
          <w:rFonts w:ascii="Arial" w:hAnsi="Arial" w:cs="Arial"/>
          <w:sz w:val="24"/>
          <w:szCs w:val="24"/>
        </w:rPr>
        <w:t xml:space="preserve"> pomocy technicznej RPO WP 2014-2020/ pomocy technicznej FEP 2021-2027 i </w:t>
      </w:r>
      <w:r w:rsidRPr="00B20059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Pr="00B20059">
        <w:rPr>
          <w:rFonts w:ascii="Arial" w:hAnsi="Arial" w:cs="Arial"/>
          <w:sz w:val="24"/>
          <w:szCs w:val="24"/>
        </w:rPr>
        <w:t>ponosić</w:t>
      </w:r>
      <w:r>
        <w:rPr>
          <w:rFonts w:ascii="Arial" w:hAnsi="Arial" w:cs="Arial"/>
          <w:sz w:val="24"/>
          <w:szCs w:val="24"/>
        </w:rPr>
        <w:t xml:space="preserve"> je</w:t>
      </w:r>
      <w:r w:rsidRPr="00B20059">
        <w:rPr>
          <w:rFonts w:ascii="Arial" w:hAnsi="Arial" w:cs="Arial"/>
          <w:sz w:val="24"/>
          <w:szCs w:val="24"/>
        </w:rPr>
        <w:t xml:space="preserve"> z należytą starannością w sposób celowy</w:t>
      </w:r>
      <w:r>
        <w:rPr>
          <w:rFonts w:ascii="Arial" w:hAnsi="Arial" w:cs="Arial"/>
          <w:sz w:val="24"/>
          <w:szCs w:val="24"/>
        </w:rPr>
        <w:t xml:space="preserve"> i</w:t>
      </w:r>
      <w:r w:rsidRPr="00B20059">
        <w:rPr>
          <w:rFonts w:ascii="Arial" w:hAnsi="Arial" w:cs="Arial"/>
          <w:sz w:val="24"/>
          <w:szCs w:val="24"/>
        </w:rPr>
        <w:t xml:space="preserve"> oszczędny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4BE9F7" w14:textId="2925DC3C" w:rsidR="000C202C" w:rsidRDefault="000A20DC" w:rsidP="004A62B8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55B72">
        <w:rPr>
          <w:rFonts w:ascii="Arial" w:hAnsi="Arial" w:cs="Arial"/>
          <w:sz w:val="24"/>
          <w:szCs w:val="24"/>
        </w:rPr>
        <w:t>Wszystkie koszty ponoszone w ramach pomocy technicznej RPO WP 2014-2020/ pomocy technicznej FEP 2021-2027 muszą być</w:t>
      </w:r>
      <w:r w:rsidR="004A62B8" w:rsidRPr="00655B72">
        <w:rPr>
          <w:rFonts w:ascii="Arial" w:hAnsi="Arial" w:cs="Arial"/>
          <w:sz w:val="24"/>
          <w:szCs w:val="24"/>
        </w:rPr>
        <w:t xml:space="preserve"> </w:t>
      </w:r>
      <w:r w:rsidRPr="00655B72">
        <w:rPr>
          <w:rFonts w:ascii="Arial" w:hAnsi="Arial" w:cs="Arial"/>
          <w:sz w:val="24"/>
          <w:szCs w:val="24"/>
        </w:rPr>
        <w:t>udokumentowane na podstawie zapłaconych faktur lub innych dokumentów</w:t>
      </w:r>
      <w:r w:rsidR="004A62B8" w:rsidRPr="00655B72">
        <w:rPr>
          <w:rFonts w:ascii="Arial" w:hAnsi="Arial" w:cs="Arial"/>
          <w:sz w:val="24"/>
          <w:szCs w:val="24"/>
        </w:rPr>
        <w:t xml:space="preserve"> o równoważnej wartości księgowej oraz zgodne z </w:t>
      </w:r>
      <w:r w:rsidRPr="00655B72">
        <w:rPr>
          <w:rFonts w:ascii="Arial" w:hAnsi="Arial" w:cs="Arial"/>
          <w:sz w:val="24"/>
          <w:szCs w:val="24"/>
        </w:rPr>
        <w:t>wytycznymi</w:t>
      </w:r>
      <w:r w:rsidR="0000298C">
        <w:rPr>
          <w:rFonts w:ascii="Arial" w:hAnsi="Arial" w:cs="Arial"/>
          <w:sz w:val="24"/>
          <w:szCs w:val="24"/>
        </w:rPr>
        <w:t xml:space="preserve"> </w:t>
      </w:r>
      <w:r w:rsidRPr="00655B72">
        <w:rPr>
          <w:rFonts w:ascii="Arial" w:hAnsi="Arial" w:cs="Arial"/>
          <w:sz w:val="24"/>
          <w:szCs w:val="24"/>
        </w:rPr>
        <w:t>dotyczącymi kwalifikowalności wydatków</w:t>
      </w:r>
      <w:r w:rsidR="004A62B8" w:rsidRPr="00655B72">
        <w:rPr>
          <w:rFonts w:ascii="Arial" w:hAnsi="Arial" w:cs="Arial"/>
          <w:sz w:val="24"/>
          <w:szCs w:val="24"/>
        </w:rPr>
        <w:t xml:space="preserve"> oraz wytycznymi do wykorzystania środków z pomocy technicznej</w:t>
      </w:r>
      <w:r w:rsidR="008C3B30" w:rsidRPr="00655B72">
        <w:rPr>
          <w:rFonts w:ascii="Arial" w:hAnsi="Arial" w:cs="Arial"/>
          <w:sz w:val="24"/>
          <w:szCs w:val="24"/>
        </w:rPr>
        <w:t xml:space="preserve">. </w:t>
      </w:r>
    </w:p>
    <w:p w14:paraId="7744E583" w14:textId="63D1526F" w:rsidR="000C202C" w:rsidRDefault="000C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F35F1" w14:textId="6069FBBC" w:rsidR="00AF6AA0" w:rsidRPr="002E70D9" w:rsidRDefault="009B006B" w:rsidP="002E70D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128479051"/>
      <w:r w:rsidRPr="007A2FC9">
        <w:rPr>
          <w:rFonts w:ascii="Arial" w:hAnsi="Arial" w:cs="Arial"/>
          <w:color w:val="auto"/>
          <w:sz w:val="24"/>
          <w:szCs w:val="24"/>
        </w:rPr>
        <w:lastRenderedPageBreak/>
        <w:t>CZĘŚĆ I</w:t>
      </w:r>
      <w:r w:rsidR="00AF6AA0">
        <w:rPr>
          <w:rFonts w:ascii="Arial" w:hAnsi="Arial" w:cs="Arial"/>
          <w:color w:val="auto"/>
          <w:sz w:val="24"/>
          <w:szCs w:val="24"/>
        </w:rPr>
        <w:tab/>
        <w:t>R</w:t>
      </w:r>
      <w:r w:rsidR="007A2FC9" w:rsidRPr="007A2FC9">
        <w:rPr>
          <w:rFonts w:ascii="Arial" w:hAnsi="Arial" w:cs="Arial"/>
          <w:color w:val="auto"/>
          <w:sz w:val="24"/>
          <w:szCs w:val="24"/>
        </w:rPr>
        <w:t>EFUNDACJA KOSZTÓW PRZEJAZDU LUB ZAKWATEROWANIA</w:t>
      </w:r>
      <w:bookmarkEnd w:id="0"/>
    </w:p>
    <w:p w14:paraId="7F65C14A" w14:textId="653B7167" w:rsidR="002A779A" w:rsidRPr="00437C25" w:rsidRDefault="00561937" w:rsidP="002A779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bCs/>
          <w:color w:val="auto"/>
        </w:rPr>
      </w:pPr>
      <w:r w:rsidRPr="00125D2C">
        <w:t xml:space="preserve">Refundacja kosztów </w:t>
      </w:r>
      <w:r>
        <w:t xml:space="preserve">przejazdu </w:t>
      </w:r>
      <w:r w:rsidR="00CF6481">
        <w:t>lub</w:t>
      </w:r>
      <w:r>
        <w:t xml:space="preserve"> zakwaterowania</w:t>
      </w:r>
      <w:r w:rsidR="00AC70CB">
        <w:t xml:space="preserve"> </w:t>
      </w:r>
      <w:r w:rsidR="00AE793F">
        <w:t xml:space="preserve">odbywa się </w:t>
      </w:r>
      <w:r w:rsidR="00AC70CB">
        <w:t xml:space="preserve">na zasadach określonych w </w:t>
      </w:r>
      <w:r w:rsidR="00AC70CB" w:rsidRPr="007B568D">
        <w:rPr>
          <w:bCs/>
          <w:color w:val="auto"/>
        </w:rPr>
        <w:t>§</w:t>
      </w:r>
      <w:r w:rsidR="00AC70CB">
        <w:rPr>
          <w:bCs/>
          <w:color w:val="auto"/>
        </w:rPr>
        <w:t xml:space="preserve">11 ust. 7 </w:t>
      </w:r>
      <w:r w:rsidR="00437C25" w:rsidRPr="00437C25">
        <w:rPr>
          <w:bCs/>
          <w:color w:val="auto"/>
        </w:rPr>
        <w:t>lit</w:t>
      </w:r>
      <w:r w:rsidR="00AC70CB" w:rsidRPr="00437C25">
        <w:rPr>
          <w:bCs/>
          <w:color w:val="auto"/>
        </w:rPr>
        <w:t>. a)</w:t>
      </w:r>
      <w:r w:rsidR="00D35495" w:rsidRPr="00437C25">
        <w:rPr>
          <w:bCs/>
          <w:color w:val="auto"/>
        </w:rPr>
        <w:t xml:space="preserve"> – d)</w:t>
      </w:r>
      <w:r w:rsidR="006F0BC1" w:rsidRPr="00437C25">
        <w:rPr>
          <w:bCs/>
          <w:color w:val="auto"/>
        </w:rPr>
        <w:t xml:space="preserve"> </w:t>
      </w:r>
      <w:r w:rsidR="006F0BC1" w:rsidRPr="006F0BC1">
        <w:rPr>
          <w:bCs/>
          <w:color w:val="auto"/>
        </w:rPr>
        <w:t>Regulaminu</w:t>
      </w:r>
      <w:r w:rsidR="002A779A">
        <w:rPr>
          <w:bCs/>
          <w:color w:val="auto"/>
        </w:rPr>
        <w:t>.</w:t>
      </w:r>
    </w:p>
    <w:p w14:paraId="1A8AD8B9" w14:textId="5FA36F49" w:rsidR="00D63F15" w:rsidRDefault="00D63F15" w:rsidP="00D63F15">
      <w:pPr>
        <w:pStyle w:val="Default"/>
        <w:numPr>
          <w:ilvl w:val="0"/>
          <w:numId w:val="16"/>
        </w:numPr>
        <w:spacing w:line="276" w:lineRule="auto"/>
        <w:ind w:left="426" w:hanging="426"/>
        <w:rPr>
          <w:bCs/>
          <w:color w:val="auto"/>
        </w:rPr>
      </w:pPr>
      <w:r>
        <w:rPr>
          <w:bCs/>
          <w:color w:val="auto"/>
        </w:rPr>
        <w:t xml:space="preserve">Katalog kosztów przejazdu </w:t>
      </w:r>
      <w:r w:rsidR="00CF6481">
        <w:rPr>
          <w:bCs/>
          <w:color w:val="auto"/>
        </w:rPr>
        <w:t>lub</w:t>
      </w:r>
      <w:r>
        <w:rPr>
          <w:bCs/>
          <w:color w:val="auto"/>
        </w:rPr>
        <w:t xml:space="preserve"> zakwaterowania podlegających refundacji określony został w </w:t>
      </w:r>
      <w:r w:rsidRPr="007B568D">
        <w:rPr>
          <w:bCs/>
          <w:color w:val="auto"/>
        </w:rPr>
        <w:t>§</w:t>
      </w:r>
      <w:r>
        <w:rPr>
          <w:bCs/>
          <w:color w:val="auto"/>
        </w:rPr>
        <w:t xml:space="preserve">11 ust. 5 </w:t>
      </w:r>
      <w:r w:rsidR="00437C25">
        <w:rPr>
          <w:bCs/>
          <w:color w:val="auto"/>
        </w:rPr>
        <w:t>lit</w:t>
      </w:r>
      <w:r>
        <w:rPr>
          <w:bCs/>
          <w:color w:val="auto"/>
        </w:rPr>
        <w:t>. a) i b) Regulaminu.</w:t>
      </w:r>
    </w:p>
    <w:p w14:paraId="5BA9025A" w14:textId="77777777" w:rsidR="00D63F15" w:rsidRPr="007B568D" w:rsidRDefault="00D63F15" w:rsidP="00D63F15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Ś</w:t>
      </w:r>
      <w:r w:rsidRPr="007B568D">
        <w:rPr>
          <w:color w:val="auto"/>
        </w:rPr>
        <w:t>rodki transportu publicznego, w zakresie których poniesione koszty będą podlegały refundacji to:</w:t>
      </w:r>
    </w:p>
    <w:p w14:paraId="7DCC2C08" w14:textId="77777777" w:rsidR="00D63F15" w:rsidRPr="007B568D" w:rsidRDefault="00D63F15" w:rsidP="00D63F15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autobus/ </w:t>
      </w:r>
      <w:proofErr w:type="spellStart"/>
      <w:r w:rsidRPr="007B568D">
        <w:rPr>
          <w:color w:val="auto"/>
        </w:rPr>
        <w:t>bus</w:t>
      </w:r>
      <w:proofErr w:type="spellEnd"/>
      <w:r>
        <w:rPr>
          <w:color w:val="auto"/>
        </w:rPr>
        <w:t xml:space="preserve"> (w tym komunikacja miejska)</w:t>
      </w:r>
      <w:r w:rsidRPr="007B568D">
        <w:rPr>
          <w:color w:val="auto"/>
        </w:rPr>
        <w:t>,</w:t>
      </w:r>
    </w:p>
    <w:p w14:paraId="1CC219FB" w14:textId="5534C92C" w:rsidR="00D63F15" w:rsidRDefault="00D63F15" w:rsidP="00D63F15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7B568D">
        <w:rPr>
          <w:color w:val="auto"/>
        </w:rPr>
        <w:t>pociąg,</w:t>
      </w:r>
      <w:r>
        <w:rPr>
          <w:color w:val="auto"/>
        </w:rPr>
        <w:t xml:space="preserve"> w tym opłaty dodatkowe typu miejscówka.</w:t>
      </w:r>
    </w:p>
    <w:p w14:paraId="7F4BB889" w14:textId="1E499707" w:rsidR="005B076F" w:rsidRDefault="005B076F" w:rsidP="005B076F">
      <w:pPr>
        <w:pStyle w:val="Akapitzlist"/>
        <w:numPr>
          <w:ilvl w:val="0"/>
          <w:numId w:val="16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5B076F">
        <w:rPr>
          <w:rFonts w:ascii="Arial" w:eastAsia="Times New Roman" w:hAnsi="Arial" w:cs="Arial"/>
          <w:sz w:val="24"/>
          <w:szCs w:val="24"/>
          <w:lang w:eastAsia="pl-PL"/>
        </w:rPr>
        <w:t>Koszty podróży środkami transportu publicznego podlegają finansowaniu na podstawie oryginalnych dokumentów (biletów</w:t>
      </w:r>
      <w:r>
        <w:rPr>
          <w:rFonts w:ascii="Arial" w:eastAsia="Times New Roman" w:hAnsi="Arial" w:cs="Arial"/>
          <w:sz w:val="24"/>
          <w:szCs w:val="24"/>
          <w:lang w:eastAsia="pl-PL"/>
        </w:rPr>
        <w:t>/paragonów za przejazd autobusem/</w:t>
      </w:r>
      <w:r w:rsidR="00FF3B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busem</w:t>
      </w:r>
      <w:proofErr w:type="spellEnd"/>
      <w:r w:rsidRPr="005B076F">
        <w:rPr>
          <w:rFonts w:ascii="Arial" w:eastAsia="Times New Roman" w:hAnsi="Arial" w:cs="Arial"/>
          <w:sz w:val="24"/>
          <w:szCs w:val="24"/>
          <w:lang w:eastAsia="pl-PL"/>
        </w:rPr>
        <w:t>) do miejsc posiedzenia</w:t>
      </w:r>
      <w:r w:rsidR="008767CB">
        <w:rPr>
          <w:rFonts w:ascii="Arial" w:eastAsia="Times New Roman" w:hAnsi="Arial" w:cs="Arial"/>
          <w:sz w:val="24"/>
          <w:szCs w:val="24"/>
          <w:lang w:eastAsia="pl-PL"/>
        </w:rPr>
        <w:t>/spotkania</w:t>
      </w:r>
      <w:r w:rsidRPr="005B076F">
        <w:rPr>
          <w:rFonts w:ascii="Arial" w:eastAsia="Times New Roman" w:hAnsi="Arial" w:cs="Arial"/>
          <w:sz w:val="24"/>
          <w:szCs w:val="24"/>
          <w:lang w:eastAsia="pl-PL"/>
        </w:rPr>
        <w:t xml:space="preserve"> i z powrotem, wliczając przejazdy w mieście, w którym odbywa się posiedzenie</w:t>
      </w:r>
      <w:r w:rsidR="008767CB">
        <w:rPr>
          <w:rFonts w:ascii="Arial" w:eastAsia="Times New Roman" w:hAnsi="Arial" w:cs="Arial"/>
          <w:sz w:val="24"/>
          <w:szCs w:val="24"/>
          <w:lang w:eastAsia="pl-PL"/>
        </w:rPr>
        <w:t>/spotkanie</w:t>
      </w:r>
      <w:r w:rsidRPr="005B076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A7D5198" w14:textId="368B7D16" w:rsidR="00B814C3" w:rsidRPr="00155EFB" w:rsidRDefault="002A779A" w:rsidP="00B814C3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R</w:t>
      </w:r>
      <w:r w:rsidR="00B814C3" w:rsidRPr="00155EFB">
        <w:rPr>
          <w:color w:val="auto"/>
        </w:rPr>
        <w:t xml:space="preserve">efundacji podlegać mogą </w:t>
      </w:r>
      <w:r>
        <w:rPr>
          <w:color w:val="auto"/>
        </w:rPr>
        <w:t xml:space="preserve">również </w:t>
      </w:r>
      <w:r w:rsidR="00B814C3" w:rsidRPr="00155EFB">
        <w:rPr>
          <w:color w:val="auto"/>
        </w:rPr>
        <w:t>koszty przejazdu środkami komunikacji niepublicznej, niebędącymi własnością pracodawcy.</w:t>
      </w:r>
    </w:p>
    <w:p w14:paraId="6942E3EA" w14:textId="379079F9" w:rsidR="005F6233" w:rsidRPr="00553D76" w:rsidRDefault="00553D76" w:rsidP="004F4F63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Style w:val="markedcontent"/>
          <w:color w:val="auto"/>
        </w:rPr>
      </w:pPr>
      <w:r w:rsidRPr="00553D76">
        <w:rPr>
          <w:color w:val="auto"/>
        </w:rPr>
        <w:t>Do obliczenia k</w:t>
      </w:r>
      <w:r w:rsidR="005F6233" w:rsidRPr="00553D76">
        <w:rPr>
          <w:color w:val="auto"/>
        </w:rPr>
        <w:t>oszt</w:t>
      </w:r>
      <w:r w:rsidRPr="00553D76">
        <w:rPr>
          <w:color w:val="auto"/>
        </w:rPr>
        <w:t>ów</w:t>
      </w:r>
      <w:r w:rsidR="005F6233" w:rsidRPr="00553D76">
        <w:rPr>
          <w:color w:val="auto"/>
        </w:rPr>
        <w:t xml:space="preserve"> przejazdu środkami komunikacji niepublicznej </w:t>
      </w:r>
      <w:r w:rsidRPr="00553D76">
        <w:rPr>
          <w:color w:val="auto"/>
        </w:rPr>
        <w:t xml:space="preserve">stosuje się stawki określone w </w:t>
      </w:r>
      <w:r w:rsidRPr="00553D76">
        <w:rPr>
          <w:bCs/>
          <w:color w:val="auto"/>
        </w:rPr>
        <w:t xml:space="preserve">§2 </w:t>
      </w:r>
      <w:r w:rsidRPr="00A44B28">
        <w:rPr>
          <w:bCs/>
          <w:i/>
          <w:iCs/>
          <w:color w:val="auto"/>
        </w:rPr>
        <w:t xml:space="preserve">Rozporządzenia Ministra Infrastruktury z dnia 22 grudnia 2022 r. </w:t>
      </w:r>
      <w:r w:rsidRPr="00A44B28">
        <w:rPr>
          <w:rStyle w:val="markedcontent"/>
          <w:i/>
          <w:iCs/>
        </w:rPr>
        <w:t>zmieniającego rozporządzenie w sprawie warunków ustalania oraz sposobu dokonywania zwrotu kosztów używania do celów służbowych samochodów osobowych, motocykli i motorowerów niebędących własnością pracodawcy</w:t>
      </w:r>
      <w:r>
        <w:rPr>
          <w:rStyle w:val="markedcontent"/>
        </w:rPr>
        <w:t xml:space="preserve"> (Dz. U. 2023 poz. 5)</w:t>
      </w:r>
      <w:r w:rsidR="005B076F">
        <w:rPr>
          <w:rStyle w:val="markedcontent"/>
        </w:rPr>
        <w:t>.</w:t>
      </w:r>
    </w:p>
    <w:p w14:paraId="00ADEE38" w14:textId="6BCC812C" w:rsidR="00553D76" w:rsidRPr="00553D76" w:rsidRDefault="00553D76" w:rsidP="00553D76">
      <w:pPr>
        <w:pStyle w:val="Default"/>
        <w:spacing w:line="276" w:lineRule="auto"/>
        <w:ind w:left="426"/>
        <w:rPr>
          <w:rStyle w:val="markedcontent"/>
          <w:color w:val="auto"/>
        </w:rPr>
      </w:pPr>
      <w:r>
        <w:rPr>
          <w:rStyle w:val="markedcontent"/>
        </w:rPr>
        <w:t>Stawka za kilometr wynosi:</w:t>
      </w:r>
    </w:p>
    <w:p w14:paraId="07050444" w14:textId="5DFC33B3" w:rsidR="007A2FC9" w:rsidRPr="00655B72" w:rsidRDefault="00553D76" w:rsidP="00655B72">
      <w:pPr>
        <w:pStyle w:val="Default"/>
        <w:numPr>
          <w:ilvl w:val="1"/>
          <w:numId w:val="41"/>
        </w:numPr>
        <w:spacing w:line="276" w:lineRule="auto"/>
        <w:ind w:left="851" w:hanging="425"/>
        <w:rPr>
          <w:rStyle w:val="markedcontent"/>
          <w:color w:val="auto"/>
        </w:rPr>
      </w:pPr>
      <w:r>
        <w:rPr>
          <w:rStyle w:val="markedcontent"/>
        </w:rPr>
        <w:t>dla samochodu osobowego o pojemności skokowej silnika do 900 cm3 – 0,89 zł,</w:t>
      </w:r>
    </w:p>
    <w:p w14:paraId="6DC143ED" w14:textId="6709AEF7" w:rsidR="00553D76" w:rsidRPr="00553D76" w:rsidRDefault="00553D76" w:rsidP="00655B72">
      <w:pPr>
        <w:pStyle w:val="Default"/>
        <w:numPr>
          <w:ilvl w:val="1"/>
          <w:numId w:val="41"/>
        </w:numPr>
        <w:spacing w:line="276" w:lineRule="auto"/>
        <w:ind w:left="851" w:hanging="425"/>
        <w:rPr>
          <w:color w:val="auto"/>
        </w:rPr>
      </w:pPr>
      <w:r>
        <w:rPr>
          <w:rStyle w:val="markedcontent"/>
        </w:rPr>
        <w:t>dla samochodu osobowego o pojemności skokowej silnika powyżej 900 cm3 – 1,15 zł.</w:t>
      </w:r>
    </w:p>
    <w:p w14:paraId="4D89A475" w14:textId="78AC1707" w:rsidR="0043178F" w:rsidRDefault="00B756EA" w:rsidP="00BE7FEA">
      <w:pPr>
        <w:pStyle w:val="Default"/>
        <w:spacing w:line="276" w:lineRule="auto"/>
        <w:ind w:left="426"/>
        <w:rPr>
          <w:color w:val="auto"/>
        </w:rPr>
      </w:pPr>
      <w:r w:rsidRPr="007B568D">
        <w:rPr>
          <w:color w:val="auto"/>
        </w:rPr>
        <w:t>Przedmiotow</w:t>
      </w:r>
      <w:r w:rsidR="00553D76">
        <w:rPr>
          <w:color w:val="auto"/>
        </w:rPr>
        <w:t>e</w:t>
      </w:r>
      <w:r w:rsidRPr="007B568D">
        <w:rPr>
          <w:color w:val="auto"/>
        </w:rPr>
        <w:t xml:space="preserve"> stawk</w:t>
      </w:r>
      <w:r w:rsidR="00553D76">
        <w:rPr>
          <w:color w:val="auto"/>
        </w:rPr>
        <w:t>i</w:t>
      </w:r>
      <w:r w:rsidRPr="007B568D">
        <w:rPr>
          <w:color w:val="auto"/>
        </w:rPr>
        <w:t xml:space="preserve"> mo</w:t>
      </w:r>
      <w:r w:rsidR="00553D76">
        <w:rPr>
          <w:color w:val="auto"/>
        </w:rPr>
        <w:t>gą</w:t>
      </w:r>
      <w:r w:rsidRPr="007B568D">
        <w:rPr>
          <w:color w:val="auto"/>
        </w:rPr>
        <w:t xml:space="preserve"> ulec zmianie w przypadku </w:t>
      </w:r>
      <w:r w:rsidR="00553D76">
        <w:rPr>
          <w:color w:val="auto"/>
        </w:rPr>
        <w:t>ich</w:t>
      </w:r>
      <w:r w:rsidRPr="007B568D">
        <w:rPr>
          <w:color w:val="auto"/>
        </w:rPr>
        <w:t xml:space="preserve"> aktualizacji.</w:t>
      </w:r>
    </w:p>
    <w:p w14:paraId="5DA20B37" w14:textId="77777777" w:rsidR="0017606B" w:rsidRPr="0017606B" w:rsidRDefault="00553D76" w:rsidP="0017606B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Przejazd powinien odbywać się możliwie najkrótszą drogą, a jeżeli jest </w:t>
      </w:r>
      <w:r>
        <w:rPr>
          <w:rFonts w:ascii="Arial" w:hAnsi="Arial" w:cs="Arial"/>
          <w:color w:val="000000" w:themeColor="text1"/>
          <w:sz w:val="24"/>
          <w:szCs w:val="24"/>
        </w:rPr>
        <w:br/>
        <w:t>to niemożliwe lub nadmiernie uciążliwe, najszybszą drogą.</w:t>
      </w:r>
    </w:p>
    <w:p w14:paraId="171A7D5C" w14:textId="1F6D1E30" w:rsidR="00E57566" w:rsidRDefault="0017606B" w:rsidP="00E57566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7606B">
        <w:rPr>
          <w:rFonts w:ascii="Arial" w:hAnsi="Arial" w:cs="Arial"/>
          <w:sz w:val="24"/>
          <w:szCs w:val="24"/>
        </w:rPr>
        <w:t>Wysokość finansowania kosztów przejazdu niepublicznymi środkami transportu</w:t>
      </w:r>
      <w:r>
        <w:rPr>
          <w:rFonts w:ascii="Arial" w:hAnsi="Arial" w:cs="Arial"/>
          <w:sz w:val="24"/>
          <w:szCs w:val="24"/>
        </w:rPr>
        <w:t xml:space="preserve"> przewidziana jest do wysokości określonej w </w:t>
      </w:r>
      <w:r w:rsidRPr="0017606B"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11 ust. 7 </w:t>
      </w:r>
      <w:r w:rsidR="00437C25"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z w:val="24"/>
          <w:szCs w:val="24"/>
        </w:rPr>
        <w:t xml:space="preserve">. b) Regulaminu. </w:t>
      </w:r>
    </w:p>
    <w:p w14:paraId="6C0A9456" w14:textId="4A94FB53" w:rsidR="00E57566" w:rsidRPr="00EA3F90" w:rsidRDefault="00E57566" w:rsidP="00E57566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EA3F90">
        <w:rPr>
          <w:rFonts w:ascii="Arial" w:hAnsi="Arial" w:cs="Arial"/>
          <w:sz w:val="24"/>
          <w:szCs w:val="24"/>
        </w:rPr>
        <w:t>W przypadku zakwaterowania dowodem poniesienia kosztu będzie faktura</w:t>
      </w:r>
      <w:r w:rsidR="00554722" w:rsidRPr="00EA3F9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A3F90">
        <w:rPr>
          <w:rFonts w:ascii="Arial" w:hAnsi="Arial" w:cs="Arial"/>
          <w:sz w:val="24"/>
          <w:szCs w:val="24"/>
        </w:rPr>
        <w:t xml:space="preserve"> za nocleg wystawiona </w:t>
      </w:r>
      <w:r w:rsidR="00EA3F90">
        <w:rPr>
          <w:rFonts w:ascii="Arial" w:hAnsi="Arial" w:cs="Arial"/>
          <w:sz w:val="24"/>
          <w:szCs w:val="24"/>
        </w:rPr>
        <w:t xml:space="preserve">imiennie </w:t>
      </w:r>
      <w:r w:rsidRPr="00EA3F90">
        <w:rPr>
          <w:rFonts w:ascii="Arial" w:hAnsi="Arial" w:cs="Arial"/>
          <w:sz w:val="24"/>
          <w:szCs w:val="24"/>
        </w:rPr>
        <w:t>na osobę uprawnioną do refundacji</w:t>
      </w:r>
      <w:r w:rsidR="00371612">
        <w:rPr>
          <w:rFonts w:ascii="Arial" w:hAnsi="Arial" w:cs="Arial"/>
          <w:sz w:val="24"/>
          <w:szCs w:val="24"/>
        </w:rPr>
        <w:t xml:space="preserve"> lub podmiot </w:t>
      </w:r>
      <w:r w:rsidR="000A37AF">
        <w:rPr>
          <w:rFonts w:ascii="Arial" w:hAnsi="Arial" w:cs="Arial"/>
          <w:sz w:val="24"/>
          <w:szCs w:val="24"/>
        </w:rPr>
        <w:t>wyznaczający</w:t>
      </w:r>
      <w:r w:rsidR="00E93192">
        <w:rPr>
          <w:rFonts w:ascii="Arial" w:hAnsi="Arial" w:cs="Arial"/>
          <w:sz w:val="24"/>
          <w:szCs w:val="24"/>
        </w:rPr>
        <w:t xml:space="preserve"> i</w:t>
      </w:r>
      <w:r w:rsidR="00295AF5">
        <w:rPr>
          <w:rFonts w:ascii="Arial" w:hAnsi="Arial" w:cs="Arial"/>
          <w:sz w:val="24"/>
          <w:szCs w:val="24"/>
        </w:rPr>
        <w:t xml:space="preserve"> </w:t>
      </w:r>
      <w:r w:rsidR="00371612">
        <w:rPr>
          <w:rFonts w:ascii="Arial" w:hAnsi="Arial" w:cs="Arial"/>
          <w:sz w:val="24"/>
          <w:szCs w:val="24"/>
        </w:rPr>
        <w:t>będący w stałym składzie KM.</w:t>
      </w:r>
      <w:r w:rsidR="009C01BA">
        <w:rPr>
          <w:rFonts w:ascii="Arial" w:hAnsi="Arial" w:cs="Arial"/>
          <w:sz w:val="24"/>
          <w:szCs w:val="24"/>
        </w:rPr>
        <w:t xml:space="preserve"> W sytuacji, gdy faktura nie została opłacona bezpośrednio w hotelu (gotówką, przy pomocy karty płatniczej, Blikiem) należy również dołączyć potwierdzenie zapłaty (polecenie przelewu lub inny dokument potwierdzający poniesienie wydatku). </w:t>
      </w:r>
      <w:r w:rsidR="00371612">
        <w:rPr>
          <w:rFonts w:ascii="Arial" w:hAnsi="Arial" w:cs="Arial"/>
          <w:sz w:val="24"/>
          <w:szCs w:val="24"/>
        </w:rPr>
        <w:t xml:space="preserve"> </w:t>
      </w:r>
    </w:p>
    <w:p w14:paraId="1A40071B" w14:textId="18983273" w:rsidR="0017606B" w:rsidRDefault="0017606B" w:rsidP="0017606B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7606B">
        <w:rPr>
          <w:rFonts w:ascii="Arial" w:hAnsi="Arial" w:cs="Arial"/>
          <w:sz w:val="24"/>
          <w:szCs w:val="24"/>
        </w:rPr>
        <w:t xml:space="preserve">Wysokość finansowania kosztów zakwaterowania przewidziana jest do wysokości określonej w </w:t>
      </w:r>
      <w:r w:rsidRPr="0017606B">
        <w:rPr>
          <w:rFonts w:ascii="Arial" w:hAnsi="Arial" w:cs="Arial"/>
          <w:bCs/>
          <w:sz w:val="24"/>
          <w:szCs w:val="24"/>
        </w:rPr>
        <w:t xml:space="preserve">§11 ust. 7 </w:t>
      </w:r>
      <w:r w:rsidR="00437C25">
        <w:rPr>
          <w:rFonts w:ascii="Arial" w:hAnsi="Arial" w:cs="Arial"/>
          <w:bCs/>
          <w:sz w:val="24"/>
          <w:szCs w:val="24"/>
        </w:rPr>
        <w:t>lit</w:t>
      </w:r>
      <w:r w:rsidRPr="0017606B">
        <w:rPr>
          <w:rFonts w:ascii="Arial" w:hAnsi="Arial" w:cs="Arial"/>
          <w:bCs/>
          <w:sz w:val="24"/>
          <w:szCs w:val="24"/>
        </w:rPr>
        <w:t xml:space="preserve">. c). </w:t>
      </w:r>
    </w:p>
    <w:p w14:paraId="0AD45382" w14:textId="4566330C" w:rsidR="00E57566" w:rsidRPr="007B568D" w:rsidRDefault="00E57566" w:rsidP="00E57566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Podstawą do ubiegania się o r</w:t>
      </w:r>
      <w:r w:rsidRPr="007B568D">
        <w:rPr>
          <w:rFonts w:ascii="Arial" w:hAnsi="Arial" w:cs="Arial"/>
          <w:sz w:val="24"/>
          <w:szCs w:val="24"/>
        </w:rPr>
        <w:t>efundacj</w:t>
      </w:r>
      <w:r>
        <w:rPr>
          <w:rFonts w:ascii="Arial" w:hAnsi="Arial" w:cs="Arial"/>
          <w:sz w:val="24"/>
          <w:szCs w:val="24"/>
        </w:rPr>
        <w:t xml:space="preserve">ę poniesionych wydatków jest przedstawienie przez osobę </w:t>
      </w:r>
      <w:r w:rsidRPr="007B568D">
        <w:rPr>
          <w:rFonts w:ascii="Arial" w:hAnsi="Arial" w:cs="Arial"/>
          <w:sz w:val="24"/>
          <w:szCs w:val="24"/>
        </w:rPr>
        <w:t>uprawnion</w:t>
      </w:r>
      <w:r>
        <w:rPr>
          <w:rFonts w:ascii="Arial" w:hAnsi="Arial" w:cs="Arial"/>
          <w:sz w:val="24"/>
          <w:szCs w:val="24"/>
        </w:rPr>
        <w:t>ą do refundacji wypełnionego wniosku</w:t>
      </w:r>
      <w:r w:rsidRPr="007B568D">
        <w:rPr>
          <w:rFonts w:ascii="Arial" w:hAnsi="Arial" w:cs="Arial"/>
          <w:sz w:val="24"/>
          <w:szCs w:val="24"/>
        </w:rPr>
        <w:t xml:space="preserve">, stanowiącego </w:t>
      </w:r>
      <w:r w:rsidRPr="007B568D">
        <w:rPr>
          <w:rFonts w:ascii="Arial" w:hAnsi="Arial" w:cs="Arial"/>
          <w:b/>
          <w:sz w:val="24"/>
          <w:szCs w:val="24"/>
        </w:rPr>
        <w:t>załącznik nr 1</w:t>
      </w:r>
      <w:r w:rsidRPr="007B568D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niniejszej </w:t>
      </w:r>
      <w:r w:rsidRPr="007B568D">
        <w:rPr>
          <w:rFonts w:ascii="Arial" w:hAnsi="Arial" w:cs="Arial"/>
          <w:sz w:val="24"/>
          <w:szCs w:val="24"/>
        </w:rPr>
        <w:t>Instrukcji.</w:t>
      </w:r>
    </w:p>
    <w:p w14:paraId="6079661F" w14:textId="45D6857C" w:rsidR="004E1AD0" w:rsidRPr="00802F5C" w:rsidRDefault="004E1AD0" w:rsidP="00F87FAB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02F5C">
        <w:rPr>
          <w:rFonts w:ascii="Arial" w:hAnsi="Arial" w:cs="Arial"/>
          <w:sz w:val="24"/>
          <w:szCs w:val="24"/>
        </w:rPr>
        <w:t xml:space="preserve">Wniosek, o którym mowa w ust. </w:t>
      </w:r>
      <w:r w:rsidR="00C24702" w:rsidRPr="00802F5C">
        <w:rPr>
          <w:rFonts w:ascii="Arial" w:hAnsi="Arial" w:cs="Arial"/>
          <w:sz w:val="24"/>
          <w:szCs w:val="24"/>
        </w:rPr>
        <w:t>1</w:t>
      </w:r>
      <w:r w:rsidR="00714683">
        <w:rPr>
          <w:rFonts w:ascii="Arial" w:hAnsi="Arial" w:cs="Arial"/>
          <w:sz w:val="24"/>
          <w:szCs w:val="24"/>
        </w:rPr>
        <w:t>1</w:t>
      </w:r>
      <w:r w:rsidRPr="00802F5C">
        <w:rPr>
          <w:rFonts w:ascii="Arial" w:hAnsi="Arial" w:cs="Arial"/>
          <w:sz w:val="24"/>
          <w:szCs w:val="24"/>
        </w:rPr>
        <w:t xml:space="preserve"> należy dostarczyć do </w:t>
      </w:r>
      <w:r w:rsidR="00A31C26">
        <w:rPr>
          <w:rFonts w:ascii="Arial" w:hAnsi="Arial" w:cs="Arial"/>
          <w:sz w:val="24"/>
          <w:szCs w:val="24"/>
        </w:rPr>
        <w:t>S</w:t>
      </w:r>
      <w:r w:rsidRPr="00802F5C">
        <w:rPr>
          <w:rFonts w:ascii="Arial" w:hAnsi="Arial" w:cs="Arial"/>
          <w:sz w:val="24"/>
          <w:szCs w:val="24"/>
        </w:rPr>
        <w:t>ekretariatu Komitetu (w przypadku, gdy</w:t>
      </w:r>
      <w:r w:rsidR="00B875D5" w:rsidRPr="00802F5C">
        <w:rPr>
          <w:rFonts w:ascii="Arial" w:hAnsi="Arial" w:cs="Arial"/>
          <w:sz w:val="24"/>
          <w:szCs w:val="24"/>
        </w:rPr>
        <w:t xml:space="preserve"> osoba uprawniona do refundacji </w:t>
      </w:r>
      <w:r w:rsidR="00411437" w:rsidRPr="00802F5C">
        <w:rPr>
          <w:rFonts w:ascii="Arial" w:hAnsi="Arial" w:cs="Arial"/>
          <w:sz w:val="24"/>
          <w:szCs w:val="24"/>
        </w:rPr>
        <w:t>posiada dokumenty poświadczające przejazd w wersji elektronicznej (tj. bilet elektroniczny) bądź korzystał z</w:t>
      </w:r>
      <w:r w:rsidRPr="00802F5C">
        <w:rPr>
          <w:rFonts w:ascii="Arial" w:hAnsi="Arial" w:cs="Arial"/>
          <w:sz w:val="24"/>
          <w:szCs w:val="24"/>
        </w:rPr>
        <w:t xml:space="preserve"> przejazdu niepublicznymi środkami komunikacji, dopuszczalne jest także złożenie wniosku </w:t>
      </w:r>
      <w:r w:rsidR="00890BF1">
        <w:rPr>
          <w:rFonts w:ascii="Arial" w:hAnsi="Arial" w:cs="Arial"/>
          <w:sz w:val="24"/>
          <w:szCs w:val="24"/>
        </w:rPr>
        <w:t>drogą elektroniczną</w:t>
      </w:r>
      <w:r w:rsidRPr="00802F5C">
        <w:rPr>
          <w:rFonts w:ascii="Arial" w:hAnsi="Arial" w:cs="Arial"/>
          <w:sz w:val="24"/>
          <w:szCs w:val="24"/>
        </w:rPr>
        <w:t>) wraz z oryginałami dokumentów potwierdzającymi faktycznie poniesione koszty (dotyczy przejazdu publicznymi środkami transportu i</w:t>
      </w:r>
      <w:r w:rsidR="00E21F96">
        <w:rPr>
          <w:rFonts w:ascii="Arial" w:hAnsi="Arial" w:cs="Arial"/>
          <w:sz w:val="24"/>
          <w:szCs w:val="24"/>
        </w:rPr>
        <w:t>/lub</w:t>
      </w:r>
      <w:r w:rsidRPr="00802F5C">
        <w:rPr>
          <w:rFonts w:ascii="Arial" w:hAnsi="Arial" w:cs="Arial"/>
          <w:sz w:val="24"/>
          <w:szCs w:val="24"/>
        </w:rPr>
        <w:t xml:space="preserve"> zakwaterowania), w terminie do </w:t>
      </w:r>
      <w:r w:rsidR="00411437" w:rsidRPr="00802F5C">
        <w:rPr>
          <w:rFonts w:ascii="Arial" w:hAnsi="Arial" w:cs="Arial"/>
          <w:sz w:val="24"/>
          <w:szCs w:val="24"/>
        </w:rPr>
        <w:t xml:space="preserve">10 </w:t>
      </w:r>
      <w:r w:rsidRPr="00802F5C">
        <w:rPr>
          <w:rFonts w:ascii="Arial" w:hAnsi="Arial" w:cs="Arial"/>
          <w:sz w:val="24"/>
          <w:szCs w:val="24"/>
        </w:rPr>
        <w:t>dni roboczych</w:t>
      </w:r>
      <w:r w:rsidR="0084111C" w:rsidRPr="00802F5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02F5C">
        <w:rPr>
          <w:rFonts w:ascii="Arial" w:hAnsi="Arial" w:cs="Arial"/>
          <w:sz w:val="24"/>
          <w:szCs w:val="24"/>
        </w:rPr>
        <w:t xml:space="preserve"> od daty </w:t>
      </w:r>
      <w:r w:rsidR="00C24702" w:rsidRPr="00802F5C">
        <w:rPr>
          <w:rFonts w:ascii="Arial" w:hAnsi="Arial" w:cs="Arial"/>
          <w:sz w:val="24"/>
          <w:szCs w:val="24"/>
        </w:rPr>
        <w:t xml:space="preserve">spotkania Komitetu/grupy roboczej </w:t>
      </w:r>
      <w:r w:rsidRPr="00802F5C">
        <w:rPr>
          <w:rFonts w:ascii="Arial" w:hAnsi="Arial" w:cs="Arial"/>
          <w:sz w:val="24"/>
          <w:szCs w:val="24"/>
        </w:rPr>
        <w:t>(</w:t>
      </w:r>
      <w:r w:rsidR="00737645" w:rsidRPr="00802F5C">
        <w:rPr>
          <w:rFonts w:ascii="Arial" w:hAnsi="Arial" w:cs="Arial"/>
          <w:sz w:val="24"/>
          <w:szCs w:val="24"/>
        </w:rPr>
        <w:t>decyduje data nadania dokumentu</w:t>
      </w:r>
      <w:r w:rsidRPr="00802F5C">
        <w:rPr>
          <w:rFonts w:ascii="Arial" w:hAnsi="Arial" w:cs="Arial"/>
          <w:sz w:val="24"/>
          <w:szCs w:val="24"/>
        </w:rPr>
        <w:t>). W przypadku, jeśli powyższe spotkania odbywać się będą w miesiącu grudniu, wówczas stosowne dokumenty należy przedłożyć najpóźniej w terminie do dnia</w:t>
      </w:r>
      <w:r w:rsidR="00DD3CA0">
        <w:rPr>
          <w:rFonts w:ascii="Arial" w:hAnsi="Arial" w:cs="Arial"/>
          <w:sz w:val="24"/>
          <w:szCs w:val="24"/>
        </w:rPr>
        <w:t xml:space="preserve"> </w:t>
      </w:r>
      <w:r w:rsidRPr="00802F5C">
        <w:rPr>
          <w:rFonts w:ascii="Arial" w:hAnsi="Arial" w:cs="Arial"/>
          <w:sz w:val="24"/>
          <w:szCs w:val="24"/>
        </w:rPr>
        <w:t>15 grudnia danego roku kalendarzowego.</w:t>
      </w:r>
      <w:r w:rsidR="00714683">
        <w:rPr>
          <w:rFonts w:ascii="Arial" w:hAnsi="Arial" w:cs="Arial"/>
          <w:sz w:val="24"/>
          <w:szCs w:val="24"/>
        </w:rPr>
        <w:t xml:space="preserve"> Dokumenty złożone po 15 grudnia danego roku będą rozliczane w nowym roku kalendarzowym (najwcześniej w drugiej połowie stycznia). </w:t>
      </w:r>
    </w:p>
    <w:p w14:paraId="06FB08B5" w14:textId="2C8A8202" w:rsidR="00435A78" w:rsidRPr="00CF6481" w:rsidRDefault="00435A78" w:rsidP="00CF6481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CF6481">
        <w:rPr>
          <w:color w:val="auto"/>
        </w:rPr>
        <w:t xml:space="preserve">W przypadku stwierdzenia </w:t>
      </w:r>
      <w:r w:rsidR="00890BF1" w:rsidRPr="00CF6481">
        <w:rPr>
          <w:color w:val="auto"/>
        </w:rPr>
        <w:t xml:space="preserve">w złożonym wniosku </w:t>
      </w:r>
      <w:r w:rsidR="00921BA2" w:rsidRPr="00CF6481">
        <w:rPr>
          <w:color w:val="auto"/>
        </w:rPr>
        <w:t xml:space="preserve">błędów lub braków, </w:t>
      </w:r>
      <w:r w:rsidR="00A31C26">
        <w:rPr>
          <w:color w:val="auto"/>
        </w:rPr>
        <w:t>S</w:t>
      </w:r>
      <w:r w:rsidR="009813B8" w:rsidRPr="00CF6481">
        <w:rPr>
          <w:color w:val="auto"/>
        </w:rPr>
        <w:t>ekretariat</w:t>
      </w:r>
      <w:r w:rsidR="00921BA2" w:rsidRPr="00CF6481">
        <w:rPr>
          <w:color w:val="auto"/>
        </w:rPr>
        <w:t xml:space="preserve"> Komitetu informuje</w:t>
      </w:r>
      <w:r w:rsidR="00C55272" w:rsidRPr="00CF6481">
        <w:rPr>
          <w:color w:val="auto"/>
        </w:rPr>
        <w:t xml:space="preserve"> drogą </w:t>
      </w:r>
      <w:r w:rsidR="00890BF1">
        <w:rPr>
          <w:color w:val="auto"/>
        </w:rPr>
        <w:t>elektroniczną</w:t>
      </w:r>
      <w:r w:rsidR="00890BF1" w:rsidRPr="00CF6481">
        <w:rPr>
          <w:color w:val="auto"/>
        </w:rPr>
        <w:t xml:space="preserve"> </w:t>
      </w:r>
      <w:r w:rsidR="00921BA2" w:rsidRPr="00CF6481">
        <w:rPr>
          <w:color w:val="auto"/>
        </w:rPr>
        <w:t xml:space="preserve">osobę, która złożyła przedmiotowy wniosek, wyznaczając jednocześnie termin na </w:t>
      </w:r>
      <w:r w:rsidR="00890BF1">
        <w:rPr>
          <w:color w:val="auto"/>
        </w:rPr>
        <w:t xml:space="preserve">dokonanie </w:t>
      </w:r>
      <w:r w:rsidR="00921BA2" w:rsidRPr="00CF6481">
        <w:rPr>
          <w:color w:val="auto"/>
        </w:rPr>
        <w:t>korekt</w:t>
      </w:r>
      <w:r w:rsidR="00890BF1">
        <w:rPr>
          <w:color w:val="auto"/>
        </w:rPr>
        <w:t>y</w:t>
      </w:r>
      <w:r w:rsidR="00921BA2" w:rsidRPr="00CF6481">
        <w:rPr>
          <w:color w:val="auto"/>
        </w:rPr>
        <w:t xml:space="preserve"> wniosku.</w:t>
      </w:r>
    </w:p>
    <w:p w14:paraId="452E52DF" w14:textId="33B51E04" w:rsidR="006577FF" w:rsidRPr="002E70D9" w:rsidRDefault="001D61C1" w:rsidP="002E70D9">
      <w:pPr>
        <w:pStyle w:val="Default"/>
        <w:numPr>
          <w:ilvl w:val="0"/>
          <w:numId w:val="16"/>
        </w:numPr>
        <w:spacing w:after="120" w:line="276" w:lineRule="auto"/>
        <w:ind w:left="425" w:hanging="425"/>
        <w:rPr>
          <w:color w:val="auto"/>
        </w:rPr>
      </w:pPr>
      <w:r w:rsidRPr="007B568D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F6481">
        <w:rPr>
          <w:color w:val="auto"/>
        </w:rPr>
        <w:t xml:space="preserve">i/lub </w:t>
      </w:r>
      <w:r w:rsidRPr="007B568D">
        <w:rPr>
          <w:color w:val="auto"/>
        </w:rPr>
        <w:t xml:space="preserve">zakwaterowania realizowana jest przelewem bankowym </w:t>
      </w:r>
      <w:r w:rsidR="008574C5" w:rsidRPr="007B568D">
        <w:rPr>
          <w:color w:val="auto"/>
        </w:rPr>
        <w:t xml:space="preserve">na wskazany we wniosku rachunek, </w:t>
      </w:r>
      <w:r w:rsidRPr="007B568D">
        <w:rPr>
          <w:color w:val="auto"/>
        </w:rPr>
        <w:t>w terminie</w:t>
      </w:r>
      <w:r w:rsidR="00B9242D">
        <w:rPr>
          <w:color w:val="auto"/>
        </w:rPr>
        <w:t xml:space="preserve"> do</w:t>
      </w:r>
      <w:r w:rsidRPr="007B568D">
        <w:rPr>
          <w:color w:val="auto"/>
        </w:rPr>
        <w:t xml:space="preserve"> </w:t>
      </w:r>
      <w:r w:rsidR="009813B8" w:rsidRPr="007B568D">
        <w:rPr>
          <w:color w:val="auto"/>
        </w:rPr>
        <w:t>1</w:t>
      </w:r>
      <w:r w:rsidR="00E21F96">
        <w:rPr>
          <w:color w:val="auto"/>
        </w:rPr>
        <w:t>4</w:t>
      </w:r>
      <w:r w:rsidR="009813B8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dni roboczych od momentu </w:t>
      </w:r>
      <w:r w:rsidR="008574C5" w:rsidRPr="007B568D">
        <w:rPr>
          <w:color w:val="auto"/>
        </w:rPr>
        <w:t xml:space="preserve">zatwierdzenia </w:t>
      </w:r>
      <w:r w:rsidR="00B52563" w:rsidRPr="007B568D">
        <w:rPr>
          <w:color w:val="auto"/>
        </w:rPr>
        <w:t xml:space="preserve">wniosku do </w:t>
      </w:r>
      <w:r w:rsidR="00FA0C16" w:rsidRPr="007B568D">
        <w:rPr>
          <w:color w:val="auto"/>
        </w:rPr>
        <w:t>refundacji</w:t>
      </w:r>
      <w:r w:rsidR="00EA2C13">
        <w:rPr>
          <w:color w:val="auto"/>
        </w:rPr>
        <w:t xml:space="preserve"> przez </w:t>
      </w:r>
      <w:r w:rsidR="00A31C26">
        <w:rPr>
          <w:color w:val="auto"/>
        </w:rPr>
        <w:t>S</w:t>
      </w:r>
      <w:r w:rsidR="00C62C2C" w:rsidRPr="007B568D">
        <w:rPr>
          <w:color w:val="auto"/>
        </w:rPr>
        <w:t>ekretariat Komitetu</w:t>
      </w:r>
      <w:r w:rsidR="00FA0C16" w:rsidRPr="007B568D">
        <w:rPr>
          <w:color w:val="auto"/>
        </w:rPr>
        <w:t>.</w:t>
      </w:r>
    </w:p>
    <w:p w14:paraId="261082C4" w14:textId="16155751" w:rsidR="006577FF" w:rsidRPr="00655B72" w:rsidRDefault="006577FF" w:rsidP="00F54AF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A2FC9">
        <w:rPr>
          <w:rFonts w:ascii="Arial" w:hAnsi="Arial" w:cs="Arial"/>
          <w:color w:val="auto"/>
          <w:sz w:val="24"/>
          <w:szCs w:val="24"/>
        </w:rPr>
        <w:t>CZĘŚĆ I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AF6AA0">
        <w:rPr>
          <w:rFonts w:ascii="Arial" w:hAnsi="Arial" w:cs="Arial"/>
          <w:color w:val="auto"/>
          <w:sz w:val="24"/>
          <w:szCs w:val="24"/>
        </w:rPr>
        <w:t>SZKOLENIA DLA OSÓB WCHODZĄCYCH W SKŁAD KOMITETU</w:t>
      </w:r>
    </w:p>
    <w:p w14:paraId="0CC2BE70" w14:textId="05082A34" w:rsidR="006577FF" w:rsidRDefault="006577FF" w:rsidP="006577FF">
      <w:pPr>
        <w:pStyle w:val="Default"/>
        <w:spacing w:line="276" w:lineRule="auto"/>
        <w:rPr>
          <w:color w:val="auto"/>
        </w:rPr>
      </w:pPr>
    </w:p>
    <w:p w14:paraId="4C303D93" w14:textId="5C7E79D4" w:rsidR="005244B4" w:rsidRPr="002E70D9" w:rsidRDefault="005244B4" w:rsidP="002E70D9">
      <w:pPr>
        <w:pStyle w:val="Nagwek3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2E70D9">
        <w:rPr>
          <w:rFonts w:ascii="Arial" w:hAnsi="Arial" w:cs="Arial"/>
          <w:b/>
          <w:bCs/>
          <w:i/>
          <w:iCs/>
          <w:color w:val="auto"/>
          <w:bdr w:val="single" w:sz="4" w:space="0" w:color="auto"/>
        </w:rPr>
        <w:t>Szkolenia organizowane za pośrednictwem Sekretariatu Komitetu</w:t>
      </w:r>
    </w:p>
    <w:p w14:paraId="6F5C2F8A" w14:textId="20788FC5" w:rsidR="005244B4" w:rsidRDefault="005244B4" w:rsidP="005244B4">
      <w:pPr>
        <w:pStyle w:val="Akapitzlist"/>
        <w:numPr>
          <w:ilvl w:val="0"/>
          <w:numId w:val="3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Zgodnie z </w:t>
      </w:r>
      <w:r w:rsidRPr="00E70019">
        <w:rPr>
          <w:rFonts w:ascii="Arial" w:hAnsi="Arial" w:cs="Arial"/>
          <w:sz w:val="24"/>
          <w:szCs w:val="24"/>
        </w:rPr>
        <w:t>§ 11 ust. 5 lit c)</w:t>
      </w:r>
      <w:r>
        <w:rPr>
          <w:rFonts w:ascii="Arial" w:hAnsi="Arial" w:cs="Arial"/>
          <w:sz w:val="24"/>
          <w:szCs w:val="24"/>
        </w:rPr>
        <w:t xml:space="preserve"> </w:t>
      </w:r>
      <w:r w:rsidRPr="00E70019">
        <w:rPr>
          <w:rFonts w:ascii="Arial" w:hAnsi="Arial" w:cs="Arial"/>
          <w:sz w:val="24"/>
          <w:szCs w:val="24"/>
        </w:rPr>
        <w:t>Regulaminu,</w:t>
      </w:r>
      <w:r>
        <w:rPr>
          <w:rFonts w:ascii="Arial" w:hAnsi="Arial" w:cs="Arial"/>
          <w:sz w:val="24"/>
          <w:szCs w:val="24"/>
        </w:rPr>
        <w:t xml:space="preserve"> członkowie Komitetu oraz ich zastępcy mają prawo wnioskować o organizację za pośrednictwem Sekretariatu Komitetu szkoleń, które będą pomocne w pełnieniu funkcji w KM FEP 2021-2027 lub jego grupie roboczej. </w:t>
      </w:r>
    </w:p>
    <w:p w14:paraId="5F0B7BD3" w14:textId="5C9C4C45" w:rsidR="005244B4" w:rsidRPr="002E70D9" w:rsidRDefault="005244B4" w:rsidP="002E70D9">
      <w:pPr>
        <w:pStyle w:val="Akapitzlist"/>
        <w:numPr>
          <w:ilvl w:val="0"/>
          <w:numId w:val="38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526B4">
        <w:rPr>
          <w:rFonts w:ascii="Arial" w:hAnsi="Arial" w:cs="Arial"/>
          <w:bCs/>
          <w:sz w:val="24"/>
          <w:szCs w:val="24"/>
        </w:rPr>
        <w:t xml:space="preserve">Wniosek o </w:t>
      </w:r>
      <w:r>
        <w:rPr>
          <w:rFonts w:ascii="Arial" w:hAnsi="Arial" w:cs="Arial"/>
          <w:bCs/>
          <w:sz w:val="24"/>
          <w:szCs w:val="24"/>
        </w:rPr>
        <w:t xml:space="preserve">organizację </w:t>
      </w:r>
      <w:r w:rsidRPr="00D526B4">
        <w:rPr>
          <w:rFonts w:ascii="Arial" w:hAnsi="Arial" w:cs="Arial"/>
          <w:bCs/>
          <w:sz w:val="24"/>
          <w:szCs w:val="24"/>
        </w:rPr>
        <w:t xml:space="preserve">szkolenia </w:t>
      </w:r>
      <w:r>
        <w:rPr>
          <w:rFonts w:ascii="Arial" w:hAnsi="Arial" w:cs="Arial"/>
          <w:bCs/>
          <w:sz w:val="24"/>
          <w:szCs w:val="24"/>
        </w:rPr>
        <w:t xml:space="preserve">za pośrednictwem Sekretariatu Komitetu </w:t>
      </w:r>
      <w:r w:rsidRPr="00D526B4">
        <w:rPr>
          <w:rFonts w:ascii="Arial" w:hAnsi="Arial" w:cs="Arial"/>
          <w:bCs/>
          <w:sz w:val="24"/>
          <w:szCs w:val="24"/>
        </w:rPr>
        <w:t xml:space="preserve">stanowi </w:t>
      </w:r>
      <w:r w:rsidRPr="00D526B4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D526B4">
        <w:rPr>
          <w:rFonts w:ascii="Arial" w:hAnsi="Arial" w:cs="Arial"/>
          <w:sz w:val="24"/>
          <w:szCs w:val="24"/>
        </w:rPr>
        <w:t xml:space="preserve"> do niniejszej Instrukcji.</w:t>
      </w:r>
    </w:p>
    <w:p w14:paraId="41F6E88C" w14:textId="696A2956" w:rsidR="006D10DF" w:rsidRPr="002E70D9" w:rsidRDefault="006D10DF" w:rsidP="002E70D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i/>
          <w:iCs/>
          <w:color w:val="auto"/>
        </w:rPr>
      </w:pPr>
      <w:r w:rsidRPr="002E70D9">
        <w:rPr>
          <w:rFonts w:ascii="Arial" w:hAnsi="Arial" w:cs="Arial"/>
          <w:b/>
          <w:bCs/>
          <w:i/>
          <w:iCs/>
          <w:color w:val="auto"/>
        </w:rPr>
        <w:t>Refundacja kosztów szkoleń służących wsparciu członków i zastępców członków Komitetu reprezentujących partnerów spoza administracji</w:t>
      </w:r>
    </w:p>
    <w:p w14:paraId="59558369" w14:textId="77777777" w:rsidR="00956955" w:rsidRPr="00956955" w:rsidRDefault="00956955" w:rsidP="00956955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3803950F" w14:textId="4CD66E62" w:rsidR="00956955" w:rsidRPr="00CB61C5" w:rsidRDefault="00956955" w:rsidP="00956955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Zgodnie z </w:t>
      </w:r>
      <w:r w:rsidRPr="00E70019">
        <w:rPr>
          <w:rFonts w:ascii="Arial" w:hAnsi="Arial" w:cs="Arial"/>
          <w:sz w:val="24"/>
          <w:szCs w:val="24"/>
        </w:rPr>
        <w:t xml:space="preserve">§ 11 ust. </w:t>
      </w:r>
      <w:r>
        <w:rPr>
          <w:rFonts w:ascii="Arial" w:hAnsi="Arial" w:cs="Arial"/>
          <w:sz w:val="24"/>
          <w:szCs w:val="24"/>
        </w:rPr>
        <w:t>8</w:t>
      </w:r>
      <w:r w:rsidRPr="00E70019">
        <w:rPr>
          <w:rFonts w:ascii="Arial" w:hAnsi="Arial" w:cs="Arial"/>
          <w:sz w:val="24"/>
          <w:szCs w:val="24"/>
        </w:rPr>
        <w:t xml:space="preserve"> lit </w:t>
      </w:r>
      <w:r>
        <w:rPr>
          <w:rFonts w:ascii="Arial" w:hAnsi="Arial" w:cs="Arial"/>
          <w:sz w:val="24"/>
          <w:szCs w:val="24"/>
        </w:rPr>
        <w:t>b</w:t>
      </w:r>
      <w:r w:rsidRPr="00E700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E70019">
        <w:rPr>
          <w:rFonts w:ascii="Arial" w:hAnsi="Arial" w:cs="Arial"/>
          <w:sz w:val="24"/>
          <w:szCs w:val="24"/>
        </w:rPr>
        <w:t>Regulaminu,</w:t>
      </w:r>
      <w:r>
        <w:rPr>
          <w:rFonts w:ascii="Arial" w:hAnsi="Arial" w:cs="Arial"/>
          <w:sz w:val="24"/>
          <w:szCs w:val="24"/>
        </w:rPr>
        <w:t xml:space="preserve"> członkowie Komitetu oraz ich zastępcy reprezentujący partnerów spoza administracji mają prawo finansowania kosztów szkoleń, </w:t>
      </w:r>
      <w:r w:rsidRPr="00CB61C5">
        <w:rPr>
          <w:rFonts w:ascii="Arial" w:hAnsi="Arial" w:cs="Arial"/>
          <w:sz w:val="24"/>
          <w:szCs w:val="24"/>
        </w:rPr>
        <w:t xml:space="preserve">których tematyka powinna dotyczyć </w:t>
      </w:r>
      <w:r w:rsidRPr="00655B72">
        <w:rPr>
          <w:rFonts w:ascii="Arial" w:hAnsi="Arial" w:cs="Arial"/>
          <w:sz w:val="24"/>
          <w:szCs w:val="24"/>
        </w:rPr>
        <w:t>obszarów istotnych dla skutecznego uczestnictwa w przygotowaniu, wdrażaniu, monitorowaniu i ewaluacji FEP 2021-2027</w:t>
      </w:r>
      <w:r w:rsidRPr="00CB61C5">
        <w:rPr>
          <w:rFonts w:ascii="Arial" w:hAnsi="Arial" w:cs="Arial"/>
          <w:sz w:val="24"/>
          <w:szCs w:val="24"/>
        </w:rPr>
        <w:t xml:space="preserve">.   </w:t>
      </w:r>
    </w:p>
    <w:p w14:paraId="790C6FB0" w14:textId="3819E0EA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lastRenderedPageBreak/>
        <w:t xml:space="preserve">Partnerzy spoza administracji pełniący funkcję członka/ zastępcy członka w KM FEP 2021-2027 mogą występować za pośrednictwem </w:t>
      </w:r>
      <w:r>
        <w:t>S</w:t>
      </w:r>
      <w:r w:rsidRPr="00EC1C4D">
        <w:t xml:space="preserve">ekretariatu Komitetu z wnioskiem o akceptację udziału w szkoleniu do Przewodniczącego Komitetu zgodnie z zapisami </w:t>
      </w:r>
      <w:r w:rsidRPr="00EC1C4D">
        <w:rPr>
          <w:bCs/>
        </w:rPr>
        <w:t xml:space="preserve">§11 ust. 9 lit. </w:t>
      </w:r>
      <w:r w:rsidR="00325ADE">
        <w:rPr>
          <w:bCs/>
        </w:rPr>
        <w:t>f</w:t>
      </w:r>
      <w:r w:rsidRPr="00EC1C4D">
        <w:rPr>
          <w:bCs/>
        </w:rPr>
        <w:t xml:space="preserve">) Regulaminu. Wniosek o akceptację udziału w szkoleniu dla członka/ zastępcy członka KM FEP 2021-2027 reprezentującego partnera spoza administracji stanowi </w:t>
      </w:r>
      <w:r w:rsidRPr="00EC1C4D">
        <w:rPr>
          <w:b/>
        </w:rPr>
        <w:t xml:space="preserve">załącznik nr </w:t>
      </w:r>
      <w:r>
        <w:rPr>
          <w:b/>
        </w:rPr>
        <w:t>3</w:t>
      </w:r>
      <w:r w:rsidRPr="00EC1C4D">
        <w:rPr>
          <w:bCs/>
        </w:rPr>
        <w:t xml:space="preserve"> do niniejszej Instrukcji. </w:t>
      </w:r>
      <w:r w:rsidRPr="00EC1C4D">
        <w:t xml:space="preserve">W przypadku stwierdzenia </w:t>
      </w:r>
      <w:r w:rsidR="00571354">
        <w:t xml:space="preserve">w złożonym wniosku </w:t>
      </w:r>
      <w:r w:rsidRPr="00EC1C4D">
        <w:t xml:space="preserve">błędów lub braków, </w:t>
      </w:r>
      <w:r w:rsidR="00571354">
        <w:t>S</w:t>
      </w:r>
      <w:r w:rsidRPr="00EC1C4D">
        <w:t>ekretariat Komitetu informuje</w:t>
      </w:r>
      <w:r w:rsidR="00571354">
        <w:t xml:space="preserve"> drogą elektroniczną </w:t>
      </w:r>
      <w:r w:rsidRPr="00EC1C4D">
        <w:t xml:space="preserve">osobę, która złożyła przedmiotowy wniosek, wyznaczając jednocześnie termin na </w:t>
      </w:r>
      <w:r>
        <w:t xml:space="preserve">dokonanie </w:t>
      </w:r>
      <w:r w:rsidRPr="00EC1C4D">
        <w:t>jego korekt</w:t>
      </w:r>
      <w:r>
        <w:t>y</w:t>
      </w:r>
      <w:r w:rsidRPr="00EC1C4D">
        <w:t>.</w:t>
      </w:r>
    </w:p>
    <w:p w14:paraId="5B3BD3BB" w14:textId="77777777" w:rsidR="00571354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Sprawdzony i kompletny wniosek zostaje przekazany do akceptacji Przewodniczącego Komitetu. </w:t>
      </w:r>
    </w:p>
    <w:p w14:paraId="6D25B1F0" w14:textId="425430DA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Sekretariat Komitetu przesyła drogą </w:t>
      </w:r>
      <w:r w:rsidR="00571354">
        <w:rPr>
          <w:color w:val="auto"/>
        </w:rPr>
        <w:t xml:space="preserve">elektroniczną </w:t>
      </w:r>
      <w:r w:rsidRPr="00EC1C4D">
        <w:rPr>
          <w:color w:val="auto"/>
        </w:rPr>
        <w:t xml:space="preserve">do Wnioskodawcy informację nt. stanowiska Przewodniczącego Komitetu. </w:t>
      </w:r>
      <w:r w:rsidRPr="002A7433">
        <w:t>Brak akceptacji</w:t>
      </w:r>
      <w:r w:rsidR="00571354">
        <w:t xml:space="preserve"> wniosku</w:t>
      </w:r>
      <w:r w:rsidRPr="002A7433">
        <w:t xml:space="preserve"> wymaga uzasadnienia</w:t>
      </w:r>
      <w:r>
        <w:t>.</w:t>
      </w:r>
      <w:r w:rsidRPr="00EC1C4D">
        <w:rPr>
          <w:color w:val="auto"/>
        </w:rPr>
        <w:t xml:space="preserve"> </w:t>
      </w:r>
    </w:p>
    <w:p w14:paraId="5A283FE5" w14:textId="7A5E33F7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AA22D3">
        <w:t xml:space="preserve">Zgodnie z zapisami </w:t>
      </w:r>
      <w:r w:rsidRPr="00EC1C4D">
        <w:rPr>
          <w:bCs/>
        </w:rPr>
        <w:t xml:space="preserve">§11 ust. 9 lit. </w:t>
      </w:r>
      <w:r w:rsidR="00B96342">
        <w:rPr>
          <w:bCs/>
        </w:rPr>
        <w:t>g</w:t>
      </w:r>
      <w:r w:rsidRPr="00EC1C4D">
        <w:rPr>
          <w:bCs/>
        </w:rPr>
        <w:t xml:space="preserve">) Regulaminu finansowanie kosztów szkolenia odbywa się na zasadzie refundacji. </w:t>
      </w:r>
      <w:r w:rsidRPr="00AA22D3">
        <w:t xml:space="preserve">Podstawą do ubiegania się o refundację poniesionych wydatków jest złożenie do </w:t>
      </w:r>
      <w:r w:rsidR="00ED0745">
        <w:t>S</w:t>
      </w:r>
      <w:r w:rsidRPr="00AA22D3">
        <w:t xml:space="preserve">ekretariatu Komitetu wypełnionego wniosku, stanowiącego </w:t>
      </w:r>
      <w:r w:rsidRPr="00EC1C4D">
        <w:rPr>
          <w:b/>
        </w:rPr>
        <w:t xml:space="preserve">załącznik nr </w:t>
      </w:r>
      <w:r>
        <w:rPr>
          <w:b/>
        </w:rPr>
        <w:t>4</w:t>
      </w:r>
      <w:r w:rsidRPr="00AA22D3">
        <w:t xml:space="preserve"> do niniejszej Instrukcji wraz z kompletem załączników potwierdzających udział w szkoleniu i poniesione wydatki</w:t>
      </w:r>
      <w:r>
        <w:t xml:space="preserve">. Wniosek o którym mowa powyżej należy złożyć po zakończeniu szkolenia i po otrzymaniu faktury za udział w szkoleniu. </w:t>
      </w:r>
      <w:r w:rsidRPr="00EC1C4D">
        <w:rPr>
          <w:color w:val="auto"/>
        </w:rPr>
        <w:t>W przypadku, jeśli szkolenie odbywać się będzie w miesiącu grudniu danego roku, wówczas stosowne dokumenty należy przedłożyć najpóźniej w terminie do dnia 15 grudnia danego roku kalendarzowego.</w:t>
      </w:r>
      <w:r w:rsidR="00ED0745">
        <w:rPr>
          <w:color w:val="auto"/>
        </w:rPr>
        <w:t xml:space="preserve"> Dokumenty złożone po 15 grudnia danego roku będą rozliczane w nowym roku kalendarzowym (najwcześniej w drugiej połowie stycznia). </w:t>
      </w:r>
    </w:p>
    <w:p w14:paraId="552809D5" w14:textId="4F86DAC7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AA22D3">
        <w:t>Faktura za udział w szkoleniu wystawiana jest imiennie na członka Komitetu/ zastępcę członka reprezentującego partnera spoza administracji</w:t>
      </w:r>
      <w:r>
        <w:t xml:space="preserve"> lub na podmiot </w:t>
      </w:r>
      <w:r w:rsidR="00ED0745">
        <w:t>wyznaczający</w:t>
      </w:r>
      <w:r w:rsidR="00E311A9">
        <w:t xml:space="preserve"> i</w:t>
      </w:r>
      <w:r w:rsidR="00ED0745">
        <w:t xml:space="preserve"> </w:t>
      </w:r>
      <w:r>
        <w:t>będący w stałym składzie KM</w:t>
      </w:r>
      <w:r w:rsidR="00D27BC9">
        <w:t xml:space="preserve">. </w:t>
      </w:r>
    </w:p>
    <w:p w14:paraId="7C0E21D1" w14:textId="77BFC956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W przypadku stwierdzenia błędów lub braków w złożonym wniosku, </w:t>
      </w:r>
      <w:r w:rsidR="00D27BC9">
        <w:rPr>
          <w:color w:val="auto"/>
        </w:rPr>
        <w:t>S</w:t>
      </w:r>
      <w:r w:rsidRPr="00EC1C4D">
        <w:rPr>
          <w:color w:val="auto"/>
        </w:rPr>
        <w:t xml:space="preserve">ekretariat Komitetu informuje drogą </w:t>
      </w:r>
      <w:r>
        <w:rPr>
          <w:color w:val="auto"/>
        </w:rPr>
        <w:t>elektroniczną</w:t>
      </w:r>
      <w:r w:rsidRPr="00EC1C4D">
        <w:rPr>
          <w:color w:val="auto"/>
        </w:rPr>
        <w:t xml:space="preserve"> osobę, która złożyła przedmiotowy wniosek, wyznaczając jednocześnie termin na </w:t>
      </w:r>
      <w:r>
        <w:rPr>
          <w:color w:val="auto"/>
        </w:rPr>
        <w:t xml:space="preserve">dokonanie jego </w:t>
      </w:r>
      <w:r w:rsidRPr="00EC1C4D">
        <w:rPr>
          <w:color w:val="auto"/>
        </w:rPr>
        <w:t>korekt</w:t>
      </w:r>
      <w:r>
        <w:rPr>
          <w:color w:val="auto"/>
        </w:rPr>
        <w:t>y</w:t>
      </w:r>
      <w:r w:rsidRPr="00EC1C4D">
        <w:rPr>
          <w:color w:val="auto"/>
        </w:rPr>
        <w:t>.</w:t>
      </w:r>
    </w:p>
    <w:p w14:paraId="45344F47" w14:textId="65EFB429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Refundacja kosztów szkolenia realizowana jest przelewem bankowym </w:t>
      </w:r>
      <w:r w:rsidRPr="00EC1C4D">
        <w:rPr>
          <w:color w:val="auto"/>
        </w:rPr>
        <w:br/>
        <w:t xml:space="preserve">na wskazany we wniosku rachunek, w terminie do 14 dni roboczych </w:t>
      </w:r>
      <w:r w:rsidRPr="00EC1C4D">
        <w:rPr>
          <w:color w:val="auto"/>
        </w:rPr>
        <w:br/>
        <w:t xml:space="preserve">od momentu zatwierdzenia wniosku do refundacji przez </w:t>
      </w:r>
      <w:r w:rsidR="00D27BC9">
        <w:rPr>
          <w:color w:val="auto"/>
        </w:rPr>
        <w:t>S</w:t>
      </w:r>
      <w:r w:rsidRPr="00EC1C4D">
        <w:rPr>
          <w:color w:val="auto"/>
        </w:rPr>
        <w:t>ekretariat Komitetu.</w:t>
      </w:r>
    </w:p>
    <w:p w14:paraId="37DF662E" w14:textId="105FD206" w:rsidR="00AE0013" w:rsidRDefault="00AE0013" w:rsidP="00AE0013">
      <w:pPr>
        <w:pStyle w:val="Default"/>
        <w:spacing w:line="276" w:lineRule="auto"/>
        <w:rPr>
          <w:color w:val="auto"/>
        </w:rPr>
      </w:pPr>
    </w:p>
    <w:p w14:paraId="3B57729A" w14:textId="7615407C" w:rsidR="00AE0013" w:rsidRPr="00655B72" w:rsidRDefault="00AE0013" w:rsidP="00AE001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A2FC9">
        <w:rPr>
          <w:rFonts w:ascii="Arial" w:hAnsi="Arial" w:cs="Arial"/>
          <w:color w:val="auto"/>
          <w:sz w:val="24"/>
          <w:szCs w:val="24"/>
        </w:rPr>
        <w:t>CZĘŚĆ I</w:t>
      </w:r>
      <w:r>
        <w:rPr>
          <w:rFonts w:ascii="Arial" w:hAnsi="Arial" w:cs="Arial"/>
          <w:color w:val="auto"/>
          <w:sz w:val="24"/>
          <w:szCs w:val="24"/>
        </w:rPr>
        <w:t>II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AF6AA0">
        <w:rPr>
          <w:rFonts w:ascii="Arial" w:hAnsi="Arial" w:cs="Arial"/>
          <w:color w:val="auto"/>
          <w:sz w:val="24"/>
          <w:szCs w:val="24"/>
        </w:rPr>
        <w:t>EKSPERTYZY REALIZOWANE ZA POŚREDNICTWEM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AF6AA0">
        <w:rPr>
          <w:rFonts w:ascii="Arial" w:hAnsi="Arial" w:cs="Arial"/>
          <w:color w:val="auto"/>
          <w:sz w:val="24"/>
          <w:szCs w:val="24"/>
        </w:rPr>
        <w:t>SEKRETARIATU KOMITETU</w:t>
      </w:r>
    </w:p>
    <w:p w14:paraId="4708E574" w14:textId="77777777" w:rsidR="00AE0013" w:rsidRPr="00EC1C4D" w:rsidRDefault="00AE0013" w:rsidP="00AE0013">
      <w:pPr>
        <w:pStyle w:val="Default"/>
        <w:spacing w:line="276" w:lineRule="auto"/>
        <w:rPr>
          <w:color w:val="auto"/>
        </w:rPr>
      </w:pPr>
    </w:p>
    <w:p w14:paraId="75C9E6E3" w14:textId="77777777" w:rsidR="00AE0013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lastRenderedPageBreak/>
        <w:t>Zgodnie z § 11 ust</w:t>
      </w:r>
      <w:r>
        <w:rPr>
          <w:color w:val="auto"/>
        </w:rPr>
        <w:t>.</w:t>
      </w:r>
      <w:r w:rsidRPr="007B568D">
        <w:rPr>
          <w:color w:val="auto"/>
        </w:rPr>
        <w:t xml:space="preserve"> 3 </w:t>
      </w:r>
      <w:r>
        <w:rPr>
          <w:color w:val="auto"/>
        </w:rPr>
        <w:t>li</w:t>
      </w:r>
      <w:r w:rsidRPr="007B568D">
        <w:rPr>
          <w:color w:val="auto"/>
        </w:rPr>
        <w:t>t</w:t>
      </w:r>
      <w:r>
        <w:rPr>
          <w:color w:val="auto"/>
        </w:rPr>
        <w:t>.</w:t>
      </w:r>
      <w:r w:rsidRPr="007B568D">
        <w:rPr>
          <w:color w:val="auto"/>
        </w:rPr>
        <w:t xml:space="preserve"> </w:t>
      </w:r>
      <w:r>
        <w:rPr>
          <w:color w:val="auto"/>
        </w:rPr>
        <w:t>f</w:t>
      </w:r>
      <w:r w:rsidRPr="007B568D">
        <w:rPr>
          <w:color w:val="auto"/>
        </w:rPr>
        <w:t xml:space="preserve"> Regulaminu</w:t>
      </w:r>
      <w:r>
        <w:rPr>
          <w:color w:val="auto"/>
        </w:rPr>
        <w:t xml:space="preserve">, </w:t>
      </w:r>
      <w:r w:rsidRPr="007B568D">
        <w:rPr>
          <w:color w:val="auto"/>
        </w:rPr>
        <w:t>koszty związane z działalnością Komitetu obejmują koszty ekspertyz realizowanych na potrzeby Komitetu lub jego grup roboczych, zlecanych za pośredni</w:t>
      </w:r>
      <w:r>
        <w:rPr>
          <w:color w:val="auto"/>
        </w:rPr>
        <w:t xml:space="preserve">ctwem Sekretariatu Komitetu. </w:t>
      </w:r>
    </w:p>
    <w:p w14:paraId="5DAB77D7" w14:textId="77777777" w:rsidR="00AE0013" w:rsidRPr="003416E2" w:rsidRDefault="00AE0013" w:rsidP="00AE0013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16E2">
        <w:rPr>
          <w:rFonts w:ascii="Arial" w:hAnsi="Arial" w:cs="Arial"/>
          <w:sz w:val="24"/>
          <w:szCs w:val="24"/>
        </w:rPr>
        <w:t xml:space="preserve">Zgodnie z zapisami </w:t>
      </w:r>
      <w:r w:rsidRPr="003416E2">
        <w:rPr>
          <w:rFonts w:ascii="Arial" w:hAnsi="Arial" w:cs="Arial"/>
          <w:bCs/>
          <w:sz w:val="24"/>
          <w:szCs w:val="24"/>
        </w:rPr>
        <w:t xml:space="preserve">§11 ust. 4 Regulaminu z wnioskiem o akceptację realizacji ekspertyzy </w:t>
      </w:r>
      <w:r w:rsidRPr="003416E2">
        <w:rPr>
          <w:rFonts w:ascii="Arial" w:hAnsi="Arial" w:cs="Arial"/>
          <w:sz w:val="24"/>
          <w:szCs w:val="24"/>
        </w:rPr>
        <w:t>dla członków i zastępców członków w KM FEP 2021-2027 występuje co najmniej 3 członków Komitetu</w:t>
      </w:r>
      <w:r>
        <w:rPr>
          <w:rFonts w:ascii="Arial" w:hAnsi="Arial" w:cs="Arial"/>
          <w:sz w:val="24"/>
          <w:szCs w:val="24"/>
        </w:rPr>
        <w:t xml:space="preserve">. </w:t>
      </w:r>
      <w:r w:rsidRPr="003416E2">
        <w:rPr>
          <w:rFonts w:ascii="Arial" w:hAnsi="Arial" w:cs="Arial"/>
          <w:sz w:val="24"/>
          <w:szCs w:val="24"/>
        </w:rPr>
        <w:t>W odniesieniu do grupy roboczej</w:t>
      </w:r>
      <w:r>
        <w:rPr>
          <w:rFonts w:ascii="Arial" w:hAnsi="Arial" w:cs="Arial"/>
          <w:sz w:val="24"/>
          <w:szCs w:val="24"/>
        </w:rPr>
        <w:t xml:space="preserve"> </w:t>
      </w:r>
      <w:r w:rsidRPr="003416E2">
        <w:rPr>
          <w:rFonts w:ascii="Arial" w:hAnsi="Arial" w:cs="Arial"/>
          <w:sz w:val="24"/>
          <w:szCs w:val="24"/>
        </w:rPr>
        <w:t xml:space="preserve">o realizację ekspertyzy dla jej członków </w:t>
      </w:r>
      <w:r>
        <w:rPr>
          <w:rFonts w:ascii="Arial" w:hAnsi="Arial" w:cs="Arial"/>
          <w:sz w:val="24"/>
          <w:szCs w:val="24"/>
        </w:rPr>
        <w:t xml:space="preserve">występuje </w:t>
      </w:r>
      <w:r w:rsidRPr="003416E2">
        <w:rPr>
          <w:rFonts w:ascii="Arial" w:hAnsi="Arial" w:cs="Arial"/>
          <w:sz w:val="24"/>
          <w:szCs w:val="24"/>
        </w:rPr>
        <w:t>Przewodniczący</w:t>
      </w:r>
      <w:r>
        <w:rPr>
          <w:rFonts w:ascii="Arial" w:hAnsi="Arial" w:cs="Arial"/>
          <w:sz w:val="24"/>
          <w:szCs w:val="24"/>
        </w:rPr>
        <w:t xml:space="preserve"> grupy roboczej. </w:t>
      </w:r>
    </w:p>
    <w:p w14:paraId="6D9BF23D" w14:textId="3A72CFCF" w:rsidR="00AE0013" w:rsidRPr="0094586A" w:rsidRDefault="00AE0013" w:rsidP="00AE0013">
      <w:pPr>
        <w:pStyle w:val="Default"/>
        <w:numPr>
          <w:ilvl w:val="0"/>
          <w:numId w:val="27"/>
        </w:numPr>
        <w:spacing w:line="276" w:lineRule="auto"/>
        <w:rPr>
          <w:bCs/>
        </w:rPr>
      </w:pPr>
      <w:r w:rsidRPr="0094586A">
        <w:t xml:space="preserve">W przypadku ekspertyz dla członków Komitetu, którzy reprezentują partnerów spoza administracji wniosek o akceptację realizacji ekspertyzy powinien zostać złożony </w:t>
      </w:r>
      <w:r w:rsidRPr="000850AA">
        <w:t>przez członka</w:t>
      </w:r>
      <w:r w:rsidR="005C5B49" w:rsidRPr="000850AA">
        <w:t>/</w:t>
      </w:r>
      <w:r w:rsidRPr="000850AA">
        <w:t xml:space="preserve"> zastępcę</w:t>
      </w:r>
      <w:r w:rsidRPr="0094586A">
        <w:t xml:space="preserve"> reprezentując</w:t>
      </w:r>
      <w:r w:rsidR="005C5B49">
        <w:t>ego</w:t>
      </w:r>
      <w:r w:rsidRPr="0094586A">
        <w:t xml:space="preserve"> dany podmiot ze strony partnerów spoza administracji wchodzący w skład KM FEP 2021-2027, zgodnie z zapisami </w:t>
      </w:r>
      <w:r w:rsidRPr="0094586A">
        <w:rPr>
          <w:bCs/>
        </w:rPr>
        <w:t xml:space="preserve">§11 ust. 9 lit. </w:t>
      </w:r>
      <w:r>
        <w:rPr>
          <w:bCs/>
        </w:rPr>
        <w:t>f</w:t>
      </w:r>
      <w:r w:rsidRPr="0094586A">
        <w:rPr>
          <w:bCs/>
        </w:rPr>
        <w:t>) Regulaminu.</w:t>
      </w:r>
    </w:p>
    <w:p w14:paraId="6EFC5794" w14:textId="77777777" w:rsidR="00C6276A" w:rsidRDefault="00AE0013" w:rsidP="00C6276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>
        <w:rPr>
          <w:bCs/>
        </w:rPr>
        <w:t>W</w:t>
      </w:r>
      <w:r w:rsidRPr="00C27D6F">
        <w:rPr>
          <w:bCs/>
        </w:rPr>
        <w:t xml:space="preserve">niosek o zlecenie </w:t>
      </w:r>
      <w:r>
        <w:rPr>
          <w:bCs/>
        </w:rPr>
        <w:t>wykonania</w:t>
      </w:r>
      <w:r w:rsidRPr="00C27D6F">
        <w:rPr>
          <w:bCs/>
        </w:rPr>
        <w:t xml:space="preserve"> ekspertyzy realizowanej za pośrednictwem </w:t>
      </w:r>
      <w:r w:rsidR="002E1AE7">
        <w:rPr>
          <w:bCs/>
        </w:rPr>
        <w:t>S</w:t>
      </w:r>
      <w:r w:rsidRPr="00C27D6F">
        <w:rPr>
          <w:bCs/>
        </w:rPr>
        <w:t xml:space="preserve">ekretariatu Komitetu stanowi </w:t>
      </w:r>
      <w:r w:rsidRPr="00C27D6F">
        <w:rPr>
          <w:b/>
        </w:rPr>
        <w:t xml:space="preserve">załącznik nr </w:t>
      </w:r>
      <w:r>
        <w:rPr>
          <w:b/>
        </w:rPr>
        <w:t>5</w:t>
      </w:r>
      <w:r w:rsidRPr="00C27D6F">
        <w:t xml:space="preserve"> do niniejszej Instrukcji.</w:t>
      </w:r>
    </w:p>
    <w:p w14:paraId="5E3B8453" w14:textId="7F1F4DE5" w:rsidR="002E1AE7" w:rsidRPr="00C6276A" w:rsidRDefault="00AE0013" w:rsidP="00C6276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8558ED">
        <w:t>Wnios</w:t>
      </w:r>
      <w:r>
        <w:t>e</w:t>
      </w:r>
      <w:r w:rsidRPr="008558ED">
        <w:t>k o który</w:t>
      </w:r>
      <w:r>
        <w:t>m</w:t>
      </w:r>
      <w:r w:rsidRPr="008558ED">
        <w:t xml:space="preserve"> mowa w ust. </w:t>
      </w:r>
      <w:r w:rsidR="002E1AE7">
        <w:t>4</w:t>
      </w:r>
      <w:r w:rsidRPr="008558ED">
        <w:t xml:space="preserve"> powin</w:t>
      </w:r>
      <w:r>
        <w:t xml:space="preserve">ien </w:t>
      </w:r>
      <w:r w:rsidRPr="008558ED">
        <w:t>zostać złożon</w:t>
      </w:r>
      <w:r>
        <w:t>y</w:t>
      </w:r>
      <w:r w:rsidRPr="008558ED">
        <w:t xml:space="preserve"> do </w:t>
      </w:r>
      <w:r w:rsidR="002E1AE7">
        <w:t>S</w:t>
      </w:r>
      <w:r w:rsidRPr="008558ED">
        <w:t>ekretariatu Komitetu</w:t>
      </w:r>
      <w:r w:rsidR="002E1AE7">
        <w:t xml:space="preserve">. </w:t>
      </w:r>
      <w:r w:rsidR="002E1AE7" w:rsidRPr="00EC1C4D">
        <w:t xml:space="preserve">W przypadku stwierdzenia </w:t>
      </w:r>
      <w:r w:rsidR="002E1AE7">
        <w:t xml:space="preserve">w złożonym wniosku </w:t>
      </w:r>
      <w:r w:rsidR="002E1AE7" w:rsidRPr="00EC1C4D">
        <w:t xml:space="preserve">błędów lub braków, </w:t>
      </w:r>
      <w:r w:rsidR="002E1AE7">
        <w:t>S</w:t>
      </w:r>
      <w:r w:rsidR="002E1AE7" w:rsidRPr="00EC1C4D">
        <w:t>ekretariat Komitetu informuje</w:t>
      </w:r>
      <w:r w:rsidR="002E1AE7">
        <w:t xml:space="preserve"> drogą elektroniczną </w:t>
      </w:r>
      <w:r w:rsidR="002E1AE7" w:rsidRPr="00EC1C4D">
        <w:t xml:space="preserve">osobę, która złożyła przedmiotowy wniosek, wyznaczając jednocześnie termin na </w:t>
      </w:r>
      <w:r w:rsidR="002E1AE7">
        <w:t xml:space="preserve">dokonanie </w:t>
      </w:r>
      <w:r w:rsidR="002E1AE7" w:rsidRPr="00EC1C4D">
        <w:t>jego korekt</w:t>
      </w:r>
      <w:r w:rsidR="002E1AE7">
        <w:t>y</w:t>
      </w:r>
      <w:r w:rsidR="002E1AE7" w:rsidRPr="00EC1C4D">
        <w:t>.</w:t>
      </w:r>
    </w:p>
    <w:p w14:paraId="77C19853" w14:textId="7CCC1722" w:rsidR="00AE0013" w:rsidRPr="00D078F3" w:rsidRDefault="00AE0013" w:rsidP="002E1AE7">
      <w:pPr>
        <w:pStyle w:val="Akapitzlist"/>
        <w:numPr>
          <w:ilvl w:val="0"/>
          <w:numId w:val="27"/>
        </w:numPr>
        <w:spacing w:after="0"/>
      </w:pPr>
      <w:r w:rsidRPr="002E1AE7">
        <w:rPr>
          <w:rFonts w:ascii="Arial" w:hAnsi="Arial" w:cs="Arial"/>
          <w:bCs/>
          <w:sz w:val="24"/>
          <w:szCs w:val="24"/>
        </w:rPr>
        <w:t>We wniosku o zlecenie realizacji ekspertyzy należy opisać cel i zakres danej ekspertyzy uw</w:t>
      </w:r>
      <w:r w:rsidRPr="002E1AE7">
        <w:rPr>
          <w:rFonts w:ascii="Arial" w:hAnsi="Arial" w:cs="Arial"/>
          <w:color w:val="000000"/>
          <w:sz w:val="24"/>
          <w:szCs w:val="24"/>
        </w:rPr>
        <w:t>zględniając uzasadnienie potrzeby je</w:t>
      </w:r>
      <w:r w:rsidRPr="002E1AE7">
        <w:rPr>
          <w:rFonts w:ascii="Arial" w:hAnsi="Arial" w:cs="Arial"/>
          <w:sz w:val="24"/>
          <w:szCs w:val="24"/>
        </w:rPr>
        <w:t>j</w:t>
      </w:r>
      <w:r w:rsidRPr="002E1AE7">
        <w:rPr>
          <w:rFonts w:ascii="Arial" w:hAnsi="Arial" w:cs="Arial"/>
          <w:color w:val="000000"/>
          <w:sz w:val="24"/>
          <w:szCs w:val="24"/>
        </w:rPr>
        <w:t xml:space="preserve"> realizacji.</w:t>
      </w:r>
    </w:p>
    <w:p w14:paraId="58FD964C" w14:textId="3E92CDE0" w:rsidR="00AE0013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0E0BFC">
        <w:rPr>
          <w:color w:val="auto"/>
        </w:rPr>
        <w:t xml:space="preserve">Sekretariat Komitetu weryfikuje </w:t>
      </w:r>
      <w:r>
        <w:rPr>
          <w:color w:val="auto"/>
        </w:rPr>
        <w:t>złożone wnioski</w:t>
      </w:r>
      <w:r w:rsidRPr="000E0BFC">
        <w:rPr>
          <w:color w:val="auto"/>
        </w:rPr>
        <w:t>. W przypadku jeśli</w:t>
      </w:r>
      <w:r>
        <w:rPr>
          <w:color w:val="auto"/>
        </w:rPr>
        <w:t xml:space="preserve"> do </w:t>
      </w:r>
      <w:r w:rsidR="002E1AE7">
        <w:rPr>
          <w:color w:val="auto"/>
        </w:rPr>
        <w:t>S</w:t>
      </w:r>
      <w:r>
        <w:rPr>
          <w:color w:val="auto"/>
        </w:rPr>
        <w:t>ekretariatu Komitetu wpłynie</w:t>
      </w:r>
      <w:r w:rsidRPr="000E0BFC">
        <w:rPr>
          <w:color w:val="auto"/>
        </w:rPr>
        <w:t xml:space="preserve"> co najmniej dw</w:t>
      </w:r>
      <w:r>
        <w:rPr>
          <w:color w:val="auto"/>
        </w:rPr>
        <w:t xml:space="preserve">a wnioski o </w:t>
      </w:r>
      <w:r w:rsidRPr="000E0BFC">
        <w:rPr>
          <w:color w:val="auto"/>
        </w:rPr>
        <w:t>realizacj</w:t>
      </w:r>
      <w:r>
        <w:rPr>
          <w:color w:val="auto"/>
        </w:rPr>
        <w:t>ę</w:t>
      </w:r>
      <w:r w:rsidRPr="000E0BFC">
        <w:rPr>
          <w:color w:val="auto"/>
        </w:rPr>
        <w:t xml:space="preserve"> ekspertyzy </w:t>
      </w:r>
      <w:r>
        <w:rPr>
          <w:color w:val="auto"/>
        </w:rPr>
        <w:br/>
      </w:r>
      <w:r w:rsidRPr="000E0BFC">
        <w:rPr>
          <w:color w:val="auto"/>
        </w:rPr>
        <w:t>w tym samym zakresie</w:t>
      </w:r>
      <w:r>
        <w:rPr>
          <w:color w:val="auto"/>
        </w:rPr>
        <w:t xml:space="preserve">, </w:t>
      </w:r>
      <w:r w:rsidR="002E1AE7">
        <w:rPr>
          <w:color w:val="auto"/>
        </w:rPr>
        <w:t>S</w:t>
      </w:r>
      <w:r>
        <w:rPr>
          <w:color w:val="auto"/>
        </w:rPr>
        <w:t>ekretariat Komitetu ustala z </w:t>
      </w:r>
      <w:r w:rsidRPr="000E0BFC">
        <w:rPr>
          <w:color w:val="auto"/>
        </w:rPr>
        <w:t xml:space="preserve">wnioskodawcami możliwość wykonania jednej ekspertyzy we wskazanym zakresie. </w:t>
      </w:r>
    </w:p>
    <w:p w14:paraId="137BBC0D" w14:textId="3DB2686B" w:rsidR="00AE0013" w:rsidRPr="005E6F47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5E6F47">
        <w:rPr>
          <w:color w:val="auto"/>
        </w:rPr>
        <w:t xml:space="preserve">Sprawdzony i kompletny wniosek zostaje przekazany do akceptacji Przewodniczącego Komitetu. </w:t>
      </w:r>
    </w:p>
    <w:p w14:paraId="0CE9FB6B" w14:textId="20F0D3A8" w:rsidR="00AE0013" w:rsidRPr="00D33DE5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>
        <w:rPr>
          <w:color w:val="auto"/>
        </w:rPr>
        <w:t xml:space="preserve">Sekretariat Komitetu przesyła drogą elektroniczną do Wnioskodawcy/ów informację nt. stanowiska Przewodniczącego Komitetu. </w:t>
      </w:r>
      <w:r w:rsidRPr="002A7433">
        <w:t>Brak akceptacji wymaga uzasadnienia</w:t>
      </w:r>
      <w:r>
        <w:t>.</w:t>
      </w:r>
      <w:r w:rsidRPr="007B568D">
        <w:rPr>
          <w:color w:val="auto"/>
        </w:rPr>
        <w:t xml:space="preserve"> </w:t>
      </w:r>
    </w:p>
    <w:p w14:paraId="075EF04C" w14:textId="77777777" w:rsidR="00AE0013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Zlecenie realizacji ekspertyzy odbywa się za pośrednictwem </w:t>
      </w:r>
      <w:r>
        <w:rPr>
          <w:color w:val="auto"/>
        </w:rPr>
        <w:t>S</w:t>
      </w:r>
      <w:r w:rsidRPr="007B568D">
        <w:rPr>
          <w:color w:val="auto"/>
        </w:rPr>
        <w:t xml:space="preserve">ekretariatu Komitetu, który odpowiedzialny jest za przygotowanie stosownej dokumentacji, przeprowadzenie postępowania w sprawie wyboru </w:t>
      </w:r>
      <w:r>
        <w:rPr>
          <w:color w:val="auto"/>
        </w:rPr>
        <w:t xml:space="preserve">wykonawcy, wybór wykonawcy, </w:t>
      </w:r>
      <w:r w:rsidRPr="007B568D">
        <w:rPr>
          <w:color w:val="auto"/>
        </w:rPr>
        <w:t xml:space="preserve">koordynację prac w zakresie podpisania umowy </w:t>
      </w:r>
      <w:r>
        <w:rPr>
          <w:color w:val="auto"/>
        </w:rPr>
        <w:t>oraz bieżący kontakt z wykonawcą</w:t>
      </w:r>
      <w:r w:rsidRPr="007B568D">
        <w:rPr>
          <w:color w:val="auto"/>
        </w:rPr>
        <w:t xml:space="preserve">. </w:t>
      </w:r>
      <w:r>
        <w:rPr>
          <w:color w:val="auto"/>
        </w:rPr>
        <w:t>Powyższe odbywa się przy ścisłej współpracy z członkami Komitetu/ zastępcami członków Komitetu</w:t>
      </w:r>
      <w:r w:rsidRPr="007B568D">
        <w:rPr>
          <w:color w:val="auto"/>
        </w:rPr>
        <w:t>/ członkami grupy roboczej</w:t>
      </w:r>
      <w:r>
        <w:rPr>
          <w:color w:val="auto"/>
        </w:rPr>
        <w:t xml:space="preserve">/ </w:t>
      </w:r>
      <w:r w:rsidRPr="009D401A">
        <w:rPr>
          <w:color w:val="auto"/>
        </w:rPr>
        <w:t>członkami Komitetu reprezentującymi danego partnera spoza administracji, którzy zgłosili potrzebę realizacji ekspertyzy</w:t>
      </w:r>
      <w:r>
        <w:rPr>
          <w:color w:val="auto"/>
        </w:rPr>
        <w:t>.</w:t>
      </w:r>
    </w:p>
    <w:p w14:paraId="75AA5789" w14:textId="04258ED4" w:rsidR="00AE0013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>Raport końcowy z realizacji ekspertyzy przekazywany jest do wiadomości Komitetu</w:t>
      </w:r>
      <w:r>
        <w:rPr>
          <w:color w:val="auto"/>
        </w:rPr>
        <w:t xml:space="preserve">, </w:t>
      </w:r>
      <w:r w:rsidRPr="007B568D">
        <w:rPr>
          <w:color w:val="auto"/>
        </w:rPr>
        <w:t>prezentowany na najbliższym posiedzeniu Komitetu</w:t>
      </w:r>
      <w:r>
        <w:rPr>
          <w:color w:val="auto"/>
        </w:rPr>
        <w:t xml:space="preserve"> oraz publikowany na stronie internetowej Programu. </w:t>
      </w:r>
    </w:p>
    <w:p w14:paraId="2FE51B75" w14:textId="035B1313" w:rsidR="002567C1" w:rsidRDefault="002567C1" w:rsidP="002567C1">
      <w:pPr>
        <w:pStyle w:val="Default"/>
        <w:spacing w:line="276" w:lineRule="auto"/>
        <w:rPr>
          <w:color w:val="auto"/>
        </w:rPr>
      </w:pPr>
    </w:p>
    <w:p w14:paraId="4D652724" w14:textId="52877B77" w:rsidR="002567C1" w:rsidRPr="00655B72" w:rsidRDefault="002567C1" w:rsidP="002567C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A2FC9">
        <w:rPr>
          <w:rFonts w:ascii="Arial" w:hAnsi="Arial" w:cs="Arial"/>
          <w:color w:val="auto"/>
          <w:sz w:val="24"/>
          <w:szCs w:val="24"/>
        </w:rPr>
        <w:lastRenderedPageBreak/>
        <w:t>CZĘŚĆ I</w:t>
      </w:r>
      <w:r>
        <w:rPr>
          <w:rFonts w:ascii="Arial" w:hAnsi="Arial" w:cs="Arial"/>
          <w:color w:val="auto"/>
          <w:sz w:val="24"/>
          <w:szCs w:val="24"/>
        </w:rPr>
        <w:t>V</w:t>
      </w:r>
      <w:r>
        <w:rPr>
          <w:rFonts w:ascii="Arial" w:hAnsi="Arial" w:cs="Arial"/>
          <w:color w:val="auto"/>
          <w:sz w:val="24"/>
          <w:szCs w:val="24"/>
        </w:rPr>
        <w:tab/>
        <w:t>KOSZTY FUNKCJONOWANIA GRUP ROBOCZYCH</w:t>
      </w:r>
    </w:p>
    <w:p w14:paraId="57F782E3" w14:textId="77777777" w:rsidR="002567C1" w:rsidRDefault="002567C1" w:rsidP="002567C1">
      <w:pPr>
        <w:pStyle w:val="Default"/>
        <w:spacing w:line="276" w:lineRule="auto"/>
        <w:rPr>
          <w:color w:val="auto"/>
        </w:rPr>
      </w:pPr>
    </w:p>
    <w:p w14:paraId="4B627567" w14:textId="21C2F5EB" w:rsidR="007A175D" w:rsidRPr="0086684D" w:rsidRDefault="001A0EFC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>
        <w:rPr>
          <w:bCs/>
          <w:iCs/>
        </w:rPr>
        <w:t xml:space="preserve">Zgodnie z </w:t>
      </w:r>
      <w:r w:rsidRPr="00E70019">
        <w:t xml:space="preserve">§ 11 ust. </w:t>
      </w:r>
      <w:r>
        <w:t>7</w:t>
      </w:r>
      <w:r w:rsidRPr="00E70019">
        <w:t xml:space="preserve"> lit </w:t>
      </w:r>
      <w:r>
        <w:t>f</w:t>
      </w:r>
      <w:r w:rsidRPr="00E70019">
        <w:t>)</w:t>
      </w:r>
      <w:r>
        <w:t xml:space="preserve"> </w:t>
      </w:r>
      <w:r w:rsidRPr="00E70019">
        <w:t>Regulaminu</w:t>
      </w:r>
      <w:r>
        <w:t xml:space="preserve">, Sekretariat grupy roboczej składa do Sekretariatu Komitetu zapotrzebowanie na środki </w:t>
      </w:r>
      <w:r w:rsidR="00BC0A11">
        <w:t xml:space="preserve">finansowe </w:t>
      </w:r>
      <w:r>
        <w:t xml:space="preserve">na funkcjonowanie danej grupy roboczej, na wzorze stanowiącym </w:t>
      </w:r>
      <w:r w:rsidRPr="00BC0A11">
        <w:rPr>
          <w:b/>
          <w:bCs/>
        </w:rPr>
        <w:t>załącznik nr 6</w:t>
      </w:r>
      <w:r>
        <w:t xml:space="preserve"> do niniejszej Instrukcji. </w:t>
      </w:r>
    </w:p>
    <w:p w14:paraId="4F6104A6" w14:textId="2C54D4EF" w:rsidR="0086684D" w:rsidRDefault="0086684D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>
        <w:t xml:space="preserve">Finansowanie działalności grupy roboczej odbywa się w formie refundacji. </w:t>
      </w:r>
    </w:p>
    <w:p w14:paraId="1E55C11A" w14:textId="77E1ADA3" w:rsidR="007A175D" w:rsidRDefault="00BC0A11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BC0A11">
        <w:t>Podstawą do ubiegania się o refundację wydatków</w:t>
      </w:r>
      <w:r>
        <w:t xml:space="preserve"> poniesionych w związku z funkcjonowaniem danej grupy roboczej </w:t>
      </w:r>
      <w:r w:rsidRPr="00BC0A11">
        <w:t>jest przed</w:t>
      </w:r>
      <w:r w:rsidR="001B7BCA">
        <w:t xml:space="preserve">łożenie do Sekretariatu Komitetu </w:t>
      </w:r>
      <w:r w:rsidRPr="00BC0A11">
        <w:t xml:space="preserve">przez </w:t>
      </w:r>
      <w:r>
        <w:t xml:space="preserve">Przewodniczącego grupy roboczej </w:t>
      </w:r>
      <w:r w:rsidRPr="00BC0A11">
        <w:t xml:space="preserve">wypełnionego wniosku, stanowiącego </w:t>
      </w:r>
      <w:r w:rsidRPr="007A175D">
        <w:rPr>
          <w:b/>
        </w:rPr>
        <w:t>załącznik nr 7</w:t>
      </w:r>
      <w:r w:rsidRPr="00BC0A11">
        <w:t xml:space="preserve"> do niniejszej Instrukcji</w:t>
      </w:r>
      <w:r w:rsidR="001B7BCA">
        <w:t xml:space="preserve"> wraz z kompletem załączników</w:t>
      </w:r>
      <w:r w:rsidRPr="00BC0A11">
        <w:t>.</w:t>
      </w:r>
      <w:r w:rsidR="007A175D">
        <w:t xml:space="preserve"> </w:t>
      </w:r>
      <w:r w:rsidR="0086684D">
        <w:t>S</w:t>
      </w:r>
      <w:r w:rsidR="007A175D" w:rsidRPr="007A175D">
        <w:rPr>
          <w:color w:val="auto"/>
        </w:rPr>
        <w:t xml:space="preserve">tosowne dokumenty należy przedłożyć najpóźniej w terminie do dnia 15 grudnia danego roku kalendarzowego. Dokumenty złożone po 15 grudnia danego roku będą rozliczane w nowym roku kalendarzowym (najwcześniej w drugiej połowie stycznia). </w:t>
      </w:r>
    </w:p>
    <w:p w14:paraId="1B70CF86" w14:textId="7518AE15" w:rsidR="002567C1" w:rsidRDefault="00270629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7A175D">
        <w:t>Dowodem poniesienia wydatku będzie faktura</w:t>
      </w:r>
      <w:r w:rsidRPr="00EA3F90">
        <w:rPr>
          <w:rStyle w:val="Odwoanieprzypisudolnego"/>
        </w:rPr>
        <w:footnoteReference w:id="3"/>
      </w:r>
      <w:r w:rsidRPr="007A175D">
        <w:t xml:space="preserve"> wystawiona na podmiot wyznaczający </w:t>
      </w:r>
      <w:r w:rsidR="00E311A9">
        <w:t xml:space="preserve">i </w:t>
      </w:r>
      <w:r w:rsidRPr="007A175D">
        <w:t xml:space="preserve">będący w stałym składzie KM przy którym funkcjonuje Sekretariat danej grupy roboczej. Do faktury należy </w:t>
      </w:r>
      <w:r w:rsidR="0086684D">
        <w:t>d</w:t>
      </w:r>
      <w:r w:rsidRPr="007A175D">
        <w:t>ołączyć</w:t>
      </w:r>
      <w:r w:rsidR="0086684D">
        <w:t xml:space="preserve"> rów</w:t>
      </w:r>
      <w:r w:rsidR="00903356">
        <w:t>n</w:t>
      </w:r>
      <w:r w:rsidR="0086684D">
        <w:t>ież</w:t>
      </w:r>
      <w:r w:rsidRPr="007A175D">
        <w:t xml:space="preserve"> potwierdzenie zapłaty (polecenie przelewu lub inny dokument potwierdzający poniesienie wydatku).  </w:t>
      </w:r>
    </w:p>
    <w:p w14:paraId="2754FECC" w14:textId="77777777" w:rsidR="007A175D" w:rsidRDefault="007A175D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W przypadku stwierdzenia błędów lub braków w złożonym wniosku, </w:t>
      </w:r>
      <w:r>
        <w:rPr>
          <w:color w:val="auto"/>
        </w:rPr>
        <w:t>S</w:t>
      </w:r>
      <w:r w:rsidRPr="00EC1C4D">
        <w:rPr>
          <w:color w:val="auto"/>
        </w:rPr>
        <w:t xml:space="preserve">ekretariat Komitetu informuje drogą </w:t>
      </w:r>
      <w:r>
        <w:rPr>
          <w:color w:val="auto"/>
        </w:rPr>
        <w:t>elektroniczną</w:t>
      </w:r>
      <w:r w:rsidRPr="00EC1C4D">
        <w:rPr>
          <w:color w:val="auto"/>
        </w:rPr>
        <w:t xml:space="preserve"> osobę, która złożyła przedmiotowy wniosek, wyznaczając jednocześnie termin na </w:t>
      </w:r>
      <w:r>
        <w:rPr>
          <w:color w:val="auto"/>
        </w:rPr>
        <w:t xml:space="preserve">dokonanie jego </w:t>
      </w:r>
      <w:r w:rsidRPr="00EC1C4D">
        <w:rPr>
          <w:color w:val="auto"/>
        </w:rPr>
        <w:t>korekt</w:t>
      </w:r>
      <w:r>
        <w:rPr>
          <w:color w:val="auto"/>
        </w:rPr>
        <w:t>y</w:t>
      </w:r>
      <w:r w:rsidRPr="00EC1C4D">
        <w:rPr>
          <w:color w:val="auto"/>
        </w:rPr>
        <w:t>.</w:t>
      </w:r>
    </w:p>
    <w:p w14:paraId="02BFAB35" w14:textId="19B6BA98" w:rsidR="007A175D" w:rsidRDefault="007A175D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Refundacja kosztów </w:t>
      </w:r>
      <w:r>
        <w:rPr>
          <w:color w:val="auto"/>
        </w:rPr>
        <w:t xml:space="preserve">funkcjonowania grupy roboczej </w:t>
      </w:r>
      <w:r w:rsidRPr="00EC1C4D">
        <w:rPr>
          <w:color w:val="auto"/>
        </w:rPr>
        <w:t xml:space="preserve">realizowana jest przelewem bankowym na wskazany we wniosku rachunek, w terminie do 14 dni roboczych od momentu zatwierdzenia wniosku do refundacji przez </w:t>
      </w:r>
      <w:r>
        <w:rPr>
          <w:color w:val="auto"/>
        </w:rPr>
        <w:t>S</w:t>
      </w:r>
      <w:r w:rsidRPr="00EC1C4D">
        <w:rPr>
          <w:color w:val="auto"/>
        </w:rPr>
        <w:t>ekretariat Komitetu.</w:t>
      </w:r>
    </w:p>
    <w:p w14:paraId="6C3AD046" w14:textId="77777777" w:rsidR="007A175D" w:rsidRPr="007A175D" w:rsidRDefault="007A175D" w:rsidP="007A175D">
      <w:pPr>
        <w:pStyle w:val="Default"/>
        <w:spacing w:line="276" w:lineRule="auto"/>
        <w:ind w:left="720"/>
        <w:rPr>
          <w:color w:val="auto"/>
        </w:rPr>
      </w:pPr>
    </w:p>
    <w:p w14:paraId="659BC7DB" w14:textId="77777777" w:rsidR="00F54AF9" w:rsidRPr="002A779A" w:rsidRDefault="00F54AF9" w:rsidP="006577FF">
      <w:pPr>
        <w:pStyle w:val="Default"/>
        <w:spacing w:line="276" w:lineRule="auto"/>
        <w:rPr>
          <w:color w:val="auto"/>
        </w:rPr>
      </w:pPr>
    </w:p>
    <w:sectPr w:rsidR="00F54AF9" w:rsidRPr="002A779A" w:rsidSect="00C21C2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C74F" w14:textId="77777777" w:rsidR="00B44C17" w:rsidRDefault="00B44C17" w:rsidP="00E52D5C">
      <w:pPr>
        <w:spacing w:after="0" w:line="240" w:lineRule="auto"/>
      </w:pPr>
      <w:r>
        <w:separator/>
      </w:r>
    </w:p>
  </w:endnote>
  <w:endnote w:type="continuationSeparator" w:id="0">
    <w:p w14:paraId="6012326D" w14:textId="77777777" w:rsidR="00B44C17" w:rsidRDefault="00B44C17" w:rsidP="00E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188"/>
      <w:docPartObj>
        <w:docPartGallery w:val="Page Numbers (Bottom of Page)"/>
        <w:docPartUnique/>
      </w:docPartObj>
    </w:sdtPr>
    <w:sdtEndPr/>
    <w:sdtContent>
      <w:p w14:paraId="226CDCD0" w14:textId="77777777" w:rsidR="009F0A95" w:rsidRDefault="001D51DF">
        <w:pPr>
          <w:pStyle w:val="Stopka"/>
          <w:jc w:val="center"/>
        </w:pPr>
        <w:r>
          <w:fldChar w:fldCharType="begin"/>
        </w:r>
        <w:r w:rsidR="00C3399B">
          <w:instrText xml:space="preserve"> PAGE   \* MERGEFORMAT </w:instrText>
        </w:r>
        <w:r>
          <w:fldChar w:fldCharType="separate"/>
        </w:r>
        <w:r w:rsidR="00502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5FDF32" w14:textId="77777777" w:rsidR="009F0A95" w:rsidRDefault="009F0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F641" w14:textId="77777777" w:rsidR="00B44C17" w:rsidRDefault="00B44C17" w:rsidP="00E52D5C">
      <w:pPr>
        <w:spacing w:after="0" w:line="240" w:lineRule="auto"/>
      </w:pPr>
      <w:r>
        <w:separator/>
      </w:r>
    </w:p>
  </w:footnote>
  <w:footnote w:type="continuationSeparator" w:id="0">
    <w:p w14:paraId="3D71201F" w14:textId="77777777" w:rsidR="00B44C17" w:rsidRDefault="00B44C17" w:rsidP="00E52D5C">
      <w:pPr>
        <w:spacing w:after="0" w:line="240" w:lineRule="auto"/>
      </w:pPr>
      <w:r>
        <w:continuationSeparator/>
      </w:r>
    </w:p>
  </w:footnote>
  <w:footnote w:id="1">
    <w:p w14:paraId="44A6D30C" w14:textId="4733939A" w:rsidR="00554722" w:rsidRPr="00184727" w:rsidRDefault="00554722">
      <w:pPr>
        <w:pStyle w:val="Tekstprzypisudolnego"/>
        <w:rPr>
          <w:rFonts w:ascii="Arial" w:hAnsi="Arial" w:cs="Arial"/>
          <w:sz w:val="16"/>
          <w:szCs w:val="16"/>
        </w:rPr>
      </w:pPr>
      <w:r w:rsidRPr="00655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5B72">
        <w:rPr>
          <w:rFonts w:ascii="Arial" w:hAnsi="Arial" w:cs="Arial"/>
          <w:sz w:val="16"/>
          <w:szCs w:val="16"/>
        </w:rPr>
        <w:t xml:space="preserve"> </w:t>
      </w:r>
      <w:r w:rsidR="00153D81" w:rsidRPr="00655B72">
        <w:rPr>
          <w:rFonts w:ascii="Arial" w:hAnsi="Arial" w:cs="Arial"/>
          <w:sz w:val="16"/>
          <w:szCs w:val="16"/>
        </w:rPr>
        <w:t>Na wydruku faktury elektronicznej należy umieścić dopisek „Faktura otrzymana w formie elektronicznej. Potwierdzam autentyczność pochodzenia i integralność treści”.</w:t>
      </w:r>
    </w:p>
  </w:footnote>
  <w:footnote w:id="2">
    <w:p w14:paraId="73F767A3" w14:textId="63350857" w:rsidR="0084111C" w:rsidRPr="00CF6481" w:rsidRDefault="0084111C">
      <w:pPr>
        <w:pStyle w:val="Tekstprzypisudolnego"/>
        <w:rPr>
          <w:rFonts w:ascii="Arial" w:hAnsi="Arial" w:cs="Arial"/>
          <w:sz w:val="16"/>
          <w:szCs w:val="16"/>
        </w:rPr>
      </w:pPr>
      <w:r w:rsidRPr="00EC1C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C4D">
        <w:rPr>
          <w:rFonts w:ascii="Arial" w:hAnsi="Arial" w:cs="Arial"/>
          <w:sz w:val="16"/>
          <w:szCs w:val="16"/>
        </w:rPr>
        <w:t xml:space="preserve"> W przypadku I posiedzenia KM FEP </w:t>
      </w:r>
      <w:r w:rsidR="00DD3CA0" w:rsidRPr="00EC1C4D">
        <w:rPr>
          <w:rFonts w:ascii="Arial" w:hAnsi="Arial" w:cs="Arial"/>
          <w:sz w:val="16"/>
          <w:szCs w:val="16"/>
        </w:rPr>
        <w:t xml:space="preserve">2021-2027 </w:t>
      </w:r>
      <w:r w:rsidRPr="00EC1C4D">
        <w:rPr>
          <w:rFonts w:ascii="Arial" w:hAnsi="Arial" w:cs="Arial"/>
          <w:sz w:val="16"/>
          <w:szCs w:val="16"/>
        </w:rPr>
        <w:t xml:space="preserve">termin </w:t>
      </w:r>
      <w:r w:rsidR="0070406C" w:rsidRPr="00EC1C4D">
        <w:rPr>
          <w:rFonts w:ascii="Arial" w:hAnsi="Arial" w:cs="Arial"/>
          <w:sz w:val="16"/>
          <w:szCs w:val="16"/>
        </w:rPr>
        <w:t xml:space="preserve">składania </w:t>
      </w:r>
      <w:r w:rsidRPr="00EC1C4D">
        <w:rPr>
          <w:rFonts w:ascii="Arial" w:hAnsi="Arial" w:cs="Arial"/>
          <w:sz w:val="16"/>
          <w:szCs w:val="16"/>
        </w:rPr>
        <w:t xml:space="preserve">wynosi 30 dni roboczych od dnia </w:t>
      </w:r>
      <w:r w:rsidR="00C43E1E" w:rsidRPr="00EC1C4D">
        <w:rPr>
          <w:rFonts w:ascii="Arial" w:hAnsi="Arial" w:cs="Arial"/>
          <w:sz w:val="16"/>
          <w:szCs w:val="16"/>
        </w:rPr>
        <w:t xml:space="preserve">opublikowania niniejszej </w:t>
      </w:r>
      <w:r w:rsidRPr="00EC1C4D">
        <w:rPr>
          <w:rFonts w:ascii="Arial" w:hAnsi="Arial" w:cs="Arial"/>
          <w:sz w:val="16"/>
          <w:szCs w:val="16"/>
        </w:rPr>
        <w:t>Instrukcji</w:t>
      </w:r>
      <w:r w:rsidR="00C43E1E" w:rsidRPr="00EC1C4D">
        <w:rPr>
          <w:rFonts w:ascii="Arial" w:hAnsi="Arial" w:cs="Arial"/>
          <w:sz w:val="16"/>
          <w:szCs w:val="16"/>
        </w:rPr>
        <w:t xml:space="preserve"> na stronie internetowej www.rpo.podkarpackie.pl</w:t>
      </w:r>
      <w:r w:rsidR="00C43E1E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064D6BC2" w14:textId="77777777" w:rsidR="00270629" w:rsidRPr="00184727" w:rsidRDefault="00270629" w:rsidP="00270629">
      <w:pPr>
        <w:pStyle w:val="Tekstprzypisudolnego"/>
        <w:rPr>
          <w:rFonts w:ascii="Arial" w:hAnsi="Arial" w:cs="Arial"/>
          <w:sz w:val="16"/>
          <w:szCs w:val="16"/>
        </w:rPr>
      </w:pPr>
      <w:r w:rsidRPr="00655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5B72">
        <w:rPr>
          <w:rFonts w:ascii="Arial" w:hAnsi="Arial" w:cs="Arial"/>
          <w:sz w:val="16"/>
          <w:szCs w:val="16"/>
        </w:rPr>
        <w:t xml:space="preserve"> Na wydruku faktury elektronicznej należy umieścić dopisek „Faktura otrzymana w formie elektronicznej. Potwierdzam autentyczność pochodzenia i integralność treści”.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6915" w14:textId="77777777" w:rsidR="009F0A95" w:rsidRDefault="009F0A95">
    <w:pPr>
      <w:pStyle w:val="Nagwek"/>
    </w:pPr>
  </w:p>
  <w:p w14:paraId="5DE4005A" w14:textId="77777777" w:rsidR="009F0A95" w:rsidRDefault="009F0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9E51" w14:textId="28A08050" w:rsidR="00C21C2D" w:rsidRDefault="009376CE">
    <w:pPr>
      <w:pStyle w:val="Nagwek"/>
    </w:pPr>
    <w:r>
      <w:rPr>
        <w:noProof/>
        <w:lang w:eastAsia="pl-PL"/>
      </w:rPr>
      <w:drawing>
        <wp:inline distT="0" distB="0" distL="0" distR="0" wp14:anchorId="30673A0E" wp14:editId="032AFF62">
          <wp:extent cx="5759450" cy="421100"/>
          <wp:effectExtent l="0" t="0" r="0" b="0"/>
          <wp:docPr id="3" name="Obraz 3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CD6"/>
    <w:multiLevelType w:val="hybridMultilevel"/>
    <w:tmpl w:val="998C0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B7131"/>
    <w:multiLevelType w:val="hybridMultilevel"/>
    <w:tmpl w:val="D75C670E"/>
    <w:lvl w:ilvl="0" w:tplc="071E42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F21"/>
    <w:multiLevelType w:val="hybridMultilevel"/>
    <w:tmpl w:val="1F64C3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7E94"/>
    <w:multiLevelType w:val="hybridMultilevel"/>
    <w:tmpl w:val="73864496"/>
    <w:lvl w:ilvl="0" w:tplc="24786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3BDD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91EAD"/>
    <w:multiLevelType w:val="hybridMultilevel"/>
    <w:tmpl w:val="2B70EF5A"/>
    <w:lvl w:ilvl="0" w:tplc="F1B69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7A8"/>
    <w:multiLevelType w:val="hybridMultilevel"/>
    <w:tmpl w:val="D41CC0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435031"/>
    <w:multiLevelType w:val="hybridMultilevel"/>
    <w:tmpl w:val="6B58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644"/>
    <w:multiLevelType w:val="hybridMultilevel"/>
    <w:tmpl w:val="E9D41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341B33"/>
    <w:multiLevelType w:val="hybridMultilevel"/>
    <w:tmpl w:val="734A4F4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35996"/>
    <w:multiLevelType w:val="hybridMultilevel"/>
    <w:tmpl w:val="39FAA07E"/>
    <w:lvl w:ilvl="0" w:tplc="BD88BD0E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96ECA"/>
    <w:multiLevelType w:val="hybridMultilevel"/>
    <w:tmpl w:val="C40C8B5A"/>
    <w:lvl w:ilvl="0" w:tplc="0D0A85F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7422D"/>
    <w:multiLevelType w:val="hybridMultilevel"/>
    <w:tmpl w:val="F7728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D41DFF"/>
    <w:multiLevelType w:val="hybridMultilevel"/>
    <w:tmpl w:val="58A4F282"/>
    <w:lvl w:ilvl="0" w:tplc="1994AD3C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07903"/>
    <w:multiLevelType w:val="hybridMultilevel"/>
    <w:tmpl w:val="1EDE6A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B08F5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120C6"/>
    <w:multiLevelType w:val="hybridMultilevel"/>
    <w:tmpl w:val="33689E14"/>
    <w:lvl w:ilvl="0" w:tplc="4D9CCB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CA467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46CBF"/>
    <w:multiLevelType w:val="hybridMultilevel"/>
    <w:tmpl w:val="34DAD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F6DE3"/>
    <w:multiLevelType w:val="hybridMultilevel"/>
    <w:tmpl w:val="2B74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A32"/>
    <w:multiLevelType w:val="hybridMultilevel"/>
    <w:tmpl w:val="025A821E"/>
    <w:lvl w:ilvl="0" w:tplc="1D5A7B6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F7238"/>
    <w:multiLevelType w:val="hybridMultilevel"/>
    <w:tmpl w:val="28F6CE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C4EC1"/>
    <w:multiLevelType w:val="hybridMultilevel"/>
    <w:tmpl w:val="AEC8DC32"/>
    <w:lvl w:ilvl="0" w:tplc="D8DE6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6C8442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B50BD"/>
    <w:multiLevelType w:val="hybridMultilevel"/>
    <w:tmpl w:val="6A5842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4121011"/>
    <w:multiLevelType w:val="hybridMultilevel"/>
    <w:tmpl w:val="CC60099E"/>
    <w:lvl w:ilvl="0" w:tplc="695C6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16449E"/>
    <w:multiLevelType w:val="hybridMultilevel"/>
    <w:tmpl w:val="6A4EBBCE"/>
    <w:lvl w:ilvl="0" w:tplc="53BA90D2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A93F17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046B7A"/>
    <w:multiLevelType w:val="hybridMultilevel"/>
    <w:tmpl w:val="067AB2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0F61767"/>
    <w:multiLevelType w:val="hybridMultilevel"/>
    <w:tmpl w:val="6282AFD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150939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E27EE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51E7A"/>
    <w:multiLevelType w:val="hybridMultilevel"/>
    <w:tmpl w:val="E38AA3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D3588A"/>
    <w:multiLevelType w:val="hybridMultilevel"/>
    <w:tmpl w:val="CABC422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8047A0"/>
    <w:multiLevelType w:val="hybridMultilevel"/>
    <w:tmpl w:val="0A40B6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26166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D10D0E"/>
    <w:multiLevelType w:val="hybridMultilevel"/>
    <w:tmpl w:val="F36612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D362D7"/>
    <w:multiLevelType w:val="hybridMultilevel"/>
    <w:tmpl w:val="22C41D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7402CB"/>
    <w:multiLevelType w:val="hybridMultilevel"/>
    <w:tmpl w:val="EBA4A444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02EB"/>
    <w:multiLevelType w:val="hybridMultilevel"/>
    <w:tmpl w:val="D0AA962A"/>
    <w:lvl w:ilvl="0" w:tplc="4C885E3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57424"/>
    <w:multiLevelType w:val="hybridMultilevel"/>
    <w:tmpl w:val="C1EC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9"/>
  </w:num>
  <w:num w:numId="15">
    <w:abstractNumId w:val="2"/>
  </w:num>
  <w:num w:numId="16">
    <w:abstractNumId w:val="16"/>
  </w:num>
  <w:num w:numId="17">
    <w:abstractNumId w:val="20"/>
  </w:num>
  <w:num w:numId="18">
    <w:abstractNumId w:val="36"/>
  </w:num>
  <w:num w:numId="19">
    <w:abstractNumId w:val="12"/>
  </w:num>
  <w:num w:numId="20">
    <w:abstractNumId w:val="34"/>
  </w:num>
  <w:num w:numId="21">
    <w:abstractNumId w:val="26"/>
  </w:num>
  <w:num w:numId="22">
    <w:abstractNumId w:val="22"/>
  </w:num>
  <w:num w:numId="23">
    <w:abstractNumId w:val="24"/>
  </w:num>
  <w:num w:numId="24">
    <w:abstractNumId w:val="14"/>
  </w:num>
  <w:num w:numId="25">
    <w:abstractNumId w:val="3"/>
  </w:num>
  <w:num w:numId="26">
    <w:abstractNumId w:val="30"/>
  </w:num>
  <w:num w:numId="27">
    <w:abstractNumId w:val="5"/>
  </w:num>
  <w:num w:numId="28">
    <w:abstractNumId w:val="1"/>
  </w:num>
  <w:num w:numId="29">
    <w:abstractNumId w:val="8"/>
  </w:num>
  <w:num w:numId="30">
    <w:abstractNumId w:val="6"/>
  </w:num>
  <w:num w:numId="31">
    <w:abstractNumId w:val="29"/>
  </w:num>
  <w:num w:numId="32">
    <w:abstractNumId w:val="4"/>
  </w:num>
  <w:num w:numId="33">
    <w:abstractNumId w:val="17"/>
  </w:num>
  <w:num w:numId="34">
    <w:abstractNumId w:val="7"/>
  </w:num>
  <w:num w:numId="35">
    <w:abstractNumId w:val="27"/>
  </w:num>
  <w:num w:numId="36">
    <w:abstractNumId w:val="21"/>
  </w:num>
  <w:num w:numId="37">
    <w:abstractNumId w:val="25"/>
  </w:num>
  <w:num w:numId="38">
    <w:abstractNumId w:val="23"/>
  </w:num>
  <w:num w:numId="39">
    <w:abstractNumId w:val="39"/>
  </w:num>
  <w:num w:numId="40">
    <w:abstractNumId w:val="31"/>
  </w:num>
  <w:num w:numId="41">
    <w:abstractNumId w:val="28"/>
  </w:num>
  <w:num w:numId="42">
    <w:abstractNumId w:val="0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5C"/>
    <w:rsid w:val="000021C3"/>
    <w:rsid w:val="0000298C"/>
    <w:rsid w:val="00002A71"/>
    <w:rsid w:val="00005F89"/>
    <w:rsid w:val="000141A9"/>
    <w:rsid w:val="000151F5"/>
    <w:rsid w:val="00015D0D"/>
    <w:rsid w:val="00017BD1"/>
    <w:rsid w:val="00020205"/>
    <w:rsid w:val="00020F66"/>
    <w:rsid w:val="000329B9"/>
    <w:rsid w:val="0003368D"/>
    <w:rsid w:val="000402A6"/>
    <w:rsid w:val="000433C0"/>
    <w:rsid w:val="00053E22"/>
    <w:rsid w:val="00054E7E"/>
    <w:rsid w:val="00055CE7"/>
    <w:rsid w:val="00056CAB"/>
    <w:rsid w:val="000578E3"/>
    <w:rsid w:val="00062F53"/>
    <w:rsid w:val="00064ABB"/>
    <w:rsid w:val="000671DC"/>
    <w:rsid w:val="00070FF7"/>
    <w:rsid w:val="000715E3"/>
    <w:rsid w:val="000717B3"/>
    <w:rsid w:val="00071B09"/>
    <w:rsid w:val="000735A9"/>
    <w:rsid w:val="000748DC"/>
    <w:rsid w:val="00074AA2"/>
    <w:rsid w:val="00075194"/>
    <w:rsid w:val="000758EE"/>
    <w:rsid w:val="000766F4"/>
    <w:rsid w:val="00082C2D"/>
    <w:rsid w:val="000850AA"/>
    <w:rsid w:val="00085F23"/>
    <w:rsid w:val="00086078"/>
    <w:rsid w:val="00090CA9"/>
    <w:rsid w:val="00094509"/>
    <w:rsid w:val="0009549D"/>
    <w:rsid w:val="00095BD6"/>
    <w:rsid w:val="0009748A"/>
    <w:rsid w:val="000A20DC"/>
    <w:rsid w:val="000A312F"/>
    <w:rsid w:val="000A37AF"/>
    <w:rsid w:val="000A6161"/>
    <w:rsid w:val="000A749C"/>
    <w:rsid w:val="000A788D"/>
    <w:rsid w:val="000B057B"/>
    <w:rsid w:val="000B07A2"/>
    <w:rsid w:val="000B0F11"/>
    <w:rsid w:val="000B143A"/>
    <w:rsid w:val="000B32EF"/>
    <w:rsid w:val="000B3FF9"/>
    <w:rsid w:val="000C00CE"/>
    <w:rsid w:val="000C202C"/>
    <w:rsid w:val="000C280A"/>
    <w:rsid w:val="000C3264"/>
    <w:rsid w:val="000C4AEF"/>
    <w:rsid w:val="000C6E0F"/>
    <w:rsid w:val="000D1730"/>
    <w:rsid w:val="000E0BFC"/>
    <w:rsid w:val="000E1015"/>
    <w:rsid w:val="000E1CF9"/>
    <w:rsid w:val="000E4F5A"/>
    <w:rsid w:val="000E7779"/>
    <w:rsid w:val="000F02FC"/>
    <w:rsid w:val="000F3F1D"/>
    <w:rsid w:val="000F507A"/>
    <w:rsid w:val="0010056B"/>
    <w:rsid w:val="00101D46"/>
    <w:rsid w:val="0010512F"/>
    <w:rsid w:val="001060B3"/>
    <w:rsid w:val="00106584"/>
    <w:rsid w:val="00113C3C"/>
    <w:rsid w:val="00114083"/>
    <w:rsid w:val="001162CC"/>
    <w:rsid w:val="00122310"/>
    <w:rsid w:val="00125D2C"/>
    <w:rsid w:val="00133256"/>
    <w:rsid w:val="00133B4B"/>
    <w:rsid w:val="0013595F"/>
    <w:rsid w:val="001374DB"/>
    <w:rsid w:val="00144189"/>
    <w:rsid w:val="00145D94"/>
    <w:rsid w:val="0015065A"/>
    <w:rsid w:val="001517E1"/>
    <w:rsid w:val="00152724"/>
    <w:rsid w:val="00153D81"/>
    <w:rsid w:val="00153EB1"/>
    <w:rsid w:val="00162AB5"/>
    <w:rsid w:val="0016318C"/>
    <w:rsid w:val="001631A4"/>
    <w:rsid w:val="00163852"/>
    <w:rsid w:val="001639D3"/>
    <w:rsid w:val="00165FA0"/>
    <w:rsid w:val="00170924"/>
    <w:rsid w:val="001717B1"/>
    <w:rsid w:val="00174677"/>
    <w:rsid w:val="0017606B"/>
    <w:rsid w:val="0017786E"/>
    <w:rsid w:val="00182CF4"/>
    <w:rsid w:val="00184727"/>
    <w:rsid w:val="00191B6D"/>
    <w:rsid w:val="00193641"/>
    <w:rsid w:val="00194DF4"/>
    <w:rsid w:val="001971B4"/>
    <w:rsid w:val="00197F8C"/>
    <w:rsid w:val="001A0DCF"/>
    <w:rsid w:val="001A0EFC"/>
    <w:rsid w:val="001A3F57"/>
    <w:rsid w:val="001A573A"/>
    <w:rsid w:val="001B02AD"/>
    <w:rsid w:val="001B6131"/>
    <w:rsid w:val="001B7BCA"/>
    <w:rsid w:val="001C2AB0"/>
    <w:rsid w:val="001C3CC0"/>
    <w:rsid w:val="001C432C"/>
    <w:rsid w:val="001C5C52"/>
    <w:rsid w:val="001D0832"/>
    <w:rsid w:val="001D1116"/>
    <w:rsid w:val="001D330E"/>
    <w:rsid w:val="001D51DF"/>
    <w:rsid w:val="001D5452"/>
    <w:rsid w:val="001D61C1"/>
    <w:rsid w:val="001E35BA"/>
    <w:rsid w:val="001F013A"/>
    <w:rsid w:val="001F046F"/>
    <w:rsid w:val="001F1453"/>
    <w:rsid w:val="001F1F56"/>
    <w:rsid w:val="001F284A"/>
    <w:rsid w:val="001F3782"/>
    <w:rsid w:val="001F4F5C"/>
    <w:rsid w:val="00200992"/>
    <w:rsid w:val="00205A7E"/>
    <w:rsid w:val="00206CF7"/>
    <w:rsid w:val="0021394A"/>
    <w:rsid w:val="002251BC"/>
    <w:rsid w:val="002266BB"/>
    <w:rsid w:val="00230F3C"/>
    <w:rsid w:val="00237034"/>
    <w:rsid w:val="00240043"/>
    <w:rsid w:val="002443CB"/>
    <w:rsid w:val="00244C6C"/>
    <w:rsid w:val="002567C1"/>
    <w:rsid w:val="002614C3"/>
    <w:rsid w:val="0026346E"/>
    <w:rsid w:val="00270629"/>
    <w:rsid w:val="002717A5"/>
    <w:rsid w:val="0027469E"/>
    <w:rsid w:val="0028208A"/>
    <w:rsid w:val="00284633"/>
    <w:rsid w:val="0028559F"/>
    <w:rsid w:val="002936C2"/>
    <w:rsid w:val="00295AF5"/>
    <w:rsid w:val="0029614C"/>
    <w:rsid w:val="0029682A"/>
    <w:rsid w:val="0029767F"/>
    <w:rsid w:val="002A25C5"/>
    <w:rsid w:val="002A4DAA"/>
    <w:rsid w:val="002A6CFA"/>
    <w:rsid w:val="002A779A"/>
    <w:rsid w:val="002B0476"/>
    <w:rsid w:val="002B32E3"/>
    <w:rsid w:val="002B3A05"/>
    <w:rsid w:val="002B44CA"/>
    <w:rsid w:val="002B5241"/>
    <w:rsid w:val="002C0A53"/>
    <w:rsid w:val="002C103A"/>
    <w:rsid w:val="002C3E04"/>
    <w:rsid w:val="002C46A3"/>
    <w:rsid w:val="002C77CA"/>
    <w:rsid w:val="002D1B09"/>
    <w:rsid w:val="002D1EE6"/>
    <w:rsid w:val="002D564D"/>
    <w:rsid w:val="002D613A"/>
    <w:rsid w:val="002E1AE7"/>
    <w:rsid w:val="002E5CF6"/>
    <w:rsid w:val="002E70D9"/>
    <w:rsid w:val="002E7B21"/>
    <w:rsid w:val="002F378A"/>
    <w:rsid w:val="002F3F3F"/>
    <w:rsid w:val="002F62C1"/>
    <w:rsid w:val="00301EBE"/>
    <w:rsid w:val="003105A3"/>
    <w:rsid w:val="0031069F"/>
    <w:rsid w:val="00311B08"/>
    <w:rsid w:val="00316F53"/>
    <w:rsid w:val="00320363"/>
    <w:rsid w:val="0032201F"/>
    <w:rsid w:val="003223AC"/>
    <w:rsid w:val="00325ADE"/>
    <w:rsid w:val="003327C3"/>
    <w:rsid w:val="003335AF"/>
    <w:rsid w:val="00335459"/>
    <w:rsid w:val="003415C8"/>
    <w:rsid w:val="003416E2"/>
    <w:rsid w:val="00344B90"/>
    <w:rsid w:val="00346298"/>
    <w:rsid w:val="00346B42"/>
    <w:rsid w:val="003500E4"/>
    <w:rsid w:val="003518C2"/>
    <w:rsid w:val="00356E87"/>
    <w:rsid w:val="00356E9A"/>
    <w:rsid w:val="00357BFF"/>
    <w:rsid w:val="003639BF"/>
    <w:rsid w:val="00371612"/>
    <w:rsid w:val="003721A0"/>
    <w:rsid w:val="00372B94"/>
    <w:rsid w:val="00375B7C"/>
    <w:rsid w:val="00376086"/>
    <w:rsid w:val="0038182F"/>
    <w:rsid w:val="003850AC"/>
    <w:rsid w:val="00385957"/>
    <w:rsid w:val="003879CB"/>
    <w:rsid w:val="003900B9"/>
    <w:rsid w:val="00393EA3"/>
    <w:rsid w:val="00396159"/>
    <w:rsid w:val="003A03AC"/>
    <w:rsid w:val="003A103C"/>
    <w:rsid w:val="003A619E"/>
    <w:rsid w:val="003A69A9"/>
    <w:rsid w:val="003A6B02"/>
    <w:rsid w:val="003A7240"/>
    <w:rsid w:val="003A7B07"/>
    <w:rsid w:val="003B0A07"/>
    <w:rsid w:val="003B0E79"/>
    <w:rsid w:val="003B1BA6"/>
    <w:rsid w:val="003C5130"/>
    <w:rsid w:val="003D4864"/>
    <w:rsid w:val="003D634F"/>
    <w:rsid w:val="003D79C8"/>
    <w:rsid w:val="003D7ED9"/>
    <w:rsid w:val="003E334B"/>
    <w:rsid w:val="003E4088"/>
    <w:rsid w:val="003E4C44"/>
    <w:rsid w:val="003F0D8D"/>
    <w:rsid w:val="003F0E56"/>
    <w:rsid w:val="003F425B"/>
    <w:rsid w:val="00403CCA"/>
    <w:rsid w:val="004046D7"/>
    <w:rsid w:val="00404927"/>
    <w:rsid w:val="004063C9"/>
    <w:rsid w:val="004063E8"/>
    <w:rsid w:val="00411437"/>
    <w:rsid w:val="0041525E"/>
    <w:rsid w:val="004165CA"/>
    <w:rsid w:val="004214D9"/>
    <w:rsid w:val="0042527E"/>
    <w:rsid w:val="00426FD2"/>
    <w:rsid w:val="00427064"/>
    <w:rsid w:val="00427B65"/>
    <w:rsid w:val="00430AF8"/>
    <w:rsid w:val="0043128B"/>
    <w:rsid w:val="0043178F"/>
    <w:rsid w:val="00435A78"/>
    <w:rsid w:val="00437206"/>
    <w:rsid w:val="00437C25"/>
    <w:rsid w:val="00442506"/>
    <w:rsid w:val="00443ECB"/>
    <w:rsid w:val="00444BFF"/>
    <w:rsid w:val="0044501E"/>
    <w:rsid w:val="00454445"/>
    <w:rsid w:val="00454DBF"/>
    <w:rsid w:val="004634ED"/>
    <w:rsid w:val="004651E2"/>
    <w:rsid w:val="00467910"/>
    <w:rsid w:val="004724F1"/>
    <w:rsid w:val="00472F73"/>
    <w:rsid w:val="004733B3"/>
    <w:rsid w:val="004737D5"/>
    <w:rsid w:val="004746B8"/>
    <w:rsid w:val="004754C7"/>
    <w:rsid w:val="00475DDA"/>
    <w:rsid w:val="00477235"/>
    <w:rsid w:val="00480C6E"/>
    <w:rsid w:val="00480ED7"/>
    <w:rsid w:val="00481C80"/>
    <w:rsid w:val="00487771"/>
    <w:rsid w:val="0049205B"/>
    <w:rsid w:val="004939E7"/>
    <w:rsid w:val="004A405A"/>
    <w:rsid w:val="004A5334"/>
    <w:rsid w:val="004A62B8"/>
    <w:rsid w:val="004B4581"/>
    <w:rsid w:val="004B64F8"/>
    <w:rsid w:val="004B6919"/>
    <w:rsid w:val="004B7171"/>
    <w:rsid w:val="004B7173"/>
    <w:rsid w:val="004C0450"/>
    <w:rsid w:val="004C4264"/>
    <w:rsid w:val="004C656F"/>
    <w:rsid w:val="004C6B3C"/>
    <w:rsid w:val="004C6C87"/>
    <w:rsid w:val="004D27DE"/>
    <w:rsid w:val="004D2AA7"/>
    <w:rsid w:val="004D47FE"/>
    <w:rsid w:val="004D4AA8"/>
    <w:rsid w:val="004E1AD0"/>
    <w:rsid w:val="004F3558"/>
    <w:rsid w:val="00502F38"/>
    <w:rsid w:val="00502F88"/>
    <w:rsid w:val="00506C65"/>
    <w:rsid w:val="005137F3"/>
    <w:rsid w:val="00513B9D"/>
    <w:rsid w:val="00522BA5"/>
    <w:rsid w:val="005244B4"/>
    <w:rsid w:val="00526FC6"/>
    <w:rsid w:val="0052760E"/>
    <w:rsid w:val="00531743"/>
    <w:rsid w:val="00531778"/>
    <w:rsid w:val="0053201E"/>
    <w:rsid w:val="00532265"/>
    <w:rsid w:val="00541775"/>
    <w:rsid w:val="00542C2C"/>
    <w:rsid w:val="00546071"/>
    <w:rsid w:val="00553D76"/>
    <w:rsid w:val="00554722"/>
    <w:rsid w:val="00555B03"/>
    <w:rsid w:val="005614DA"/>
    <w:rsid w:val="00561937"/>
    <w:rsid w:val="00571354"/>
    <w:rsid w:val="005716C3"/>
    <w:rsid w:val="00572617"/>
    <w:rsid w:val="00585347"/>
    <w:rsid w:val="0058656C"/>
    <w:rsid w:val="005866C9"/>
    <w:rsid w:val="00591CA2"/>
    <w:rsid w:val="00593F90"/>
    <w:rsid w:val="00596168"/>
    <w:rsid w:val="005A14C9"/>
    <w:rsid w:val="005A158D"/>
    <w:rsid w:val="005A41E9"/>
    <w:rsid w:val="005A4303"/>
    <w:rsid w:val="005A58FC"/>
    <w:rsid w:val="005A7376"/>
    <w:rsid w:val="005B076F"/>
    <w:rsid w:val="005B2BED"/>
    <w:rsid w:val="005B5EEE"/>
    <w:rsid w:val="005B7CCC"/>
    <w:rsid w:val="005C0F93"/>
    <w:rsid w:val="005C10B7"/>
    <w:rsid w:val="005C5734"/>
    <w:rsid w:val="005C5B49"/>
    <w:rsid w:val="005D3DCB"/>
    <w:rsid w:val="005D408B"/>
    <w:rsid w:val="005D650E"/>
    <w:rsid w:val="005E1FDB"/>
    <w:rsid w:val="005E2604"/>
    <w:rsid w:val="005E298A"/>
    <w:rsid w:val="005E6F47"/>
    <w:rsid w:val="005F1E32"/>
    <w:rsid w:val="005F3B7E"/>
    <w:rsid w:val="005F5B22"/>
    <w:rsid w:val="005F6233"/>
    <w:rsid w:val="005F62FE"/>
    <w:rsid w:val="005F7727"/>
    <w:rsid w:val="0060172D"/>
    <w:rsid w:val="00604C86"/>
    <w:rsid w:val="00606450"/>
    <w:rsid w:val="00606671"/>
    <w:rsid w:val="00607B4E"/>
    <w:rsid w:val="006112EE"/>
    <w:rsid w:val="00615714"/>
    <w:rsid w:val="00617881"/>
    <w:rsid w:val="006261D7"/>
    <w:rsid w:val="00627CCB"/>
    <w:rsid w:val="00635675"/>
    <w:rsid w:val="00637BC1"/>
    <w:rsid w:val="00644E1B"/>
    <w:rsid w:val="00645B10"/>
    <w:rsid w:val="00646D6A"/>
    <w:rsid w:val="006500D5"/>
    <w:rsid w:val="00651E46"/>
    <w:rsid w:val="0065202C"/>
    <w:rsid w:val="00655B72"/>
    <w:rsid w:val="00656805"/>
    <w:rsid w:val="006577FF"/>
    <w:rsid w:val="00672EAD"/>
    <w:rsid w:val="00681781"/>
    <w:rsid w:val="00687FA2"/>
    <w:rsid w:val="0069302B"/>
    <w:rsid w:val="006A0411"/>
    <w:rsid w:val="006A0BBA"/>
    <w:rsid w:val="006A27FB"/>
    <w:rsid w:val="006A4FFD"/>
    <w:rsid w:val="006B0BBB"/>
    <w:rsid w:val="006C42DD"/>
    <w:rsid w:val="006C755F"/>
    <w:rsid w:val="006D10DF"/>
    <w:rsid w:val="006D2D95"/>
    <w:rsid w:val="006D2F85"/>
    <w:rsid w:val="006D5908"/>
    <w:rsid w:val="006D779E"/>
    <w:rsid w:val="006E0C91"/>
    <w:rsid w:val="006E2EF7"/>
    <w:rsid w:val="006E5ECD"/>
    <w:rsid w:val="006F0BC1"/>
    <w:rsid w:val="006F1019"/>
    <w:rsid w:val="00700B33"/>
    <w:rsid w:val="007037CA"/>
    <w:rsid w:val="0070406C"/>
    <w:rsid w:val="007049D7"/>
    <w:rsid w:val="007069A6"/>
    <w:rsid w:val="00712CFA"/>
    <w:rsid w:val="00714683"/>
    <w:rsid w:val="00715DDA"/>
    <w:rsid w:val="0071601C"/>
    <w:rsid w:val="00732A07"/>
    <w:rsid w:val="00735354"/>
    <w:rsid w:val="00737645"/>
    <w:rsid w:val="00741800"/>
    <w:rsid w:val="00746BA2"/>
    <w:rsid w:val="007501C8"/>
    <w:rsid w:val="0075158B"/>
    <w:rsid w:val="0075164C"/>
    <w:rsid w:val="00760DFF"/>
    <w:rsid w:val="007650B2"/>
    <w:rsid w:val="00771A47"/>
    <w:rsid w:val="0077278F"/>
    <w:rsid w:val="007733F5"/>
    <w:rsid w:val="007760A7"/>
    <w:rsid w:val="0077764B"/>
    <w:rsid w:val="00792520"/>
    <w:rsid w:val="00794E0C"/>
    <w:rsid w:val="00797D63"/>
    <w:rsid w:val="007A175D"/>
    <w:rsid w:val="007A2FC9"/>
    <w:rsid w:val="007A57D0"/>
    <w:rsid w:val="007A5E4F"/>
    <w:rsid w:val="007A6ECE"/>
    <w:rsid w:val="007B0EA4"/>
    <w:rsid w:val="007B24AE"/>
    <w:rsid w:val="007B48DD"/>
    <w:rsid w:val="007B568D"/>
    <w:rsid w:val="007B62B4"/>
    <w:rsid w:val="007B724D"/>
    <w:rsid w:val="007C0A45"/>
    <w:rsid w:val="007C1FE4"/>
    <w:rsid w:val="007C277B"/>
    <w:rsid w:val="007C3FC4"/>
    <w:rsid w:val="007C76BA"/>
    <w:rsid w:val="007D049F"/>
    <w:rsid w:val="007D3FDB"/>
    <w:rsid w:val="007D6D4D"/>
    <w:rsid w:val="007E2C5C"/>
    <w:rsid w:val="007E48EB"/>
    <w:rsid w:val="007E4EA8"/>
    <w:rsid w:val="007F1465"/>
    <w:rsid w:val="007F6364"/>
    <w:rsid w:val="00800BCC"/>
    <w:rsid w:val="00800C59"/>
    <w:rsid w:val="00801499"/>
    <w:rsid w:val="0080173E"/>
    <w:rsid w:val="00802F5C"/>
    <w:rsid w:val="00803BE6"/>
    <w:rsid w:val="0080494F"/>
    <w:rsid w:val="008057F1"/>
    <w:rsid w:val="00806B39"/>
    <w:rsid w:val="008100CC"/>
    <w:rsid w:val="008106DA"/>
    <w:rsid w:val="00813765"/>
    <w:rsid w:val="00813E89"/>
    <w:rsid w:val="008152E5"/>
    <w:rsid w:val="008158BD"/>
    <w:rsid w:val="00820DDA"/>
    <w:rsid w:val="00824F4F"/>
    <w:rsid w:val="00825266"/>
    <w:rsid w:val="008259F5"/>
    <w:rsid w:val="0083111C"/>
    <w:rsid w:val="00832AED"/>
    <w:rsid w:val="0083701E"/>
    <w:rsid w:val="0083709A"/>
    <w:rsid w:val="00837BCF"/>
    <w:rsid w:val="008400BD"/>
    <w:rsid w:val="00840A4E"/>
    <w:rsid w:val="0084111C"/>
    <w:rsid w:val="0084183E"/>
    <w:rsid w:val="00842265"/>
    <w:rsid w:val="00847871"/>
    <w:rsid w:val="00850C6C"/>
    <w:rsid w:val="00852C23"/>
    <w:rsid w:val="00854FF7"/>
    <w:rsid w:val="008558ED"/>
    <w:rsid w:val="00856436"/>
    <w:rsid w:val="008574C5"/>
    <w:rsid w:val="00862061"/>
    <w:rsid w:val="0086684D"/>
    <w:rsid w:val="00866C1D"/>
    <w:rsid w:val="008715C1"/>
    <w:rsid w:val="00872414"/>
    <w:rsid w:val="00872DF1"/>
    <w:rsid w:val="0087670C"/>
    <w:rsid w:val="008767CB"/>
    <w:rsid w:val="0087693E"/>
    <w:rsid w:val="00883714"/>
    <w:rsid w:val="008842D4"/>
    <w:rsid w:val="00885B59"/>
    <w:rsid w:val="00890BF1"/>
    <w:rsid w:val="0089592D"/>
    <w:rsid w:val="0089662C"/>
    <w:rsid w:val="0089789D"/>
    <w:rsid w:val="008A10B8"/>
    <w:rsid w:val="008A5506"/>
    <w:rsid w:val="008A789F"/>
    <w:rsid w:val="008B03DD"/>
    <w:rsid w:val="008B1148"/>
    <w:rsid w:val="008C01B9"/>
    <w:rsid w:val="008C3B30"/>
    <w:rsid w:val="008C7561"/>
    <w:rsid w:val="008E10C3"/>
    <w:rsid w:val="008E2BD0"/>
    <w:rsid w:val="008F0F4F"/>
    <w:rsid w:val="008F2209"/>
    <w:rsid w:val="008F6EA2"/>
    <w:rsid w:val="00900D93"/>
    <w:rsid w:val="00902596"/>
    <w:rsid w:val="00903356"/>
    <w:rsid w:val="009049E7"/>
    <w:rsid w:val="00905D2B"/>
    <w:rsid w:val="0090766D"/>
    <w:rsid w:val="00907EAF"/>
    <w:rsid w:val="00912718"/>
    <w:rsid w:val="00912EC3"/>
    <w:rsid w:val="009146AA"/>
    <w:rsid w:val="00916BE1"/>
    <w:rsid w:val="00921BA2"/>
    <w:rsid w:val="0093292E"/>
    <w:rsid w:val="00932D5E"/>
    <w:rsid w:val="00932E0D"/>
    <w:rsid w:val="00934BD7"/>
    <w:rsid w:val="00935720"/>
    <w:rsid w:val="00936605"/>
    <w:rsid w:val="009376CE"/>
    <w:rsid w:val="00940CEE"/>
    <w:rsid w:val="00940E20"/>
    <w:rsid w:val="00941883"/>
    <w:rsid w:val="0094194C"/>
    <w:rsid w:val="00943D7F"/>
    <w:rsid w:val="00944FD6"/>
    <w:rsid w:val="0094586A"/>
    <w:rsid w:val="00951669"/>
    <w:rsid w:val="009521F3"/>
    <w:rsid w:val="0095594C"/>
    <w:rsid w:val="00956955"/>
    <w:rsid w:val="009574E7"/>
    <w:rsid w:val="009620DE"/>
    <w:rsid w:val="00963F98"/>
    <w:rsid w:val="00966A8E"/>
    <w:rsid w:val="00967BBE"/>
    <w:rsid w:val="009804E4"/>
    <w:rsid w:val="00980523"/>
    <w:rsid w:val="009806F6"/>
    <w:rsid w:val="009813B8"/>
    <w:rsid w:val="00985620"/>
    <w:rsid w:val="00990834"/>
    <w:rsid w:val="009921D4"/>
    <w:rsid w:val="009A0426"/>
    <w:rsid w:val="009A41D9"/>
    <w:rsid w:val="009B006B"/>
    <w:rsid w:val="009B171A"/>
    <w:rsid w:val="009B3F49"/>
    <w:rsid w:val="009B772F"/>
    <w:rsid w:val="009C01BA"/>
    <w:rsid w:val="009C7628"/>
    <w:rsid w:val="009C7724"/>
    <w:rsid w:val="009D11C1"/>
    <w:rsid w:val="009D401A"/>
    <w:rsid w:val="009D606D"/>
    <w:rsid w:val="009D659B"/>
    <w:rsid w:val="009D6668"/>
    <w:rsid w:val="009E0C4C"/>
    <w:rsid w:val="009E3C3A"/>
    <w:rsid w:val="009F0603"/>
    <w:rsid w:val="009F0A95"/>
    <w:rsid w:val="009F22B7"/>
    <w:rsid w:val="009F6862"/>
    <w:rsid w:val="00A03634"/>
    <w:rsid w:val="00A03B3B"/>
    <w:rsid w:val="00A10ECE"/>
    <w:rsid w:val="00A1242A"/>
    <w:rsid w:val="00A12C99"/>
    <w:rsid w:val="00A167F1"/>
    <w:rsid w:val="00A31B61"/>
    <w:rsid w:val="00A31C26"/>
    <w:rsid w:val="00A348DF"/>
    <w:rsid w:val="00A36EFB"/>
    <w:rsid w:val="00A376FB"/>
    <w:rsid w:val="00A377B9"/>
    <w:rsid w:val="00A4097F"/>
    <w:rsid w:val="00A41811"/>
    <w:rsid w:val="00A42EFA"/>
    <w:rsid w:val="00A44B28"/>
    <w:rsid w:val="00A46239"/>
    <w:rsid w:val="00A47E59"/>
    <w:rsid w:val="00A60DD4"/>
    <w:rsid w:val="00A6100A"/>
    <w:rsid w:val="00A611F7"/>
    <w:rsid w:val="00A62955"/>
    <w:rsid w:val="00A73F59"/>
    <w:rsid w:val="00A8293C"/>
    <w:rsid w:val="00A8363E"/>
    <w:rsid w:val="00A83C4B"/>
    <w:rsid w:val="00A86D75"/>
    <w:rsid w:val="00A9006F"/>
    <w:rsid w:val="00A93573"/>
    <w:rsid w:val="00A93999"/>
    <w:rsid w:val="00A948C0"/>
    <w:rsid w:val="00A94EBC"/>
    <w:rsid w:val="00A96971"/>
    <w:rsid w:val="00A97607"/>
    <w:rsid w:val="00AA22D3"/>
    <w:rsid w:val="00AA2D7D"/>
    <w:rsid w:val="00AA3340"/>
    <w:rsid w:val="00AA3974"/>
    <w:rsid w:val="00AA709A"/>
    <w:rsid w:val="00AA7461"/>
    <w:rsid w:val="00AB0C1A"/>
    <w:rsid w:val="00AB53C7"/>
    <w:rsid w:val="00AB7DD5"/>
    <w:rsid w:val="00AC70CB"/>
    <w:rsid w:val="00AD0D4D"/>
    <w:rsid w:val="00AD710A"/>
    <w:rsid w:val="00AD7E63"/>
    <w:rsid w:val="00AD7EF1"/>
    <w:rsid w:val="00AE0013"/>
    <w:rsid w:val="00AE5267"/>
    <w:rsid w:val="00AE5D00"/>
    <w:rsid w:val="00AE714B"/>
    <w:rsid w:val="00AE793F"/>
    <w:rsid w:val="00AF12C4"/>
    <w:rsid w:val="00AF6AA0"/>
    <w:rsid w:val="00AF77EB"/>
    <w:rsid w:val="00B02E93"/>
    <w:rsid w:val="00B03784"/>
    <w:rsid w:val="00B0582F"/>
    <w:rsid w:val="00B05F62"/>
    <w:rsid w:val="00B0657F"/>
    <w:rsid w:val="00B06D5D"/>
    <w:rsid w:val="00B13A90"/>
    <w:rsid w:val="00B14B05"/>
    <w:rsid w:val="00B16990"/>
    <w:rsid w:val="00B172BC"/>
    <w:rsid w:val="00B20059"/>
    <w:rsid w:val="00B222FC"/>
    <w:rsid w:val="00B326C0"/>
    <w:rsid w:val="00B33CD5"/>
    <w:rsid w:val="00B36614"/>
    <w:rsid w:val="00B44126"/>
    <w:rsid w:val="00B44C17"/>
    <w:rsid w:val="00B52563"/>
    <w:rsid w:val="00B52598"/>
    <w:rsid w:val="00B57934"/>
    <w:rsid w:val="00B60C91"/>
    <w:rsid w:val="00B61046"/>
    <w:rsid w:val="00B61842"/>
    <w:rsid w:val="00B61C81"/>
    <w:rsid w:val="00B63744"/>
    <w:rsid w:val="00B63843"/>
    <w:rsid w:val="00B65B8C"/>
    <w:rsid w:val="00B6734C"/>
    <w:rsid w:val="00B67661"/>
    <w:rsid w:val="00B728BD"/>
    <w:rsid w:val="00B73C7D"/>
    <w:rsid w:val="00B74239"/>
    <w:rsid w:val="00B756EA"/>
    <w:rsid w:val="00B75C8B"/>
    <w:rsid w:val="00B814C3"/>
    <w:rsid w:val="00B84444"/>
    <w:rsid w:val="00B875D5"/>
    <w:rsid w:val="00B87B49"/>
    <w:rsid w:val="00B87F35"/>
    <w:rsid w:val="00B902E8"/>
    <w:rsid w:val="00B9162C"/>
    <w:rsid w:val="00B9242D"/>
    <w:rsid w:val="00B93087"/>
    <w:rsid w:val="00B96342"/>
    <w:rsid w:val="00BA06C5"/>
    <w:rsid w:val="00BA3A6C"/>
    <w:rsid w:val="00BB1A03"/>
    <w:rsid w:val="00BB1E86"/>
    <w:rsid w:val="00BB768A"/>
    <w:rsid w:val="00BB793B"/>
    <w:rsid w:val="00BC027E"/>
    <w:rsid w:val="00BC0A11"/>
    <w:rsid w:val="00BC137E"/>
    <w:rsid w:val="00BC23F4"/>
    <w:rsid w:val="00BC2F55"/>
    <w:rsid w:val="00BC44AE"/>
    <w:rsid w:val="00BC5D9E"/>
    <w:rsid w:val="00BC77C4"/>
    <w:rsid w:val="00BC7CD0"/>
    <w:rsid w:val="00BD1A35"/>
    <w:rsid w:val="00BD21FC"/>
    <w:rsid w:val="00BD26AA"/>
    <w:rsid w:val="00BD363A"/>
    <w:rsid w:val="00BD532D"/>
    <w:rsid w:val="00BD5694"/>
    <w:rsid w:val="00BE176A"/>
    <w:rsid w:val="00BE1F34"/>
    <w:rsid w:val="00BE4CB5"/>
    <w:rsid w:val="00BE759C"/>
    <w:rsid w:val="00BE7FEA"/>
    <w:rsid w:val="00BF06B0"/>
    <w:rsid w:val="00BF13CE"/>
    <w:rsid w:val="00BF29B6"/>
    <w:rsid w:val="00BF3C96"/>
    <w:rsid w:val="00BF6ED1"/>
    <w:rsid w:val="00C00CA9"/>
    <w:rsid w:val="00C02CC7"/>
    <w:rsid w:val="00C03025"/>
    <w:rsid w:val="00C11377"/>
    <w:rsid w:val="00C11AC8"/>
    <w:rsid w:val="00C1512F"/>
    <w:rsid w:val="00C21C2D"/>
    <w:rsid w:val="00C21FB3"/>
    <w:rsid w:val="00C221D5"/>
    <w:rsid w:val="00C22A24"/>
    <w:rsid w:val="00C234B4"/>
    <w:rsid w:val="00C24702"/>
    <w:rsid w:val="00C27D6F"/>
    <w:rsid w:val="00C314F2"/>
    <w:rsid w:val="00C3399B"/>
    <w:rsid w:val="00C3474C"/>
    <w:rsid w:val="00C352DF"/>
    <w:rsid w:val="00C37879"/>
    <w:rsid w:val="00C40982"/>
    <w:rsid w:val="00C43E1E"/>
    <w:rsid w:val="00C44516"/>
    <w:rsid w:val="00C4692E"/>
    <w:rsid w:val="00C47F7B"/>
    <w:rsid w:val="00C53138"/>
    <w:rsid w:val="00C55272"/>
    <w:rsid w:val="00C55C24"/>
    <w:rsid w:val="00C61F8A"/>
    <w:rsid w:val="00C6276A"/>
    <w:rsid w:val="00C62C2C"/>
    <w:rsid w:val="00C64B4D"/>
    <w:rsid w:val="00C776A7"/>
    <w:rsid w:val="00C80297"/>
    <w:rsid w:val="00C80CFE"/>
    <w:rsid w:val="00C83E80"/>
    <w:rsid w:val="00C873F1"/>
    <w:rsid w:val="00C926E5"/>
    <w:rsid w:val="00CA049E"/>
    <w:rsid w:val="00CA46EC"/>
    <w:rsid w:val="00CA6141"/>
    <w:rsid w:val="00CB281B"/>
    <w:rsid w:val="00CB2BD5"/>
    <w:rsid w:val="00CB2C4B"/>
    <w:rsid w:val="00CB3F59"/>
    <w:rsid w:val="00CB51CD"/>
    <w:rsid w:val="00CB54A6"/>
    <w:rsid w:val="00CB61C5"/>
    <w:rsid w:val="00CB6E8F"/>
    <w:rsid w:val="00CB709D"/>
    <w:rsid w:val="00CC0110"/>
    <w:rsid w:val="00CC1653"/>
    <w:rsid w:val="00CC1696"/>
    <w:rsid w:val="00CC17AF"/>
    <w:rsid w:val="00CC3E48"/>
    <w:rsid w:val="00CC565A"/>
    <w:rsid w:val="00CC594D"/>
    <w:rsid w:val="00CD013E"/>
    <w:rsid w:val="00CD0349"/>
    <w:rsid w:val="00CD40B7"/>
    <w:rsid w:val="00CE02D4"/>
    <w:rsid w:val="00CE3126"/>
    <w:rsid w:val="00CF04F5"/>
    <w:rsid w:val="00CF1C54"/>
    <w:rsid w:val="00CF4BE7"/>
    <w:rsid w:val="00CF6481"/>
    <w:rsid w:val="00D00740"/>
    <w:rsid w:val="00D04863"/>
    <w:rsid w:val="00D054D8"/>
    <w:rsid w:val="00D05876"/>
    <w:rsid w:val="00D078F3"/>
    <w:rsid w:val="00D126CB"/>
    <w:rsid w:val="00D20EF4"/>
    <w:rsid w:val="00D22262"/>
    <w:rsid w:val="00D223F1"/>
    <w:rsid w:val="00D25991"/>
    <w:rsid w:val="00D27BC9"/>
    <w:rsid w:val="00D309A5"/>
    <w:rsid w:val="00D32E98"/>
    <w:rsid w:val="00D3363E"/>
    <w:rsid w:val="00D33DE5"/>
    <w:rsid w:val="00D35495"/>
    <w:rsid w:val="00D366F8"/>
    <w:rsid w:val="00D416F7"/>
    <w:rsid w:val="00D440D4"/>
    <w:rsid w:val="00D51502"/>
    <w:rsid w:val="00D51AA5"/>
    <w:rsid w:val="00D526B4"/>
    <w:rsid w:val="00D562F3"/>
    <w:rsid w:val="00D57B9D"/>
    <w:rsid w:val="00D61E0C"/>
    <w:rsid w:val="00D63F15"/>
    <w:rsid w:val="00D655C4"/>
    <w:rsid w:val="00D65843"/>
    <w:rsid w:val="00D72D17"/>
    <w:rsid w:val="00D72E3A"/>
    <w:rsid w:val="00D75AC6"/>
    <w:rsid w:val="00D76A6B"/>
    <w:rsid w:val="00D76BC3"/>
    <w:rsid w:val="00D770BB"/>
    <w:rsid w:val="00D77DE0"/>
    <w:rsid w:val="00D8289B"/>
    <w:rsid w:val="00D82F0C"/>
    <w:rsid w:val="00D9131B"/>
    <w:rsid w:val="00D938EF"/>
    <w:rsid w:val="00DA0040"/>
    <w:rsid w:val="00DA27F5"/>
    <w:rsid w:val="00DA6A68"/>
    <w:rsid w:val="00DA7330"/>
    <w:rsid w:val="00DC0D78"/>
    <w:rsid w:val="00DC11E8"/>
    <w:rsid w:val="00DC22E0"/>
    <w:rsid w:val="00DC277F"/>
    <w:rsid w:val="00DC6C41"/>
    <w:rsid w:val="00DC7CFB"/>
    <w:rsid w:val="00DD3CA0"/>
    <w:rsid w:val="00DE2C84"/>
    <w:rsid w:val="00DE2FF2"/>
    <w:rsid w:val="00DE5970"/>
    <w:rsid w:val="00DE60C3"/>
    <w:rsid w:val="00DE688F"/>
    <w:rsid w:val="00DF0463"/>
    <w:rsid w:val="00DF39AC"/>
    <w:rsid w:val="00E01A03"/>
    <w:rsid w:val="00E033B4"/>
    <w:rsid w:val="00E03580"/>
    <w:rsid w:val="00E07419"/>
    <w:rsid w:val="00E07A12"/>
    <w:rsid w:val="00E13317"/>
    <w:rsid w:val="00E13473"/>
    <w:rsid w:val="00E13F1C"/>
    <w:rsid w:val="00E1522A"/>
    <w:rsid w:val="00E21F96"/>
    <w:rsid w:val="00E23867"/>
    <w:rsid w:val="00E24BA0"/>
    <w:rsid w:val="00E268F1"/>
    <w:rsid w:val="00E311A9"/>
    <w:rsid w:val="00E34B24"/>
    <w:rsid w:val="00E35360"/>
    <w:rsid w:val="00E37A68"/>
    <w:rsid w:val="00E4206D"/>
    <w:rsid w:val="00E47C04"/>
    <w:rsid w:val="00E52D5C"/>
    <w:rsid w:val="00E57566"/>
    <w:rsid w:val="00E62362"/>
    <w:rsid w:val="00E62C04"/>
    <w:rsid w:val="00E62F0E"/>
    <w:rsid w:val="00E661B1"/>
    <w:rsid w:val="00E66B2C"/>
    <w:rsid w:val="00E67CC4"/>
    <w:rsid w:val="00E70019"/>
    <w:rsid w:val="00E738CA"/>
    <w:rsid w:val="00E77980"/>
    <w:rsid w:val="00E8144A"/>
    <w:rsid w:val="00E81C55"/>
    <w:rsid w:val="00E835D0"/>
    <w:rsid w:val="00E863D8"/>
    <w:rsid w:val="00E87CF3"/>
    <w:rsid w:val="00E900AD"/>
    <w:rsid w:val="00E922AD"/>
    <w:rsid w:val="00E93192"/>
    <w:rsid w:val="00E95802"/>
    <w:rsid w:val="00EA2177"/>
    <w:rsid w:val="00EA2C13"/>
    <w:rsid w:val="00EA2CFE"/>
    <w:rsid w:val="00EA3F90"/>
    <w:rsid w:val="00EA4F38"/>
    <w:rsid w:val="00EA7620"/>
    <w:rsid w:val="00EC1C4D"/>
    <w:rsid w:val="00EC4834"/>
    <w:rsid w:val="00EC55DC"/>
    <w:rsid w:val="00EC608A"/>
    <w:rsid w:val="00EC657D"/>
    <w:rsid w:val="00ED06D2"/>
    <w:rsid w:val="00ED0745"/>
    <w:rsid w:val="00ED0B7D"/>
    <w:rsid w:val="00ED290F"/>
    <w:rsid w:val="00ED5067"/>
    <w:rsid w:val="00ED62B7"/>
    <w:rsid w:val="00ED632F"/>
    <w:rsid w:val="00EE0CB0"/>
    <w:rsid w:val="00EE364D"/>
    <w:rsid w:val="00EE443D"/>
    <w:rsid w:val="00EE481C"/>
    <w:rsid w:val="00EE4A2A"/>
    <w:rsid w:val="00EE4EAA"/>
    <w:rsid w:val="00EF1E69"/>
    <w:rsid w:val="00EF2171"/>
    <w:rsid w:val="00EF22C2"/>
    <w:rsid w:val="00EF4210"/>
    <w:rsid w:val="00EF60CF"/>
    <w:rsid w:val="00F00378"/>
    <w:rsid w:val="00F0040A"/>
    <w:rsid w:val="00F004EE"/>
    <w:rsid w:val="00F055D1"/>
    <w:rsid w:val="00F11212"/>
    <w:rsid w:val="00F11259"/>
    <w:rsid w:val="00F11A13"/>
    <w:rsid w:val="00F11FF5"/>
    <w:rsid w:val="00F155BC"/>
    <w:rsid w:val="00F162D9"/>
    <w:rsid w:val="00F205FC"/>
    <w:rsid w:val="00F25C81"/>
    <w:rsid w:val="00F356F1"/>
    <w:rsid w:val="00F36E49"/>
    <w:rsid w:val="00F4454D"/>
    <w:rsid w:val="00F45B40"/>
    <w:rsid w:val="00F469AB"/>
    <w:rsid w:val="00F4793A"/>
    <w:rsid w:val="00F50819"/>
    <w:rsid w:val="00F516BD"/>
    <w:rsid w:val="00F51BBA"/>
    <w:rsid w:val="00F51F81"/>
    <w:rsid w:val="00F54AF9"/>
    <w:rsid w:val="00F57096"/>
    <w:rsid w:val="00F57866"/>
    <w:rsid w:val="00F61A12"/>
    <w:rsid w:val="00F62097"/>
    <w:rsid w:val="00F62AE4"/>
    <w:rsid w:val="00F64B71"/>
    <w:rsid w:val="00F6776D"/>
    <w:rsid w:val="00F7017A"/>
    <w:rsid w:val="00F749C9"/>
    <w:rsid w:val="00F84941"/>
    <w:rsid w:val="00F85603"/>
    <w:rsid w:val="00F87FAB"/>
    <w:rsid w:val="00F90B11"/>
    <w:rsid w:val="00F90BEA"/>
    <w:rsid w:val="00F96242"/>
    <w:rsid w:val="00FA080D"/>
    <w:rsid w:val="00FA0C16"/>
    <w:rsid w:val="00FA4909"/>
    <w:rsid w:val="00FA5775"/>
    <w:rsid w:val="00FB081C"/>
    <w:rsid w:val="00FC658E"/>
    <w:rsid w:val="00FC7873"/>
    <w:rsid w:val="00FC79B2"/>
    <w:rsid w:val="00FD1575"/>
    <w:rsid w:val="00FD32BD"/>
    <w:rsid w:val="00FE4660"/>
    <w:rsid w:val="00FE4E4C"/>
    <w:rsid w:val="00FE5218"/>
    <w:rsid w:val="00FF3B7D"/>
    <w:rsid w:val="00FF5434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9698"/>
  <w15:docId w15:val="{A0946B4B-F413-4D73-875D-C592640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D5C"/>
  </w:style>
  <w:style w:type="paragraph" w:styleId="Nagwek1">
    <w:name w:val="heading 1"/>
    <w:basedOn w:val="Normalny"/>
    <w:next w:val="Normalny"/>
    <w:link w:val="Nagwek1Znak"/>
    <w:uiPriority w:val="9"/>
    <w:qFormat/>
    <w:rsid w:val="007A2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7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5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2D5C"/>
    <w:pPr>
      <w:ind w:left="720"/>
      <w:contextualSpacing/>
    </w:pPr>
  </w:style>
  <w:style w:type="paragraph" w:customStyle="1" w:styleId="Default">
    <w:name w:val="Default"/>
    <w:rsid w:val="00E52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5C"/>
  </w:style>
  <w:style w:type="paragraph" w:styleId="Stopka">
    <w:name w:val="footer"/>
    <w:basedOn w:val="Normalny"/>
    <w:link w:val="Stopka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5C"/>
  </w:style>
  <w:style w:type="character" w:customStyle="1" w:styleId="Nagwek2Znak">
    <w:name w:val="Nagłówek 2 Znak"/>
    <w:basedOn w:val="Domylnaczcionkaakapitu"/>
    <w:link w:val="Nagwek2"/>
    <w:uiPriority w:val="9"/>
    <w:rsid w:val="00E5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0099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C3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37E"/>
    <w:rPr>
      <w:vertAlign w:val="superscript"/>
    </w:rPr>
  </w:style>
  <w:style w:type="paragraph" w:styleId="Poprawka">
    <w:name w:val="Revision"/>
    <w:hidden/>
    <w:uiPriority w:val="99"/>
    <w:semiHidden/>
    <w:rsid w:val="008F6EA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11C"/>
    <w:rPr>
      <w:vertAlign w:val="superscript"/>
    </w:rPr>
  </w:style>
  <w:style w:type="character" w:customStyle="1" w:styleId="markedcontent">
    <w:name w:val="markedcontent"/>
    <w:basedOn w:val="Domylnaczcionkaakapitu"/>
    <w:rsid w:val="001D5452"/>
  </w:style>
  <w:style w:type="character" w:customStyle="1" w:styleId="Nagwek1Znak">
    <w:name w:val="Nagłówek 1 Znak"/>
    <w:basedOn w:val="Domylnaczcionkaakapitu"/>
    <w:link w:val="Nagwek1"/>
    <w:uiPriority w:val="9"/>
    <w:rsid w:val="007A2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FC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165CA"/>
    <w:pPr>
      <w:tabs>
        <w:tab w:val="left" w:pos="1418"/>
        <w:tab w:val="right" w:leader="dot" w:pos="9062"/>
      </w:tabs>
      <w:spacing w:after="100" w:line="360" w:lineRule="auto"/>
      <w:ind w:left="1417" w:hanging="1196"/>
    </w:pPr>
  </w:style>
  <w:style w:type="character" w:customStyle="1" w:styleId="Nagwek3Znak">
    <w:name w:val="Nagłówek 3 Znak"/>
    <w:basedOn w:val="Domylnaczcionkaakapitu"/>
    <w:link w:val="Nagwek3"/>
    <w:uiPriority w:val="9"/>
    <w:rsid w:val="002E70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mfep@podkarpac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5177-A673-4182-A4E0-A4C49C9B7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1A040-A0BB-45F3-95BE-89517B2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zasady finansowania KM FEP 2021-2027</vt:lpstr>
    </vt:vector>
  </TitlesOfParts>
  <Company>umwp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zasady finansowania KM FEP 2021-2027</dc:title>
  <dc:subject/>
  <dc:creator>M.Pokrywka@podkarpackie.pl</dc:creator>
  <cp:keywords/>
  <dc:description/>
  <cp:lastModifiedBy>Pokrywka Małgorzata</cp:lastModifiedBy>
  <cp:revision>46</cp:revision>
  <cp:lastPrinted>2023-03-01T09:07:00Z</cp:lastPrinted>
  <dcterms:created xsi:type="dcterms:W3CDTF">2023-02-28T14:24:00Z</dcterms:created>
  <dcterms:modified xsi:type="dcterms:W3CDTF">2023-03-27T07:50:00Z</dcterms:modified>
</cp:coreProperties>
</file>