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59" w:rsidRDefault="00E64959" w:rsidP="00E64959">
      <w:pPr>
        <w:pStyle w:val="Akapitzlist"/>
        <w:ind w:left="0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E64959" w:rsidRDefault="00E64959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Pr="004669D3" w:rsidRDefault="00AD211A" w:rsidP="00AD211A">
      <w:pPr>
        <w:pStyle w:val="Akapitzlist"/>
        <w:ind w:left="0"/>
        <w:jc w:val="right"/>
        <w:rPr>
          <w:rFonts w:ascii="Arial" w:hAnsi="Arial" w:cs="Arial"/>
          <w:lang w:val="pl-PL"/>
        </w:rPr>
      </w:pPr>
      <w:r w:rsidRPr="004669D3">
        <w:rPr>
          <w:rFonts w:ascii="Arial" w:hAnsi="Arial" w:cs="Arial"/>
          <w:lang w:val="pl-PL"/>
        </w:rPr>
        <w:t xml:space="preserve">Załącznik nr 8.2 do Regulaminu </w:t>
      </w:r>
      <w:r w:rsidR="006F0C54" w:rsidRPr="004669D3">
        <w:rPr>
          <w:rFonts w:ascii="Arial" w:hAnsi="Arial" w:cs="Arial"/>
          <w:lang w:val="pl-PL"/>
        </w:rPr>
        <w:t>k</w:t>
      </w:r>
      <w:r w:rsidRPr="004669D3">
        <w:rPr>
          <w:rFonts w:ascii="Arial" w:hAnsi="Arial" w:cs="Arial"/>
          <w:lang w:val="pl-PL"/>
        </w:rPr>
        <w:t>onkursu</w:t>
      </w:r>
    </w:p>
    <w:p w:rsidR="00DA2B06" w:rsidRPr="004669D3" w:rsidRDefault="00DA2B06" w:rsidP="00AD211A">
      <w:pPr>
        <w:pStyle w:val="Akapitzlist"/>
        <w:ind w:left="0"/>
        <w:jc w:val="right"/>
        <w:rPr>
          <w:rFonts w:ascii="Arial" w:hAnsi="Arial" w:cs="Arial"/>
          <w:lang w:val="pl-PL"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4253"/>
        <w:gridCol w:w="8073"/>
      </w:tblGrid>
      <w:tr w:rsidR="00CF4257" w:rsidRPr="007F0141" w:rsidTr="00F95ABC">
        <w:trPr>
          <w:trHeight w:val="316"/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F95ABC" w:rsidRPr="00F95ABC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CF4257" w:rsidRPr="00A50C10" w:rsidRDefault="008237DD" w:rsidP="008237D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III. Czysta energia</w:t>
            </w:r>
          </w:p>
        </w:tc>
      </w:tr>
      <w:tr w:rsidR="00F95ABC" w:rsidRPr="007F0141" w:rsidTr="00F95ABC">
        <w:trPr>
          <w:jc w:val="center"/>
        </w:trPr>
        <w:tc>
          <w:tcPr>
            <w:tcW w:w="7340" w:type="dxa"/>
            <w:gridSpan w:val="2"/>
            <w:shd w:val="clear" w:color="auto" w:fill="auto"/>
            <w:vAlign w:val="center"/>
          </w:tcPr>
          <w:p w:rsidR="00F95ABC" w:rsidRDefault="00F95ABC" w:rsidP="00823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Działanie: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>3.1 Rozwój OZE – projekty parasolowe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</w:t>
            </w:r>
          </w:p>
          <w:p w:rsidR="00F95ABC" w:rsidRPr="004669D3" w:rsidRDefault="00F95ABC" w:rsidP="00823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F95ABC" w:rsidRDefault="00F95ABC" w:rsidP="00D57CA9">
            <w:pPr>
              <w:autoSpaceDE w:val="0"/>
              <w:autoSpaceDN w:val="0"/>
              <w:adjustRightInd w:val="0"/>
              <w:ind w:left="6979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8237DD" w:rsidRPr="004669D3" w:rsidRDefault="00D57CA9" w:rsidP="00823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F95ABC" w:rsidRDefault="00F95ABC" w:rsidP="00B516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62C">
              <w:rPr>
                <w:rFonts w:ascii="Arial" w:hAnsi="Arial" w:cs="Arial"/>
                <w:sz w:val="22"/>
                <w:szCs w:val="22"/>
              </w:rPr>
              <w:t xml:space="preserve">Roboty </w:t>
            </w:r>
            <w:r>
              <w:rPr>
                <w:rFonts w:ascii="Arial" w:hAnsi="Arial" w:cs="Arial"/>
                <w:sz w:val="22"/>
                <w:szCs w:val="22"/>
              </w:rPr>
              <w:t>budowlane i/lub wyposażenie w zakresie przedsięwzięć dotyczących wytwarzania energii z odnawialnych źródeł w oparciu o energię wody, wiatru, słońca, geotermii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, bi</w:t>
            </w:r>
            <w:r w:rsidR="009550EF">
              <w:rPr>
                <w:rFonts w:ascii="Arial" w:hAnsi="Arial" w:cs="Arial"/>
                <w:sz w:val="22"/>
                <w:szCs w:val="22"/>
              </w:rPr>
              <w:t>ogazu, biomasy oraz aerotermalną.</w:t>
            </w:r>
          </w:p>
          <w:p w:rsidR="008237DD" w:rsidRPr="00B5162C" w:rsidRDefault="008237DD" w:rsidP="00B516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4669D3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CF4257" w:rsidRPr="004669D3" w:rsidRDefault="00CF4257" w:rsidP="00045619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D211A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F1337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F1337" w:rsidRDefault="000D1777" w:rsidP="00552DC1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F1337">
              <w:rPr>
                <w:rFonts w:ascii="Arial" w:hAnsi="Arial" w:cs="Arial"/>
                <w:sz w:val="22"/>
                <w:szCs w:val="22"/>
                <w:lang w:val="pl-PL" w:eastAsia="pl-PL"/>
              </w:rPr>
              <w:t>Za</w:t>
            </w:r>
            <w:r w:rsidR="00552DC1">
              <w:rPr>
                <w:rFonts w:ascii="Arial" w:hAnsi="Arial" w:cs="Arial"/>
                <w:sz w:val="22"/>
                <w:szCs w:val="22"/>
                <w:lang w:val="pl-PL" w:eastAsia="pl-PL"/>
              </w:rPr>
              <w:t>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C1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CB4073" w:rsidRDefault="00552DC1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0A794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F1337">
              <w:rPr>
                <w:rFonts w:ascii="Arial" w:hAnsi="Arial" w:cs="Arial"/>
                <w:sz w:val="22"/>
                <w:szCs w:val="22"/>
              </w:rPr>
              <w:t>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0A794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77" w:rsidRPr="007F0141" w:rsidRDefault="000D177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CF4257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777" w:rsidRPr="00EB35EC" w:rsidRDefault="000D1777" w:rsidP="00CF425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257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  <w:p w:rsidR="000D1777" w:rsidRPr="00CF4257" w:rsidRDefault="000D1777" w:rsidP="00EB35EC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77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77" w:rsidRPr="007F0141" w:rsidRDefault="000D177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77" w:rsidRPr="007F0141" w:rsidRDefault="000D177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77" w:rsidRPr="007F0141" w:rsidRDefault="000D177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77" w:rsidRPr="007F0141" w:rsidRDefault="000D177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77" w:rsidRPr="007F0141" w:rsidRDefault="000D177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8951B3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DE758F" w:rsidRDefault="000D1777" w:rsidP="008951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Zgodność projektu z prawem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89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89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89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77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CB4073" w:rsidRDefault="000D1777" w:rsidP="008951B3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Default="000D1777" w:rsidP="008951B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Zgodność wspieranych inwestycji z przepisami dotyczącymi emisji zanieczyszczeń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89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89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7" w:rsidRPr="007F0141" w:rsidRDefault="000D1777" w:rsidP="0089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257" w:rsidRDefault="00CF4257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070052" w:rsidRPr="007F0141" w:rsidRDefault="00070052" w:rsidP="00070052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070052" w:rsidRDefault="00070052" w:rsidP="00070052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</w:t>
      </w:r>
      <w:r w:rsidR="00E131E1">
        <w:rPr>
          <w:rFonts w:ascii="Arial" w:hAnsi="Arial" w:cs="Arial"/>
          <w:b/>
          <w:bCs/>
          <w:smallCaps/>
          <w:sz w:val="28"/>
          <w:szCs w:val="28"/>
        </w:rPr>
        <w:t>technicznej i technologicznej</w:t>
      </w:r>
    </w:p>
    <w:p w:rsidR="00D57CA9" w:rsidRDefault="00D57CA9" w:rsidP="00070052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4253"/>
        <w:gridCol w:w="8073"/>
      </w:tblGrid>
      <w:tr w:rsidR="00D57CA9" w:rsidRPr="007F0141" w:rsidTr="00EF4EB8">
        <w:trPr>
          <w:trHeight w:val="316"/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D57CA9" w:rsidRPr="00F95ABC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III. Czysta energia</w:t>
            </w:r>
          </w:p>
        </w:tc>
      </w:tr>
      <w:tr w:rsidR="00D57CA9" w:rsidRPr="007F0141" w:rsidTr="00EF4EB8">
        <w:trPr>
          <w:jc w:val="center"/>
        </w:trPr>
        <w:tc>
          <w:tcPr>
            <w:tcW w:w="7340" w:type="dxa"/>
            <w:gridSpan w:val="2"/>
            <w:shd w:val="clear" w:color="auto" w:fill="auto"/>
            <w:vAlign w:val="center"/>
          </w:tcPr>
          <w:p w:rsidR="00D57CA9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Działanie: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>3.1 Rozwój OZE – projekty parasolowe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</w:t>
            </w:r>
          </w:p>
          <w:p w:rsidR="00D57CA9" w:rsidRPr="004669D3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D57CA9" w:rsidRDefault="00D57CA9" w:rsidP="00EF4EB8">
            <w:pPr>
              <w:autoSpaceDE w:val="0"/>
              <w:autoSpaceDN w:val="0"/>
              <w:adjustRightInd w:val="0"/>
              <w:ind w:left="6979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7CA9" w:rsidRPr="007F0141" w:rsidTr="00EF4EB8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D57CA9" w:rsidRPr="004669D3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D57CA9" w:rsidRDefault="00D57CA9" w:rsidP="00EF4E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62C">
              <w:rPr>
                <w:rFonts w:ascii="Arial" w:hAnsi="Arial" w:cs="Arial"/>
                <w:sz w:val="22"/>
                <w:szCs w:val="22"/>
              </w:rPr>
              <w:t xml:space="preserve">Roboty </w:t>
            </w:r>
            <w:r>
              <w:rPr>
                <w:rFonts w:ascii="Arial" w:hAnsi="Arial" w:cs="Arial"/>
                <w:sz w:val="22"/>
                <w:szCs w:val="22"/>
              </w:rPr>
              <w:t>budowlane i/lub wyposażenie w zakresie przedsięwzięć dotyczących wytwarzania energii z odnawialnych źródeł w oparciu o energię wody, wiatru, słońca, geotermii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="009550EF">
              <w:rPr>
                <w:rFonts w:ascii="Arial" w:hAnsi="Arial" w:cs="Arial"/>
                <w:sz w:val="22"/>
                <w:szCs w:val="22"/>
              </w:rPr>
              <w:t xml:space="preserve">, biogazu, </w:t>
            </w:r>
            <w:r>
              <w:rPr>
                <w:rFonts w:ascii="Arial" w:hAnsi="Arial" w:cs="Arial"/>
                <w:sz w:val="22"/>
                <w:szCs w:val="22"/>
              </w:rPr>
              <w:t>biomasy</w:t>
            </w:r>
            <w:r w:rsidR="009550EF">
              <w:rPr>
                <w:rFonts w:ascii="Arial" w:hAnsi="Arial" w:cs="Arial"/>
                <w:sz w:val="22"/>
                <w:szCs w:val="22"/>
              </w:rPr>
              <w:t xml:space="preserve"> oraz aerotermalną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7CA9" w:rsidRPr="00B5162C" w:rsidRDefault="00D57CA9" w:rsidP="00EF4E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CA9" w:rsidRPr="007F0141" w:rsidTr="00EF4EB8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D57CA9" w:rsidRPr="004669D3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D57CA9" w:rsidRPr="004669D3" w:rsidRDefault="00D57CA9" w:rsidP="00EF4EB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D57CA9" w:rsidRPr="007F0141" w:rsidRDefault="00D57CA9" w:rsidP="00070052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070052" w:rsidRPr="007A002A" w:rsidRDefault="00070052" w:rsidP="00E131E1">
      <w:pPr>
        <w:pStyle w:val="Akapitzlist"/>
        <w:numPr>
          <w:ilvl w:val="0"/>
          <w:numId w:val="40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6536"/>
        <w:gridCol w:w="708"/>
        <w:gridCol w:w="709"/>
        <w:gridCol w:w="6651"/>
      </w:tblGrid>
      <w:tr w:rsidR="00070052" w:rsidRPr="007F0141" w:rsidTr="00E131E1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0052" w:rsidRPr="007F0141" w:rsidRDefault="00070052" w:rsidP="00D5263A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70052" w:rsidRPr="007F0141" w:rsidTr="00E131E1">
        <w:trPr>
          <w:trHeight w:val="24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E131E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6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E131E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6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E131E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E131E1" w:rsidP="00E13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4.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3D" w:rsidRPr="007F0141" w:rsidTr="00E84813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D" w:rsidRPr="00CB4073" w:rsidRDefault="00CD4B3D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B3D" w:rsidRPr="00F25A95" w:rsidRDefault="00CF1337" w:rsidP="00552DC1">
            <w:pPr>
              <w:pStyle w:val="Akapitzlist"/>
              <w:ind w:left="0"/>
              <w:rPr>
                <w:rFonts w:ascii="Arial" w:hAnsi="Arial" w:cs="Arial"/>
                <w:color w:val="FF0000"/>
                <w:sz w:val="22"/>
                <w:szCs w:val="22"/>
                <w:lang w:val="pl-PL" w:eastAsia="pl-PL"/>
              </w:rPr>
            </w:pPr>
            <w:r w:rsidRPr="00CF1337">
              <w:rPr>
                <w:rFonts w:ascii="Arial" w:hAnsi="Arial" w:cs="Arial"/>
                <w:sz w:val="22"/>
                <w:szCs w:val="22"/>
                <w:lang w:val="pl-PL" w:eastAsia="pl-PL"/>
              </w:rPr>
              <w:t>Zasa</w:t>
            </w:r>
            <w:r w:rsidR="00552DC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D" w:rsidRPr="007F0141" w:rsidRDefault="00CD4B3D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D" w:rsidRPr="007F0141" w:rsidRDefault="00CD4B3D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D" w:rsidRPr="007F0141" w:rsidRDefault="00CD4B3D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C1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Default="00552DC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552DC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F1337">
              <w:rPr>
                <w:rFonts w:ascii="Arial" w:hAnsi="Arial" w:cs="Arial"/>
                <w:sz w:val="22"/>
                <w:szCs w:val="22"/>
              </w:rPr>
              <w:t>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C1" w:rsidRPr="007F0141" w:rsidRDefault="00552DC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552DC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131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552DC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131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552DC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131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E131E1" w:rsidRDefault="00E131E1" w:rsidP="00E131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E1">
              <w:rPr>
                <w:rFonts w:ascii="Arial" w:hAnsi="Arial" w:cs="Arial"/>
                <w:sz w:val="22"/>
                <w:szCs w:val="22"/>
              </w:rPr>
              <w:t>Wykonalność techniczna i technologiczna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552DC1" w:rsidP="00E131E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131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E131E1" w:rsidRDefault="00E131E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E1">
              <w:rPr>
                <w:rFonts w:ascii="Arial" w:hAnsi="Arial" w:cs="Arial"/>
                <w:sz w:val="22"/>
                <w:szCs w:val="22"/>
              </w:rPr>
              <w:t xml:space="preserve">Uwarunkowania prawne i organizacyjne związane z procesem </w:t>
            </w:r>
            <w:r w:rsidRPr="00E131E1">
              <w:rPr>
                <w:rFonts w:ascii="Arial" w:hAnsi="Arial" w:cs="Arial"/>
                <w:sz w:val="22"/>
                <w:szCs w:val="22"/>
              </w:rPr>
              <w:lastRenderedPageBreak/>
              <w:t>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CB4073" w:rsidRDefault="00CD4B3D" w:rsidP="00552DC1">
            <w:pPr>
              <w:ind w:left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52DC1">
              <w:rPr>
                <w:rFonts w:ascii="Arial" w:hAnsi="Arial" w:cs="Arial"/>
                <w:sz w:val="22"/>
                <w:szCs w:val="22"/>
              </w:rPr>
              <w:t>1</w:t>
            </w:r>
            <w:r w:rsidR="00E131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E131E1" w:rsidRDefault="00E131E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E1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D5263A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052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E1" w:rsidRDefault="00E131E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E1" w:rsidRPr="007F0141" w:rsidRDefault="00E131E1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CF4257" w:rsidTr="00D5263A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052" w:rsidRPr="00B6238C" w:rsidRDefault="00070052" w:rsidP="00E131E1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257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  <w:p w:rsidR="00B6238C" w:rsidRPr="00CF4257" w:rsidRDefault="00B6238C" w:rsidP="00B6238C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052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052" w:rsidRPr="007F0141" w:rsidRDefault="00070052" w:rsidP="00D5263A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0052" w:rsidRPr="007F0141" w:rsidRDefault="00070052" w:rsidP="00D52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95ABC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CB4073" w:rsidRDefault="00F95ABC" w:rsidP="00B6238C">
            <w:pPr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DE758F" w:rsidRDefault="00F95ABC" w:rsidP="00EF4E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Zgodność projektu z prawem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7F0141" w:rsidRDefault="00F95ABC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7F0141" w:rsidRDefault="00F95ABC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7F0141" w:rsidRDefault="00F95ABC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ABC" w:rsidRPr="007F0141" w:rsidTr="00E131E1">
        <w:trPr>
          <w:trHeight w:val="27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Default="00F95ABC" w:rsidP="00B6238C">
            <w:pPr>
              <w:ind w:left="3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Default="00F95ABC" w:rsidP="00EF4EB8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Zgodność wspieranych inwestycji z przepisami dotyczącymi emisji zanieczyszczeń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7F0141" w:rsidRDefault="00F95ABC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7F0141" w:rsidRDefault="00F95ABC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C" w:rsidRPr="007F0141" w:rsidRDefault="00F95ABC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052" w:rsidRDefault="00070052" w:rsidP="00070052">
      <w:pPr>
        <w:jc w:val="both"/>
        <w:rPr>
          <w:rFonts w:ascii="Arial" w:hAnsi="Arial" w:cs="Arial"/>
          <w:sz w:val="22"/>
          <w:szCs w:val="22"/>
        </w:rPr>
      </w:pPr>
    </w:p>
    <w:p w:rsidR="00070052" w:rsidRPr="007F0141" w:rsidRDefault="00070052" w:rsidP="00070052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070052" w:rsidRPr="007F0141" w:rsidRDefault="00070052" w:rsidP="00070052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070052" w:rsidRPr="007F0141" w:rsidTr="00D5263A">
        <w:tc>
          <w:tcPr>
            <w:tcW w:w="15417" w:type="dxa"/>
            <w:shd w:val="pct15" w:color="auto" w:fill="auto"/>
            <w:vAlign w:val="center"/>
          </w:tcPr>
          <w:p w:rsidR="00070052" w:rsidRPr="007F0141" w:rsidRDefault="00070052" w:rsidP="00D5263A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070052" w:rsidRPr="007F0141" w:rsidTr="00D5263A">
        <w:trPr>
          <w:trHeight w:val="469"/>
        </w:trPr>
        <w:tc>
          <w:tcPr>
            <w:tcW w:w="15417" w:type="dxa"/>
          </w:tcPr>
          <w:p w:rsidR="00070052" w:rsidRPr="007F0141" w:rsidRDefault="00070052" w:rsidP="00D5263A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0052" w:rsidRPr="007F0141" w:rsidRDefault="00070052" w:rsidP="000700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070052" w:rsidRPr="007F0141" w:rsidTr="00D5263A">
        <w:tc>
          <w:tcPr>
            <w:tcW w:w="4928" w:type="dxa"/>
            <w:shd w:val="clear" w:color="auto" w:fill="auto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D5263A">
        <w:tc>
          <w:tcPr>
            <w:tcW w:w="4928" w:type="dxa"/>
            <w:shd w:val="clear" w:color="auto" w:fill="auto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052" w:rsidRPr="007F0141" w:rsidTr="00D5263A">
        <w:tc>
          <w:tcPr>
            <w:tcW w:w="4928" w:type="dxa"/>
            <w:shd w:val="clear" w:color="auto" w:fill="auto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070052" w:rsidRPr="007F0141" w:rsidRDefault="00070052" w:rsidP="00D52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052" w:rsidRDefault="00070052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796FA2" w:rsidP="00D57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D57CA9" w:rsidRDefault="00D57CA9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4253"/>
        <w:gridCol w:w="8073"/>
      </w:tblGrid>
      <w:tr w:rsidR="00D57CA9" w:rsidRPr="007F0141" w:rsidTr="00EF4EB8">
        <w:trPr>
          <w:trHeight w:val="316"/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D57CA9" w:rsidRPr="00F95ABC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III. Czysta energia</w:t>
            </w:r>
          </w:p>
        </w:tc>
      </w:tr>
      <w:tr w:rsidR="00D57CA9" w:rsidRPr="007F0141" w:rsidTr="00EF4EB8">
        <w:trPr>
          <w:jc w:val="center"/>
        </w:trPr>
        <w:tc>
          <w:tcPr>
            <w:tcW w:w="7340" w:type="dxa"/>
            <w:gridSpan w:val="2"/>
            <w:shd w:val="clear" w:color="auto" w:fill="auto"/>
            <w:vAlign w:val="center"/>
          </w:tcPr>
          <w:p w:rsidR="00D57CA9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Działanie: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>3.1 Rozwój OZE – projekty parasolowe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</w:t>
            </w:r>
          </w:p>
          <w:p w:rsidR="00D57CA9" w:rsidRPr="004669D3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D57CA9" w:rsidRDefault="00D57CA9" w:rsidP="00EF4EB8">
            <w:pPr>
              <w:autoSpaceDE w:val="0"/>
              <w:autoSpaceDN w:val="0"/>
              <w:adjustRightInd w:val="0"/>
              <w:ind w:left="6979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7CA9" w:rsidRPr="007F0141" w:rsidTr="00EF4EB8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D57CA9" w:rsidRPr="004669D3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D57CA9" w:rsidRDefault="00D57CA9" w:rsidP="00EF4E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62C">
              <w:rPr>
                <w:rFonts w:ascii="Arial" w:hAnsi="Arial" w:cs="Arial"/>
                <w:sz w:val="22"/>
                <w:szCs w:val="22"/>
              </w:rPr>
              <w:t xml:space="preserve">Roboty </w:t>
            </w:r>
            <w:r>
              <w:rPr>
                <w:rFonts w:ascii="Arial" w:hAnsi="Arial" w:cs="Arial"/>
                <w:sz w:val="22"/>
                <w:szCs w:val="22"/>
              </w:rPr>
              <w:t>budowlane i/lub wyposażenie w zakresie przedsięwzięć dotyczących wytwarzania energii z odnawialnych źródeł w oparciu o energię wody, wiatru, słońca, geotermii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  <w:r w:rsidR="009550EF">
              <w:rPr>
                <w:rFonts w:ascii="Arial" w:hAnsi="Arial" w:cs="Arial"/>
                <w:sz w:val="22"/>
                <w:szCs w:val="22"/>
              </w:rPr>
              <w:t>, biogazu,</w:t>
            </w:r>
            <w:r>
              <w:rPr>
                <w:rFonts w:ascii="Arial" w:hAnsi="Arial" w:cs="Arial"/>
                <w:sz w:val="22"/>
                <w:szCs w:val="22"/>
              </w:rPr>
              <w:t xml:space="preserve"> biomasy</w:t>
            </w:r>
            <w:r w:rsidR="009550EF">
              <w:rPr>
                <w:rFonts w:ascii="Arial" w:hAnsi="Arial" w:cs="Arial"/>
                <w:sz w:val="22"/>
                <w:szCs w:val="22"/>
              </w:rPr>
              <w:t xml:space="preserve"> oraz aerotermalną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7CA9" w:rsidRPr="00B5162C" w:rsidRDefault="00D57CA9" w:rsidP="00EF4E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CA9" w:rsidRPr="007F0141" w:rsidTr="00EF4EB8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D57CA9" w:rsidRPr="004669D3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D57CA9" w:rsidRPr="004669D3" w:rsidRDefault="00D57CA9" w:rsidP="00EF4EB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D57CA9" w:rsidRPr="007F0141" w:rsidTr="00EF4EB8">
        <w:trPr>
          <w:jc w:val="center"/>
        </w:trPr>
        <w:tc>
          <w:tcPr>
            <w:tcW w:w="15413" w:type="dxa"/>
            <w:gridSpan w:val="3"/>
            <w:shd w:val="clear" w:color="auto" w:fill="auto"/>
            <w:vAlign w:val="center"/>
          </w:tcPr>
          <w:p w:rsidR="00D57CA9" w:rsidRPr="00A50C10" w:rsidRDefault="00D57CA9" w:rsidP="00EF4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D57CA9" w:rsidRPr="007F0141" w:rsidRDefault="00D57CA9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p w:rsidR="0023482A" w:rsidRPr="0023482A" w:rsidRDefault="0023482A" w:rsidP="0023482A">
      <w:pPr>
        <w:rPr>
          <w:vanish/>
        </w:rPr>
      </w:pPr>
    </w:p>
    <w:tbl>
      <w:tblPr>
        <w:tblpPr w:leftFromText="141" w:rightFromText="141" w:vertAnchor="text" w:horzAnchor="margin" w:tblpXSpec="center" w:tblpY="10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227"/>
        <w:gridCol w:w="1576"/>
        <w:gridCol w:w="1276"/>
        <w:gridCol w:w="6660"/>
      </w:tblGrid>
      <w:tr w:rsidR="0000074B" w:rsidRPr="004669D3" w:rsidTr="0000074B">
        <w:trPr>
          <w:cantSplit/>
          <w:trHeight w:val="8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074B" w:rsidRPr="004669D3" w:rsidRDefault="0000074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074B" w:rsidRPr="004669D3" w:rsidRDefault="0000074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074B" w:rsidRPr="004669D3" w:rsidRDefault="0000074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074B" w:rsidRPr="004669D3" w:rsidRDefault="0000074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074B" w:rsidRPr="004669D3" w:rsidRDefault="0000074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rPr>
                <w:rFonts w:ascii="Arial" w:hAnsi="Arial" w:cs="Arial"/>
                <w:bCs/>
              </w:rPr>
            </w:pPr>
            <w:r w:rsidRPr="004669D3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9D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 w:rsidP="00000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Moc zainstalowana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 w:rsidP="00000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 w:rsidP="0000074B">
            <w:pPr>
              <w:rPr>
                <w:rFonts w:ascii="Arial" w:hAnsi="Arial" w:cs="Arial"/>
              </w:rPr>
            </w:pPr>
            <w:r w:rsidRPr="004669D3">
              <w:rPr>
                <w:rFonts w:ascii="Arial" w:hAnsi="Arial" w:cs="Arial"/>
                <w:sz w:val="22"/>
                <w:szCs w:val="22"/>
              </w:rPr>
              <w:t>Roczna redukcja ekwiwalentu CO2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gospodarstw domowych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finansowy ostatecznych odbiorców wsparcia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9D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Gotowość do realizacji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9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 w:rsidP="0000074B">
            <w:pPr>
              <w:numPr>
                <w:ilvl w:val="0"/>
                <w:numId w:val="39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z planami gospodarki niskoemisyjnej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D5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00074B" w:rsidRPr="004669D3" w:rsidTr="0000074B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B" w:rsidRPr="004669D3" w:rsidRDefault="0000074B">
            <w:pPr>
              <w:rPr>
                <w:rFonts w:ascii="Arial" w:hAnsi="Arial" w:cs="Arial"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B" w:rsidRPr="004669D3" w:rsidRDefault="000007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9D3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4B" w:rsidRPr="004669D3" w:rsidRDefault="00000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B50EC3" w:rsidRPr="004669D3" w:rsidRDefault="00B50EC3" w:rsidP="00AD211A">
      <w:pPr>
        <w:spacing w:before="80" w:after="120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spacing w:before="80" w:after="120"/>
        <w:rPr>
          <w:rFonts w:ascii="Arial" w:hAnsi="Arial" w:cs="Arial"/>
          <w:sz w:val="22"/>
          <w:szCs w:val="22"/>
        </w:rPr>
      </w:pPr>
      <w:r w:rsidRPr="004669D3">
        <w:rPr>
          <w:rFonts w:ascii="Arial" w:hAnsi="Arial" w:cs="Arial"/>
          <w:sz w:val="22"/>
          <w:szCs w:val="22"/>
        </w:rPr>
        <w:t>W przypadku uzyskania przez proje</w:t>
      </w:r>
      <w:r w:rsidR="00F84A60" w:rsidRPr="004669D3">
        <w:rPr>
          <w:rFonts w:ascii="Arial" w:hAnsi="Arial" w:cs="Arial"/>
          <w:sz w:val="22"/>
          <w:szCs w:val="22"/>
        </w:rPr>
        <w:t xml:space="preserve">kt w ocenie jakościowej poniżej 20 punktów - </w:t>
      </w:r>
      <w:r w:rsidRPr="004669D3">
        <w:rPr>
          <w:rFonts w:ascii="Arial" w:hAnsi="Arial" w:cs="Arial"/>
          <w:sz w:val="22"/>
          <w:szCs w:val="22"/>
        </w:rPr>
        <w:t>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AD211A" w:rsidRPr="007F0141" w:rsidTr="00F914BD">
        <w:trPr>
          <w:trHeight w:val="560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"/>
          <w:szCs w:val="2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AD211A" w:rsidRDefault="00AD211A" w:rsidP="00AD211A">
      <w:pPr>
        <w:rPr>
          <w:rFonts w:ascii="Arial" w:hAnsi="Arial" w:cs="Arial"/>
        </w:rPr>
      </w:pPr>
    </w:p>
    <w:sectPr w:rsidR="00AD211A" w:rsidSect="00DD0567">
      <w:headerReference w:type="default" r:id="rId8"/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8A" w:rsidRDefault="00EA7D8A" w:rsidP="00AD211A">
      <w:r>
        <w:separator/>
      </w:r>
    </w:p>
  </w:endnote>
  <w:endnote w:type="continuationSeparator" w:id="0">
    <w:p w:rsidR="00EA7D8A" w:rsidRDefault="00EA7D8A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F8A">
      <w:rPr>
        <w:noProof/>
      </w:rPr>
      <w:t>2</w:t>
    </w:r>
    <w:r>
      <w:fldChar w:fldCharType="end"/>
    </w:r>
  </w:p>
  <w:p w:rsidR="00676307" w:rsidRDefault="00676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8A" w:rsidRDefault="00EA7D8A" w:rsidP="00AD211A">
      <w:r>
        <w:separator/>
      </w:r>
    </w:p>
  </w:footnote>
  <w:footnote w:type="continuationSeparator" w:id="0">
    <w:p w:rsidR="00EA7D8A" w:rsidRDefault="00EA7D8A" w:rsidP="00AD211A">
      <w:r>
        <w:continuationSeparator/>
      </w:r>
    </w:p>
  </w:footnote>
  <w:footnote w:id="1">
    <w:p w:rsidR="00F95ABC" w:rsidRPr="000F0E8B" w:rsidRDefault="00F95ABC" w:rsidP="00F95ABC">
      <w:pPr>
        <w:pStyle w:val="Tekstprzypisudolnego"/>
        <w:rPr>
          <w:rFonts w:ascii="Arial" w:hAnsi="Arial" w:cs="Arial"/>
        </w:rPr>
      </w:pPr>
      <w:r w:rsidRPr="000F0E8B">
        <w:rPr>
          <w:rStyle w:val="Odwoanieprzypisudolnego"/>
          <w:rFonts w:ascii="Arial" w:hAnsi="Arial" w:cs="Arial"/>
        </w:rPr>
        <w:footnoteRef/>
      </w:r>
      <w:r w:rsidRPr="000F0E8B">
        <w:rPr>
          <w:rFonts w:ascii="Arial" w:hAnsi="Arial" w:cs="Arial"/>
        </w:rPr>
        <w:t xml:space="preserve"> Dotyczy również energii hydrotermalnej w rozumieniu Ustawy z dnia 20 lutego 2015 r. </w:t>
      </w:r>
      <w:r w:rsidR="009550EF">
        <w:rPr>
          <w:rFonts w:ascii="Arial" w:hAnsi="Arial" w:cs="Arial"/>
        </w:rPr>
        <w:t>o odnawialnych źródłach energii (Dz.U. 2015 poz. 478 z późn. zm</w:t>
      </w:r>
      <w:r w:rsidR="009550EF" w:rsidRPr="00EE50E7">
        <w:rPr>
          <w:rFonts w:ascii="Arial" w:hAnsi="Arial" w:cs="Arial"/>
        </w:rPr>
        <w:t>.</w:t>
      </w:r>
      <w:r w:rsidR="009550EF">
        <w:rPr>
          <w:rFonts w:ascii="Arial" w:hAnsi="Arial" w:cs="Arial"/>
        </w:rPr>
        <w:t>).</w:t>
      </w:r>
    </w:p>
  </w:footnote>
  <w:footnote w:id="2">
    <w:p w:rsidR="00D57CA9" w:rsidRPr="000F0E8B" w:rsidRDefault="00D57CA9" w:rsidP="00D57CA9">
      <w:pPr>
        <w:pStyle w:val="Tekstprzypisudolnego"/>
        <w:rPr>
          <w:rFonts w:ascii="Arial" w:hAnsi="Arial" w:cs="Arial"/>
        </w:rPr>
      </w:pPr>
      <w:r w:rsidRPr="000F0E8B">
        <w:rPr>
          <w:rStyle w:val="Odwoanieprzypisudolnego"/>
          <w:rFonts w:ascii="Arial" w:hAnsi="Arial" w:cs="Arial"/>
        </w:rPr>
        <w:footnoteRef/>
      </w:r>
      <w:r w:rsidRPr="000F0E8B">
        <w:rPr>
          <w:rFonts w:ascii="Arial" w:hAnsi="Arial" w:cs="Arial"/>
        </w:rPr>
        <w:t xml:space="preserve"> Dotyczy również energii hydrotermalnej w rozumieniu Ustawy z dnia 20 lutego 2015 r. o</w:t>
      </w:r>
      <w:r w:rsidR="0032709C">
        <w:rPr>
          <w:rFonts w:ascii="Arial" w:hAnsi="Arial" w:cs="Arial"/>
        </w:rPr>
        <w:t xml:space="preserve"> odnawialnych źródłach energii</w:t>
      </w:r>
      <w:r w:rsidR="009550EF">
        <w:rPr>
          <w:rFonts w:ascii="Arial" w:hAnsi="Arial" w:cs="Arial"/>
        </w:rPr>
        <w:t xml:space="preserve"> (Dz.U. 2015 poz. 478 z późn. zm</w:t>
      </w:r>
      <w:r w:rsidR="009550EF" w:rsidRPr="00EE50E7">
        <w:rPr>
          <w:rFonts w:ascii="Arial" w:hAnsi="Arial" w:cs="Arial"/>
        </w:rPr>
        <w:t>.</w:t>
      </w:r>
      <w:r w:rsidR="009550EF">
        <w:rPr>
          <w:rFonts w:ascii="Arial" w:hAnsi="Arial" w:cs="Arial"/>
        </w:rPr>
        <w:t>).</w:t>
      </w:r>
    </w:p>
  </w:footnote>
  <w:footnote w:id="3">
    <w:p w:rsidR="00D57CA9" w:rsidRPr="000F0E8B" w:rsidRDefault="00D57CA9" w:rsidP="00D57CA9">
      <w:pPr>
        <w:pStyle w:val="Tekstprzypisudolnego"/>
        <w:rPr>
          <w:rFonts w:ascii="Arial" w:hAnsi="Arial" w:cs="Arial"/>
        </w:rPr>
      </w:pPr>
      <w:r w:rsidRPr="000F0E8B">
        <w:rPr>
          <w:rStyle w:val="Odwoanieprzypisudolnego"/>
          <w:rFonts w:ascii="Arial" w:hAnsi="Arial" w:cs="Arial"/>
        </w:rPr>
        <w:footnoteRef/>
      </w:r>
      <w:r w:rsidRPr="000F0E8B">
        <w:rPr>
          <w:rFonts w:ascii="Arial" w:hAnsi="Arial" w:cs="Arial"/>
        </w:rPr>
        <w:t xml:space="preserve"> Dotyczy również energii hydrotermalnej w rozumieniu Ustawy z dnia 20 lutego 2015 r. </w:t>
      </w:r>
      <w:r w:rsidR="009550EF">
        <w:rPr>
          <w:rFonts w:ascii="Arial" w:hAnsi="Arial" w:cs="Arial"/>
        </w:rPr>
        <w:t>o odnawialnych źródłach energii (Dz.U. 2015 poz. 478 z późn. zm</w:t>
      </w:r>
      <w:r w:rsidR="009550EF" w:rsidRPr="00EE50E7">
        <w:rPr>
          <w:rFonts w:ascii="Arial" w:hAnsi="Arial" w:cs="Arial"/>
        </w:rPr>
        <w:t>.</w:t>
      </w:r>
      <w:r w:rsidR="009550EF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980F8A" w:rsidP="00E64959">
    <w:pPr>
      <w:pStyle w:val="Nagwek"/>
      <w:jc w:val="center"/>
    </w:pPr>
    <w:r>
      <w:rPr>
        <w:noProof/>
      </w:rPr>
      <w:drawing>
        <wp:inline distT="0" distB="0" distL="0" distR="0">
          <wp:extent cx="5905500" cy="514350"/>
          <wp:effectExtent l="0" t="0" r="0" b="0"/>
          <wp:docPr id="1" name="Obraz 1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312"/>
    <w:multiLevelType w:val="hybridMultilevel"/>
    <w:tmpl w:val="5B76591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93E68CDE">
      <w:numFmt w:val="bullet"/>
      <w:lvlText w:val="−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D6C1E4B"/>
    <w:multiLevelType w:val="hybridMultilevel"/>
    <w:tmpl w:val="4EFC920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305F7714"/>
    <w:multiLevelType w:val="hybridMultilevel"/>
    <w:tmpl w:val="08B8B58E"/>
    <w:lvl w:ilvl="0" w:tplc="FE70C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26905"/>
    <w:multiLevelType w:val="hybridMultilevel"/>
    <w:tmpl w:val="4EFC920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0D2F"/>
    <w:multiLevelType w:val="hybridMultilevel"/>
    <w:tmpl w:val="5B76591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93E68CDE">
      <w:numFmt w:val="bullet"/>
      <w:lvlText w:val="−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30BD2"/>
    <w:multiLevelType w:val="hybridMultilevel"/>
    <w:tmpl w:val="5B76591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93E68CDE">
      <w:numFmt w:val="bullet"/>
      <w:lvlText w:val="−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9E61536"/>
    <w:multiLevelType w:val="hybridMultilevel"/>
    <w:tmpl w:val="E1088B3C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9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25D20"/>
    <w:multiLevelType w:val="hybridMultilevel"/>
    <w:tmpl w:val="4EFC920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247F85"/>
    <w:multiLevelType w:val="hybridMultilevel"/>
    <w:tmpl w:val="BE08B074"/>
    <w:lvl w:ilvl="0" w:tplc="0415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3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6" w15:restartNumberingAfterBreak="0">
    <w:nsid w:val="76805E0B"/>
    <w:multiLevelType w:val="hybridMultilevel"/>
    <w:tmpl w:val="5B76591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93E68CDE">
      <w:numFmt w:val="bullet"/>
      <w:lvlText w:val="−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1"/>
  </w:num>
  <w:num w:numId="4">
    <w:abstractNumId w:val="20"/>
  </w:num>
  <w:num w:numId="5">
    <w:abstractNumId w:val="38"/>
  </w:num>
  <w:num w:numId="6">
    <w:abstractNumId w:val="24"/>
  </w:num>
  <w:num w:numId="7">
    <w:abstractNumId w:val="12"/>
  </w:num>
  <w:num w:numId="8">
    <w:abstractNumId w:val="9"/>
  </w:num>
  <w:num w:numId="9">
    <w:abstractNumId w:val="18"/>
  </w:num>
  <w:num w:numId="10">
    <w:abstractNumId w:val="13"/>
  </w:num>
  <w:num w:numId="11">
    <w:abstractNumId w:val="6"/>
  </w:num>
  <w:num w:numId="12">
    <w:abstractNumId w:val="34"/>
  </w:num>
  <w:num w:numId="13">
    <w:abstractNumId w:val="3"/>
  </w:num>
  <w:num w:numId="14">
    <w:abstractNumId w:val="2"/>
  </w:num>
  <w:num w:numId="15">
    <w:abstractNumId w:val="33"/>
  </w:num>
  <w:num w:numId="16">
    <w:abstractNumId w:val="17"/>
  </w:num>
  <w:num w:numId="17">
    <w:abstractNumId w:val="19"/>
  </w:num>
  <w:num w:numId="18">
    <w:abstractNumId w:val="10"/>
  </w:num>
  <w:num w:numId="19">
    <w:abstractNumId w:val="14"/>
  </w:num>
  <w:num w:numId="20">
    <w:abstractNumId w:val="35"/>
  </w:num>
  <w:num w:numId="21">
    <w:abstractNumId w:val="7"/>
  </w:num>
  <w:num w:numId="22">
    <w:abstractNumId w:val="8"/>
  </w:num>
  <w:num w:numId="23">
    <w:abstractNumId w:val="30"/>
  </w:num>
  <w:num w:numId="24">
    <w:abstractNumId w:val="16"/>
  </w:num>
  <w:num w:numId="25">
    <w:abstractNumId w:val="22"/>
  </w:num>
  <w:num w:numId="26">
    <w:abstractNumId w:val="0"/>
  </w:num>
  <w:num w:numId="27">
    <w:abstractNumId w:val="26"/>
  </w:num>
  <w:num w:numId="28">
    <w:abstractNumId w:val="29"/>
  </w:num>
  <w:num w:numId="29">
    <w:abstractNumId w:val="1"/>
  </w:num>
  <w:num w:numId="30">
    <w:abstractNumId w:val="23"/>
  </w:num>
  <w:num w:numId="31">
    <w:abstractNumId w:val="25"/>
  </w:num>
  <w:num w:numId="32">
    <w:abstractNumId w:val="28"/>
  </w:num>
  <w:num w:numId="33">
    <w:abstractNumId w:val="31"/>
  </w:num>
  <w:num w:numId="34">
    <w:abstractNumId w:val="5"/>
  </w:num>
  <w:num w:numId="35">
    <w:abstractNumId w:val="27"/>
  </w:num>
  <w:num w:numId="36">
    <w:abstractNumId w:val="32"/>
  </w:num>
  <w:num w:numId="37">
    <w:abstractNumId w:val="36"/>
  </w:num>
  <w:num w:numId="38">
    <w:abstractNumId w:val="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074B"/>
    <w:rsid w:val="00004F40"/>
    <w:rsid w:val="00007DFA"/>
    <w:rsid w:val="000402D8"/>
    <w:rsid w:val="00045619"/>
    <w:rsid w:val="00070052"/>
    <w:rsid w:val="00086842"/>
    <w:rsid w:val="000A7940"/>
    <w:rsid w:val="000D1777"/>
    <w:rsid w:val="000F0E8B"/>
    <w:rsid w:val="0010068B"/>
    <w:rsid w:val="0010484F"/>
    <w:rsid w:val="00117CF8"/>
    <w:rsid w:val="001231E6"/>
    <w:rsid w:val="00137C4C"/>
    <w:rsid w:val="001665CD"/>
    <w:rsid w:val="0019198A"/>
    <w:rsid w:val="00224B6D"/>
    <w:rsid w:val="0023482A"/>
    <w:rsid w:val="0023772F"/>
    <w:rsid w:val="00252EAF"/>
    <w:rsid w:val="002D1F42"/>
    <w:rsid w:val="002E27F9"/>
    <w:rsid w:val="002F0B70"/>
    <w:rsid w:val="00323B07"/>
    <w:rsid w:val="0032709C"/>
    <w:rsid w:val="003278C9"/>
    <w:rsid w:val="0037615C"/>
    <w:rsid w:val="003C31ED"/>
    <w:rsid w:val="003C581B"/>
    <w:rsid w:val="003F7F11"/>
    <w:rsid w:val="00423E04"/>
    <w:rsid w:val="004256CD"/>
    <w:rsid w:val="004270AF"/>
    <w:rsid w:val="00453860"/>
    <w:rsid w:val="004669D3"/>
    <w:rsid w:val="004705BA"/>
    <w:rsid w:val="00477E1C"/>
    <w:rsid w:val="004A6266"/>
    <w:rsid w:val="004B77C7"/>
    <w:rsid w:val="004C4B4C"/>
    <w:rsid w:val="004D3DEF"/>
    <w:rsid w:val="004E4420"/>
    <w:rsid w:val="004E5734"/>
    <w:rsid w:val="004E6C36"/>
    <w:rsid w:val="005153CD"/>
    <w:rsid w:val="00534FD8"/>
    <w:rsid w:val="00551FCD"/>
    <w:rsid w:val="00552DC1"/>
    <w:rsid w:val="00554AF2"/>
    <w:rsid w:val="00555C26"/>
    <w:rsid w:val="00565013"/>
    <w:rsid w:val="00566C60"/>
    <w:rsid w:val="00572995"/>
    <w:rsid w:val="005845E9"/>
    <w:rsid w:val="00590AD8"/>
    <w:rsid w:val="005D40F4"/>
    <w:rsid w:val="005D50C5"/>
    <w:rsid w:val="0060471D"/>
    <w:rsid w:val="0066199B"/>
    <w:rsid w:val="0066394C"/>
    <w:rsid w:val="00676307"/>
    <w:rsid w:val="0069586C"/>
    <w:rsid w:val="006F0C54"/>
    <w:rsid w:val="006F3635"/>
    <w:rsid w:val="006F6340"/>
    <w:rsid w:val="00701D84"/>
    <w:rsid w:val="0071700A"/>
    <w:rsid w:val="00732708"/>
    <w:rsid w:val="00796FA2"/>
    <w:rsid w:val="007C65E5"/>
    <w:rsid w:val="007D160A"/>
    <w:rsid w:val="007F07BD"/>
    <w:rsid w:val="008237DD"/>
    <w:rsid w:val="008250FB"/>
    <w:rsid w:val="00840141"/>
    <w:rsid w:val="00842015"/>
    <w:rsid w:val="00844798"/>
    <w:rsid w:val="00856E04"/>
    <w:rsid w:val="008575AA"/>
    <w:rsid w:val="008951B3"/>
    <w:rsid w:val="008E5097"/>
    <w:rsid w:val="008F5C29"/>
    <w:rsid w:val="008F73DD"/>
    <w:rsid w:val="009234D8"/>
    <w:rsid w:val="00937AA9"/>
    <w:rsid w:val="009550EF"/>
    <w:rsid w:val="0096554F"/>
    <w:rsid w:val="00972EE2"/>
    <w:rsid w:val="0097341E"/>
    <w:rsid w:val="009808B3"/>
    <w:rsid w:val="00980F8A"/>
    <w:rsid w:val="00992FCD"/>
    <w:rsid w:val="009A480E"/>
    <w:rsid w:val="009B661B"/>
    <w:rsid w:val="009D73AF"/>
    <w:rsid w:val="009F7103"/>
    <w:rsid w:val="00A22928"/>
    <w:rsid w:val="00A47D11"/>
    <w:rsid w:val="00A635DB"/>
    <w:rsid w:val="00A74AAB"/>
    <w:rsid w:val="00AC4538"/>
    <w:rsid w:val="00AD211A"/>
    <w:rsid w:val="00AE7F94"/>
    <w:rsid w:val="00B1073B"/>
    <w:rsid w:val="00B11D0F"/>
    <w:rsid w:val="00B14F7D"/>
    <w:rsid w:val="00B41702"/>
    <w:rsid w:val="00B453ED"/>
    <w:rsid w:val="00B50EC3"/>
    <w:rsid w:val="00B5162C"/>
    <w:rsid w:val="00B540FC"/>
    <w:rsid w:val="00B6238C"/>
    <w:rsid w:val="00B65E72"/>
    <w:rsid w:val="00B955EA"/>
    <w:rsid w:val="00BB22DD"/>
    <w:rsid w:val="00BC3CAC"/>
    <w:rsid w:val="00BC786D"/>
    <w:rsid w:val="00BF6880"/>
    <w:rsid w:val="00BF68DA"/>
    <w:rsid w:val="00C108C0"/>
    <w:rsid w:val="00C13C1E"/>
    <w:rsid w:val="00C23A16"/>
    <w:rsid w:val="00C3462E"/>
    <w:rsid w:val="00C476D4"/>
    <w:rsid w:val="00C5267D"/>
    <w:rsid w:val="00C538A5"/>
    <w:rsid w:val="00C94E1B"/>
    <w:rsid w:val="00CD40BB"/>
    <w:rsid w:val="00CD4B3D"/>
    <w:rsid w:val="00CE2643"/>
    <w:rsid w:val="00CF1337"/>
    <w:rsid w:val="00CF4257"/>
    <w:rsid w:val="00CF7557"/>
    <w:rsid w:val="00D030C5"/>
    <w:rsid w:val="00D054F0"/>
    <w:rsid w:val="00D10088"/>
    <w:rsid w:val="00D17B57"/>
    <w:rsid w:val="00D47F83"/>
    <w:rsid w:val="00D5263A"/>
    <w:rsid w:val="00D57CA9"/>
    <w:rsid w:val="00D6298D"/>
    <w:rsid w:val="00D63F1F"/>
    <w:rsid w:val="00D65216"/>
    <w:rsid w:val="00DA2B06"/>
    <w:rsid w:val="00DA7D5D"/>
    <w:rsid w:val="00DC0C0E"/>
    <w:rsid w:val="00DC7042"/>
    <w:rsid w:val="00DD0567"/>
    <w:rsid w:val="00DE6163"/>
    <w:rsid w:val="00E1172E"/>
    <w:rsid w:val="00E131E1"/>
    <w:rsid w:val="00E158BA"/>
    <w:rsid w:val="00E24F25"/>
    <w:rsid w:val="00E36167"/>
    <w:rsid w:val="00E64959"/>
    <w:rsid w:val="00E825DE"/>
    <w:rsid w:val="00E84813"/>
    <w:rsid w:val="00E91870"/>
    <w:rsid w:val="00EA0A2B"/>
    <w:rsid w:val="00EA7D8A"/>
    <w:rsid w:val="00EB35EC"/>
    <w:rsid w:val="00EC05CD"/>
    <w:rsid w:val="00EF4EB8"/>
    <w:rsid w:val="00F00D2A"/>
    <w:rsid w:val="00F37E87"/>
    <w:rsid w:val="00F60C8F"/>
    <w:rsid w:val="00F64FDE"/>
    <w:rsid w:val="00F7311B"/>
    <w:rsid w:val="00F76AA9"/>
    <w:rsid w:val="00F84A60"/>
    <w:rsid w:val="00F914BD"/>
    <w:rsid w:val="00F95ABC"/>
    <w:rsid w:val="00F974CF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548C4D-3253-4627-806C-923BBA2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AD211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E9B0-4274-430C-BDD4-DEAF30CA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2016-09-14T09:33:00Z</cp:lastPrinted>
  <dcterms:created xsi:type="dcterms:W3CDTF">2016-11-24T13:08:00Z</dcterms:created>
  <dcterms:modified xsi:type="dcterms:W3CDTF">2016-11-24T13:08:00Z</dcterms:modified>
</cp:coreProperties>
</file>