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A721BD" w:rsidP="00A721BD">
      <w:pPr>
        <w:jc w:val="center"/>
        <w:rPr>
          <w:b/>
        </w:rPr>
      </w:pPr>
      <w:r w:rsidRPr="00D71D1A">
        <w:rPr>
          <w:noProof/>
          <w:color w:val="FF0000"/>
        </w:rPr>
        <w:drawing>
          <wp:inline distT="0" distB="0" distL="0" distR="0" wp14:anchorId="0FD92A9D" wp14:editId="19447612">
            <wp:extent cx="5760720" cy="509637"/>
            <wp:effectExtent l="0" t="0" r="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09637"/>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486EF0" w:rsidRDefault="00496F84" w:rsidP="00B16326">
      <w:pPr>
        <w:pStyle w:val="Nagwek"/>
        <w:jc w:val="right"/>
        <w:outlineLvl w:val="0"/>
        <w:rPr>
          <w:b/>
        </w:rPr>
      </w:pPr>
      <w:r>
        <w:rPr>
          <w:b/>
        </w:rPr>
        <w:t>Z</w:t>
      </w:r>
      <w:r w:rsidR="00E16268">
        <w:rPr>
          <w:b/>
        </w:rPr>
        <w:t>ałącznik nr</w:t>
      </w:r>
      <w:r w:rsidR="00F80A95">
        <w:rPr>
          <w:b/>
        </w:rPr>
        <w:t xml:space="preserve"> </w:t>
      </w:r>
      <w:r w:rsidR="004B63A7">
        <w:rPr>
          <w:b/>
        </w:rPr>
        <w:t>7.2 do Regulaminu n</w:t>
      </w:r>
      <w:r w:rsidR="00741948">
        <w:rPr>
          <w:b/>
        </w:rPr>
        <w:t>aboru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F23B7E" w:rsidRPr="0057269C" w:rsidTr="005A6C33">
        <w:tc>
          <w:tcPr>
            <w:tcW w:w="2518" w:type="dxa"/>
          </w:tcPr>
          <w:p w:rsidR="00F23B7E" w:rsidRPr="0057269C" w:rsidRDefault="002C57FF" w:rsidP="00F23B7E">
            <w:pPr>
              <w:spacing w:before="60" w:after="60"/>
              <w:rPr>
                <w:rFonts w:cs="Arial"/>
              </w:rPr>
            </w:pPr>
            <w:r w:rsidRPr="0057269C">
              <w:rPr>
                <w:rFonts w:cs="Arial"/>
              </w:rPr>
              <w:t xml:space="preserve">Oś </w:t>
            </w:r>
            <w:r w:rsidR="00F23B7E" w:rsidRPr="0057269C">
              <w:rPr>
                <w:rFonts w:cs="Arial"/>
              </w:rPr>
              <w:t>Priorytet</w:t>
            </w:r>
            <w:r w:rsidRPr="0057269C">
              <w:rPr>
                <w:rFonts w:cs="Arial"/>
              </w:rPr>
              <w:t>owa</w:t>
            </w:r>
            <w:r w:rsidR="00F23B7E" w:rsidRPr="0057269C">
              <w:rPr>
                <w:rFonts w:cs="Arial"/>
              </w:rPr>
              <w:t>:</w:t>
            </w:r>
          </w:p>
        </w:tc>
        <w:tc>
          <w:tcPr>
            <w:tcW w:w="9356" w:type="dxa"/>
            <w:tcBorders>
              <w:right w:val="single" w:sz="4" w:space="0" w:color="auto"/>
            </w:tcBorders>
          </w:tcPr>
          <w:p w:rsidR="00F23B7E" w:rsidRPr="000606DE" w:rsidRDefault="000606DE" w:rsidP="00F23B7E">
            <w:pPr>
              <w:spacing w:before="60" w:after="60"/>
              <w:rPr>
                <w:rFonts w:cs="Arial"/>
                <w:b/>
              </w:rPr>
            </w:pPr>
            <w:r w:rsidRPr="000606DE">
              <w:rPr>
                <w:rFonts w:cs="Arial"/>
                <w:b/>
              </w:rPr>
              <w:t xml:space="preserve">V. Infrastruktura komunikacyjna </w:t>
            </w:r>
          </w:p>
        </w:tc>
        <w:tc>
          <w:tcPr>
            <w:tcW w:w="2551" w:type="dxa"/>
            <w:vMerge w:val="restart"/>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A.4)</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Działanie:</w:t>
            </w:r>
          </w:p>
        </w:tc>
        <w:tc>
          <w:tcPr>
            <w:tcW w:w="9356" w:type="dxa"/>
            <w:tcBorders>
              <w:right w:val="single" w:sz="4" w:space="0" w:color="auto"/>
            </w:tcBorders>
          </w:tcPr>
          <w:p w:rsidR="00F23B7E" w:rsidRPr="000606DE" w:rsidRDefault="00741948" w:rsidP="00F23B7E">
            <w:pPr>
              <w:spacing w:before="60" w:after="60"/>
              <w:rPr>
                <w:rFonts w:cs="Arial"/>
                <w:b/>
              </w:rPr>
            </w:pPr>
            <w:r>
              <w:rPr>
                <w:rFonts w:cs="Arial"/>
                <w:b/>
              </w:rPr>
              <w:t>5.1 Infrastruktura drogowa</w:t>
            </w:r>
          </w:p>
        </w:tc>
        <w:tc>
          <w:tcPr>
            <w:tcW w:w="2551" w:type="dxa"/>
            <w:vMerge/>
            <w:tcBorders>
              <w:left w:val="single" w:sz="4" w:space="0" w:color="auto"/>
            </w:tcBorders>
            <w:vAlign w:val="center"/>
          </w:tcPr>
          <w:p w:rsidR="00F23B7E" w:rsidRPr="0057269C" w:rsidRDefault="00F23B7E" w:rsidP="005A6C33">
            <w:pPr>
              <w:spacing w:before="60" w:after="60"/>
              <w:rPr>
                <w:rFonts w:cs="Arial"/>
                <w:sz w:val="16"/>
                <w:szCs w:val="16"/>
              </w:rPr>
            </w:pPr>
          </w:p>
        </w:tc>
      </w:tr>
      <w:tr w:rsidR="00465377" w:rsidRPr="0057269C" w:rsidTr="005A6C33">
        <w:trPr>
          <w:trHeight w:val="277"/>
        </w:trPr>
        <w:tc>
          <w:tcPr>
            <w:tcW w:w="2518" w:type="dxa"/>
          </w:tcPr>
          <w:p w:rsidR="00465377" w:rsidRPr="0057269C" w:rsidRDefault="00465377" w:rsidP="00F23B7E">
            <w:pPr>
              <w:spacing w:before="60" w:after="60"/>
              <w:rPr>
                <w:rFonts w:cs="Arial"/>
              </w:rPr>
            </w:pPr>
            <w:r>
              <w:rPr>
                <w:rFonts w:cs="Arial"/>
              </w:rPr>
              <w:t>Poddziałanie:</w:t>
            </w:r>
          </w:p>
        </w:tc>
        <w:tc>
          <w:tcPr>
            <w:tcW w:w="9356" w:type="dxa"/>
            <w:tcBorders>
              <w:right w:val="single" w:sz="4" w:space="0" w:color="auto"/>
            </w:tcBorders>
          </w:tcPr>
          <w:p w:rsidR="00465377" w:rsidRPr="000606DE" w:rsidRDefault="000606DE" w:rsidP="00720ED1">
            <w:pPr>
              <w:spacing w:before="60" w:after="60"/>
              <w:rPr>
                <w:rFonts w:cs="Arial"/>
                <w:b/>
              </w:rPr>
            </w:pPr>
            <w:r w:rsidRPr="000606DE">
              <w:rPr>
                <w:rFonts w:cs="Arial"/>
                <w:b/>
              </w:rPr>
              <w:t>-</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465377" w:rsidRPr="0057269C" w:rsidTr="005A6C33">
        <w:trPr>
          <w:trHeight w:val="277"/>
        </w:trPr>
        <w:tc>
          <w:tcPr>
            <w:tcW w:w="2518" w:type="dxa"/>
          </w:tcPr>
          <w:p w:rsidR="00465377" w:rsidRDefault="00465377" w:rsidP="00F23B7E">
            <w:pPr>
              <w:spacing w:before="60" w:after="60"/>
              <w:rPr>
                <w:rFonts w:cs="Arial"/>
              </w:rPr>
            </w:pPr>
            <w:r>
              <w:rPr>
                <w:rFonts w:cs="Arial"/>
              </w:rPr>
              <w:t>Nr naboru:</w:t>
            </w:r>
          </w:p>
        </w:tc>
        <w:tc>
          <w:tcPr>
            <w:tcW w:w="9356" w:type="dxa"/>
            <w:tcBorders>
              <w:right w:val="single" w:sz="4" w:space="0" w:color="auto"/>
            </w:tcBorders>
          </w:tcPr>
          <w:p w:rsidR="00465377" w:rsidRPr="000606DE" w:rsidRDefault="003F0C62" w:rsidP="002443BC">
            <w:pPr>
              <w:spacing w:before="60" w:after="60"/>
              <w:rPr>
                <w:rFonts w:cs="Arial"/>
                <w:b/>
              </w:rPr>
            </w:pPr>
            <w:r>
              <w:rPr>
                <w:rFonts w:cs="Arial"/>
                <w:b/>
              </w:rPr>
              <w:t>RPPK.05.01.00-IZ.00-18-010</w:t>
            </w:r>
            <w:bookmarkStart w:id="0" w:name="_GoBack"/>
            <w:bookmarkEnd w:id="0"/>
            <w:r w:rsidR="000606DE" w:rsidRPr="000606DE">
              <w:rPr>
                <w:rFonts w:cs="Arial"/>
                <w:b/>
              </w:rPr>
              <w:t>/1</w:t>
            </w:r>
            <w:r w:rsidR="00277C49">
              <w:rPr>
                <w:rFonts w:cs="Arial"/>
                <w:b/>
              </w:rPr>
              <w:t>7</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F23B7E" w:rsidRPr="0057269C" w:rsidTr="005A6C33">
        <w:trPr>
          <w:trHeight w:val="277"/>
        </w:trPr>
        <w:tc>
          <w:tcPr>
            <w:tcW w:w="2518" w:type="dxa"/>
          </w:tcPr>
          <w:p w:rsidR="00F23B7E" w:rsidRPr="0057269C" w:rsidRDefault="00F23B7E"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F23B7E" w:rsidRPr="0057269C" w:rsidRDefault="00851A7A"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F23B7E" w:rsidRPr="0057269C" w:rsidRDefault="00485D87" w:rsidP="00720309">
            <w:pPr>
              <w:spacing w:before="60" w:after="60"/>
              <w:rPr>
                <w:rFonts w:cs="Arial"/>
                <w:sz w:val="16"/>
                <w:szCs w:val="16"/>
              </w:rPr>
            </w:pPr>
            <w:r w:rsidRPr="0057269C">
              <w:rPr>
                <w:rFonts w:cs="Arial"/>
                <w:sz w:val="16"/>
                <w:szCs w:val="16"/>
              </w:rPr>
              <w:t>(</w:t>
            </w:r>
            <w:r w:rsidR="00720309">
              <w:rPr>
                <w:rFonts w:cs="Arial"/>
                <w:sz w:val="16"/>
                <w:szCs w:val="16"/>
              </w:rPr>
              <w:t>nr rejestracyjny wg LSI RPO WP 2014-2020</w:t>
            </w:r>
            <w:r w:rsidRPr="0057269C">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Tytuł:</w:t>
            </w:r>
          </w:p>
        </w:tc>
        <w:tc>
          <w:tcPr>
            <w:tcW w:w="9356" w:type="dxa"/>
            <w:tcBorders>
              <w:right w:val="single" w:sz="4" w:space="0" w:color="auto"/>
            </w:tcBorders>
          </w:tcPr>
          <w:p w:rsidR="00F23B7E" w:rsidRPr="00BE1A25" w:rsidRDefault="00F23B7E" w:rsidP="00F23B7E">
            <w:pPr>
              <w:spacing w:before="60" w:after="60"/>
              <w:rPr>
                <w:rFonts w:cs="Arial"/>
                <w:color w:val="0000CC"/>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xml:space="preserve"> A3</w:t>
            </w:r>
            <w:r w:rsidR="00E16268">
              <w:rPr>
                <w:rFonts w:cs="Arial"/>
                <w:sz w:val="16"/>
                <w:szCs w:val="16"/>
              </w:rPr>
              <w:t>)</w:t>
            </w:r>
          </w:p>
        </w:tc>
      </w:tr>
      <w:tr w:rsidR="00F23B7E" w:rsidRPr="0057269C" w:rsidTr="005A6C33">
        <w:tc>
          <w:tcPr>
            <w:tcW w:w="2518" w:type="dxa"/>
          </w:tcPr>
          <w:p w:rsidR="00F23B7E" w:rsidRPr="0057269C" w:rsidRDefault="00BE0C76" w:rsidP="00F23B7E">
            <w:pPr>
              <w:spacing w:before="60" w:after="60"/>
              <w:rPr>
                <w:rFonts w:cs="Arial"/>
              </w:rPr>
            </w:pPr>
            <w:r w:rsidRPr="0057269C">
              <w:rPr>
                <w:rFonts w:cs="Arial"/>
              </w:rPr>
              <w:t>Wnioskodawc</w:t>
            </w:r>
            <w:r w:rsidR="00F23B7E" w:rsidRPr="0057269C">
              <w:rPr>
                <w:rFonts w:cs="Arial"/>
              </w:rPr>
              <w:t>a:</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Pr="0057269C">
              <w:rPr>
                <w:rFonts w:cs="Arial"/>
                <w:sz w:val="16"/>
                <w:szCs w:val="16"/>
              </w:rPr>
              <w:t xml:space="preserve"> </w:t>
            </w:r>
            <w:r w:rsidR="000606DE">
              <w:rPr>
                <w:rFonts w:cs="Arial"/>
                <w:sz w:val="16"/>
                <w:szCs w:val="16"/>
              </w:rPr>
              <w:t>A2</w:t>
            </w:r>
            <w:r w:rsidR="00E16268">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5A6C33">
            <w:pPr>
              <w:spacing w:before="60" w:after="60"/>
              <w:rPr>
                <w:rFonts w:cs="Arial"/>
                <w:sz w:val="16"/>
                <w:szCs w:val="16"/>
              </w:rPr>
            </w:pPr>
            <w:r w:rsidRPr="0057269C">
              <w:rPr>
                <w:rFonts w:cs="Arial"/>
                <w:sz w:val="16"/>
                <w:szCs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746980">
      <w:pPr>
        <w:pStyle w:val="Akapitzlist"/>
        <w:numPr>
          <w:ilvl w:val="0"/>
          <w:numId w:val="2"/>
        </w:numPr>
        <w:rPr>
          <w:rFonts w:cs="Arial"/>
          <w:b/>
        </w:rPr>
      </w:pPr>
      <w:r w:rsidRPr="00B16326">
        <w:rPr>
          <w:rFonts w:cs="Arial"/>
          <w:b/>
        </w:rPr>
        <w:lastRenderedPageBreak/>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3119"/>
        <w:gridCol w:w="1134"/>
        <w:gridCol w:w="1275"/>
        <w:gridCol w:w="1134"/>
        <w:gridCol w:w="1276"/>
        <w:gridCol w:w="1134"/>
        <w:gridCol w:w="1276"/>
        <w:gridCol w:w="2551"/>
      </w:tblGrid>
      <w:tr w:rsidR="009C173A" w:rsidRPr="0057269C" w:rsidTr="007441CB">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19"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409"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7441CB">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7441CB">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9C173A" w:rsidRPr="0057269C" w:rsidRDefault="009C173A" w:rsidP="009C173A">
            <w:pPr>
              <w:jc w:val="center"/>
              <w:rPr>
                <w:rFonts w:cs="Arial"/>
                <w:sz w:val="16"/>
                <w:szCs w:val="16"/>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1</w:t>
            </w:r>
            <w:r>
              <w:rPr>
                <w:rFonts w:cs="Arial"/>
              </w:rPr>
              <w:t>.</w:t>
            </w:r>
          </w:p>
        </w:tc>
        <w:tc>
          <w:tcPr>
            <w:tcW w:w="1843" w:type="dxa"/>
            <w:vAlign w:val="center"/>
          </w:tcPr>
          <w:p w:rsidR="007B6D27" w:rsidRPr="007B6D27" w:rsidRDefault="007B6D27" w:rsidP="00606BE1">
            <w:pPr>
              <w:rPr>
                <w:rFonts w:cs="Arial"/>
                <w:sz w:val="20"/>
                <w:szCs w:val="20"/>
              </w:rPr>
            </w:pPr>
            <w:r w:rsidRPr="007B6D27">
              <w:rPr>
                <w:rFonts w:cs="Arial"/>
                <w:sz w:val="20"/>
                <w:szCs w:val="20"/>
              </w:rPr>
              <w:t>Terminowość i</w:t>
            </w:r>
            <w:r w:rsidR="00606BE1">
              <w:rPr>
                <w:rFonts w:cs="Arial"/>
                <w:sz w:val="20"/>
                <w:szCs w:val="20"/>
              </w:rPr>
              <w:t> </w:t>
            </w:r>
            <w:r w:rsidRPr="007B6D27">
              <w:rPr>
                <w:rFonts w:cs="Arial"/>
                <w:sz w:val="20"/>
                <w:szCs w:val="20"/>
              </w:rPr>
              <w:t xml:space="preserve">prawidłowość dostarczenia wniosku </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złożony we właściwej instytucji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terminie wskazanym przez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uzupełnienia wniosku zostały złożone w terminie wskazanym w piśmie o uzupełnienia,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sposób określony przez IZ RPO WP 2014-2020 ,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sporządzony w języku polskim,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wymaganej formie (na właściwym formularzu, w wersji papierowej i</w:t>
            </w:r>
            <w:r w:rsidR="00606BE1">
              <w:rPr>
                <w:rFonts w:ascii="Arial" w:hAnsi="Arial" w:cs="Arial"/>
                <w:sz w:val="20"/>
                <w:szCs w:val="20"/>
              </w:rPr>
              <w:t> </w:t>
            </w:r>
            <w:r w:rsidRPr="007B6D27">
              <w:rPr>
                <w:rFonts w:ascii="Arial" w:hAnsi="Arial" w:cs="Arial"/>
                <w:sz w:val="20"/>
                <w:szCs w:val="20"/>
              </w:rPr>
              <w:t xml:space="preserve">elektronicznej), </w:t>
            </w:r>
          </w:p>
          <w:p w:rsidR="007B6D27" w:rsidRPr="007B6D27" w:rsidRDefault="007B6D27" w:rsidP="00606BE1">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odpowiedzi na wezwanie.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416"/>
        </w:trPr>
        <w:tc>
          <w:tcPr>
            <w:tcW w:w="567" w:type="dxa"/>
            <w:vAlign w:val="center"/>
          </w:tcPr>
          <w:p w:rsidR="007B6D27" w:rsidRDefault="007B6D27" w:rsidP="007B6D27">
            <w:pPr>
              <w:jc w:val="center"/>
              <w:rPr>
                <w:rFonts w:cs="Arial"/>
              </w:rPr>
            </w:pPr>
            <w:r w:rsidRPr="008F223E">
              <w:rPr>
                <w:rFonts w:cs="Arial"/>
                <w:sz w:val="20"/>
                <w:szCs w:val="20"/>
              </w:rPr>
              <w:t>2</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wnioskodawcy / partnera*</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4"/>
              </w:numPr>
              <w:ind w:left="360"/>
              <w:jc w:val="both"/>
              <w:rPr>
                <w:rFonts w:ascii="Arial" w:hAnsi="Arial" w:cs="Arial"/>
                <w:color w:val="auto"/>
                <w:sz w:val="20"/>
                <w:szCs w:val="20"/>
              </w:rPr>
            </w:pPr>
            <w:r w:rsidRPr="007B6D27">
              <w:rPr>
                <w:rFonts w:ascii="Arial" w:hAnsi="Arial" w:cs="Arial"/>
                <w:sz w:val="20"/>
                <w:szCs w:val="20"/>
              </w:rPr>
              <w:t xml:space="preserve">Wnioskodawca / partner* wpisuje się w katalog beneficjentów danego działania/poddziałania/typu projektu określonych </w:t>
            </w:r>
            <w:r w:rsidRPr="007B6D27">
              <w:rPr>
                <w:rFonts w:ascii="Arial" w:hAnsi="Arial" w:cs="Arial"/>
                <w:sz w:val="20"/>
                <w:szCs w:val="20"/>
              </w:rPr>
              <w:lastRenderedPageBreak/>
              <w:t>w</w:t>
            </w:r>
            <w:r w:rsidR="00606BE1">
              <w:rPr>
                <w:rFonts w:ascii="Arial" w:hAnsi="Arial" w:cs="Arial"/>
                <w:sz w:val="20"/>
                <w:szCs w:val="20"/>
              </w:rPr>
              <w:t> </w:t>
            </w:r>
            <w:r w:rsidRPr="007B6D27">
              <w:rPr>
                <w:rFonts w:ascii="Arial" w:hAnsi="Arial" w:cs="Arial"/>
                <w:sz w:val="20"/>
                <w:szCs w:val="20"/>
              </w:rPr>
              <w:t xml:space="preserve">SZOOP. </w:t>
            </w:r>
          </w:p>
          <w:p w:rsidR="007B6D27" w:rsidRPr="007B6D27" w:rsidRDefault="007B6D27" w:rsidP="007B6D27">
            <w:pPr>
              <w:pStyle w:val="Default"/>
              <w:numPr>
                <w:ilvl w:val="0"/>
                <w:numId w:val="14"/>
              </w:numPr>
              <w:ind w:left="360"/>
              <w:jc w:val="both"/>
              <w:rPr>
                <w:rFonts w:ascii="Arial" w:hAnsi="Arial" w:cs="Arial"/>
                <w:sz w:val="20"/>
                <w:szCs w:val="20"/>
              </w:rPr>
            </w:pPr>
            <w:r w:rsidRPr="007B6D27">
              <w:rPr>
                <w:rFonts w:ascii="Arial" w:hAnsi="Arial" w:cs="Arial"/>
                <w:sz w:val="20"/>
                <w:szCs w:val="20"/>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207 ust. 4 ustawy z dn. 27 sierpnia 2009 r. o</w:t>
            </w:r>
            <w:r w:rsidR="00606BE1">
              <w:rPr>
                <w:rFonts w:ascii="Arial" w:hAnsi="Arial" w:cs="Arial"/>
                <w:sz w:val="20"/>
                <w:szCs w:val="20"/>
              </w:rPr>
              <w:t> </w:t>
            </w:r>
            <w:r w:rsidRPr="007B6D27">
              <w:rPr>
                <w:rFonts w:ascii="Arial" w:hAnsi="Arial" w:cs="Arial"/>
                <w:sz w:val="20"/>
                <w:szCs w:val="20"/>
              </w:rPr>
              <w:t xml:space="preserve">finansach publicznych,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12 ust. 1 pkt 1 ustawy z</w:t>
            </w:r>
            <w:r w:rsidR="00606BE1">
              <w:rPr>
                <w:rFonts w:ascii="Arial" w:hAnsi="Arial" w:cs="Arial"/>
                <w:sz w:val="20"/>
                <w:szCs w:val="20"/>
              </w:rPr>
              <w:t> </w:t>
            </w:r>
            <w:r w:rsidRPr="007B6D27">
              <w:rPr>
                <w:rFonts w:ascii="Arial" w:hAnsi="Arial" w:cs="Arial"/>
                <w:sz w:val="20"/>
                <w:szCs w:val="20"/>
              </w:rPr>
              <w:t>dn. 15 czerwca 2012 r. o</w:t>
            </w:r>
            <w:r w:rsidR="00606BE1">
              <w:rPr>
                <w:rFonts w:ascii="Arial" w:hAnsi="Arial" w:cs="Arial"/>
                <w:sz w:val="20"/>
                <w:szCs w:val="20"/>
              </w:rPr>
              <w:t> </w:t>
            </w:r>
            <w:r w:rsidRPr="007B6D27">
              <w:rPr>
                <w:rFonts w:ascii="Arial" w:hAnsi="Arial" w:cs="Arial"/>
                <w:sz w:val="20"/>
                <w:szCs w:val="20"/>
              </w:rPr>
              <w:t xml:space="preserve">skutkach powierzania wykonywania pracy cudzoziemcom przebywającym wbrew przepisom na terytorium Rzeczypospolitej Polskiej,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9 ust. 1 pkt 2a ustawy z</w:t>
            </w:r>
            <w:r w:rsidR="00606BE1">
              <w:rPr>
                <w:rFonts w:ascii="Arial" w:hAnsi="Arial" w:cs="Arial"/>
                <w:sz w:val="20"/>
                <w:szCs w:val="20"/>
              </w:rPr>
              <w:t> </w:t>
            </w:r>
            <w:r w:rsidRPr="007B6D27">
              <w:rPr>
                <w:rFonts w:ascii="Arial" w:hAnsi="Arial" w:cs="Arial"/>
                <w:sz w:val="20"/>
                <w:szCs w:val="20"/>
              </w:rPr>
              <w:t xml:space="preserve">dn. 28 października 2002 r. o odpowiedzialności podmiotów zbiorowych za czyny zabronione pod groźbą kary. </w:t>
            </w:r>
          </w:p>
          <w:p w:rsidR="007B6D27" w:rsidRPr="007B6D27" w:rsidRDefault="007B6D27" w:rsidP="007B6D27">
            <w:pPr>
              <w:pStyle w:val="Default"/>
              <w:jc w:val="both"/>
              <w:rPr>
                <w:rFonts w:ascii="Arial" w:hAnsi="Arial" w:cs="Arial"/>
                <w:sz w:val="20"/>
                <w:szCs w:val="20"/>
              </w:rPr>
            </w:pPr>
          </w:p>
          <w:p w:rsidR="007B6D27" w:rsidRPr="007B6D27" w:rsidRDefault="007B6D27" w:rsidP="00606BE1">
            <w:pPr>
              <w:pStyle w:val="Default"/>
              <w:jc w:val="both"/>
              <w:rPr>
                <w:rFonts w:ascii="Arial" w:hAnsi="Arial" w:cs="Arial"/>
                <w:sz w:val="20"/>
                <w:szCs w:val="20"/>
              </w:rPr>
            </w:pPr>
            <w:r w:rsidRPr="007B6D27">
              <w:rPr>
                <w:rFonts w:ascii="Arial" w:hAnsi="Arial" w:cs="Arial"/>
                <w:b/>
                <w:bCs/>
                <w:sz w:val="20"/>
                <w:szCs w:val="20"/>
              </w:rPr>
              <w:t>*</w:t>
            </w:r>
            <w:r w:rsidRPr="007B6D27">
              <w:rPr>
                <w:rFonts w:ascii="Arial" w:hAnsi="Arial" w:cs="Arial"/>
                <w:sz w:val="20"/>
                <w:szCs w:val="20"/>
              </w:rPr>
              <w:t>Dotyczy projektów realizowanych w partnerstwie z</w:t>
            </w:r>
            <w:r w:rsidR="00606BE1">
              <w:rPr>
                <w:rFonts w:ascii="Arial" w:hAnsi="Arial" w:cs="Arial"/>
                <w:sz w:val="20"/>
                <w:szCs w:val="20"/>
              </w:rPr>
              <w:t> </w:t>
            </w:r>
            <w:r w:rsidRPr="007B6D27">
              <w:rPr>
                <w:rFonts w:ascii="Arial" w:hAnsi="Arial" w:cs="Arial"/>
                <w:sz w:val="20"/>
                <w:szCs w:val="20"/>
              </w:rPr>
              <w:t xml:space="preserve">wyłączeniem partnerstwa publiczno-prywatnego.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3</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 xml:space="preserve">Kwalifikowalność zakresu rzeczowego </w:t>
            </w:r>
            <w:r w:rsidRPr="007B6D27">
              <w:rPr>
                <w:rFonts w:cs="Arial"/>
                <w:sz w:val="20"/>
                <w:szCs w:val="20"/>
              </w:rPr>
              <w:lastRenderedPageBreak/>
              <w:t>projektu</w:t>
            </w:r>
          </w:p>
        </w:tc>
        <w:tc>
          <w:tcPr>
            <w:tcW w:w="3119" w:type="dxa"/>
            <w:vAlign w:val="center"/>
          </w:tcPr>
          <w:p w:rsidR="007B6D27" w:rsidRPr="007B6D27" w:rsidRDefault="007B6D27" w:rsidP="007B6D27">
            <w:pPr>
              <w:rPr>
                <w:rFonts w:cs="Arial"/>
                <w:sz w:val="20"/>
                <w:szCs w:val="20"/>
              </w:rPr>
            </w:pPr>
            <w:r w:rsidRPr="007B6D27">
              <w:rPr>
                <w:rFonts w:cs="Arial"/>
                <w:sz w:val="20"/>
                <w:szCs w:val="20"/>
              </w:rPr>
              <w:lastRenderedPageBreak/>
              <w:t>Przez to kryterium należy rozumieć, iż:</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zakres rzeczowy projektu </w:t>
            </w:r>
            <w:r w:rsidRPr="007B6D27">
              <w:rPr>
                <w:rFonts w:cs="Arial"/>
                <w:sz w:val="20"/>
                <w:szCs w:val="20"/>
              </w:rPr>
              <w:lastRenderedPageBreak/>
              <w:t>jest zgodny z celem odpowiedniego działania/ poddziałania, typem projektu możliwym do realizacji w</w:t>
            </w:r>
            <w:r w:rsidR="00606BE1">
              <w:rPr>
                <w:rFonts w:cs="Arial"/>
                <w:sz w:val="20"/>
                <w:szCs w:val="20"/>
              </w:rPr>
              <w:t> </w:t>
            </w:r>
            <w:r w:rsidRPr="007B6D27">
              <w:rPr>
                <w:rFonts w:cs="Arial"/>
                <w:sz w:val="20"/>
                <w:szCs w:val="20"/>
              </w:rPr>
              <w:t>ramach danego działania/ poddziałania wymienionych w SZOOP,</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zakres rzeczowy projektu jest zgodny z wytycznymi i wyjaśnieniami IZ RPO WP 2014-2020,</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projekt jest realizowany na terenie województwa podkarpackiego.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4</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zakresu finansowego projektu</w:t>
            </w:r>
            <w:r w:rsidR="00412684">
              <w:rPr>
                <w:rStyle w:val="Odwoanieprzypisudolnego"/>
                <w:rFonts w:cs="Arial"/>
                <w:sz w:val="20"/>
                <w:szCs w:val="20"/>
              </w:rPr>
              <w:footnoteReference w:id="1"/>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Przez to kryterium należy rozumieć, iż zakres finansowy wniosku o dofinansowanie jest zgodny z kryteriami brzegowymi</w:t>
            </w:r>
            <w:r w:rsidR="00412684">
              <w:rPr>
                <w:rStyle w:val="Odwoanieprzypisudolnego"/>
                <w:rFonts w:ascii="Arial" w:hAnsi="Arial" w:cs="Arial"/>
                <w:sz w:val="20"/>
                <w:szCs w:val="20"/>
              </w:rPr>
              <w:footnoteReference w:id="2"/>
            </w:r>
            <w:r w:rsidRPr="007B6D27">
              <w:rPr>
                <w:rFonts w:ascii="Arial" w:hAnsi="Arial" w:cs="Arial"/>
                <w:sz w:val="20"/>
                <w:szCs w:val="20"/>
              </w:rPr>
              <w:t xml:space="preserve"> dotyczącymi: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dofinansowania,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wymaganego wkładu własnego beneficjenta,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UE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całkowitego wydatków kwalifikowalnych projektu.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5</w:t>
            </w:r>
            <w:r>
              <w:rPr>
                <w:rFonts w:cs="Arial"/>
              </w:rPr>
              <w:t>.</w:t>
            </w:r>
          </w:p>
        </w:tc>
        <w:tc>
          <w:tcPr>
            <w:tcW w:w="1843" w:type="dxa"/>
            <w:vAlign w:val="center"/>
          </w:tcPr>
          <w:p w:rsidR="007B6D27" w:rsidRPr="007B6D27" w:rsidRDefault="007B6D27" w:rsidP="007B6D27">
            <w:pPr>
              <w:pStyle w:val="Default"/>
              <w:rPr>
                <w:rFonts w:ascii="Arial" w:hAnsi="Arial" w:cs="Arial"/>
                <w:color w:val="auto"/>
                <w:sz w:val="20"/>
                <w:szCs w:val="20"/>
              </w:rPr>
            </w:pPr>
            <w:r w:rsidRPr="007B6D27">
              <w:rPr>
                <w:rFonts w:ascii="Arial" w:hAnsi="Arial" w:cs="Arial"/>
                <w:sz w:val="20"/>
                <w:szCs w:val="20"/>
              </w:rPr>
              <w:t xml:space="preserve">Zgodność z art. 65 ust. 6 i art. 125 ust. 3 lit. e) i f)  Rozporządzenia (UE) nr 1303/2013 </w:t>
            </w:r>
            <w:r w:rsidRPr="007B6D27">
              <w:rPr>
                <w:rFonts w:ascii="Arial" w:hAnsi="Arial" w:cs="Arial"/>
                <w:sz w:val="20"/>
                <w:szCs w:val="20"/>
              </w:rPr>
              <w:br/>
              <w:t>z dnia 17 grudnia 2013 r.</w:t>
            </w:r>
          </w:p>
        </w:tc>
        <w:tc>
          <w:tcPr>
            <w:tcW w:w="3119" w:type="dxa"/>
            <w:vAlign w:val="center"/>
          </w:tcPr>
          <w:p w:rsidR="007B6D27" w:rsidRPr="007B6D27" w:rsidRDefault="007B6D27" w:rsidP="007B6D27">
            <w:pPr>
              <w:pStyle w:val="Default"/>
              <w:jc w:val="both"/>
              <w:rPr>
                <w:rFonts w:ascii="Arial" w:hAnsi="Arial" w:cs="Arial"/>
                <w:color w:val="auto"/>
                <w:sz w:val="20"/>
                <w:szCs w:val="20"/>
              </w:rPr>
            </w:pPr>
            <w:r w:rsidRPr="007B6D27">
              <w:rPr>
                <w:rFonts w:ascii="Arial" w:hAnsi="Arial" w:cs="Arial"/>
                <w:sz w:val="20"/>
                <w:szCs w:val="20"/>
              </w:rPr>
              <w:t xml:space="preserve">W ramach kryterium będzie weryfikowana zgodność </w:t>
            </w:r>
            <w:r w:rsidRPr="007B6D27">
              <w:rPr>
                <w:rFonts w:ascii="Arial" w:hAnsi="Arial" w:cs="Arial"/>
                <w:color w:val="auto"/>
                <w:sz w:val="20"/>
                <w:szCs w:val="20"/>
              </w:rPr>
              <w:t>z art. 65 ust. 6 rozporządzenia ogólnego, zgodnie z którym projekt nie może zostać wybrany do wsparcia z EFSI, jeśli został fizycznie ukończony lub w pełni zrealizowany przed złożeniem do IZ RPO WP wniosku o dofinansowanie niezależnie od tego, czy wszystkie powiązane płatności zostały dokonane przez beneficjenta.</w:t>
            </w:r>
          </w:p>
          <w:p w:rsidR="007B6D27" w:rsidRPr="007B6D27" w:rsidRDefault="007B6D27" w:rsidP="007B6D27">
            <w:pPr>
              <w:pStyle w:val="Default"/>
              <w:jc w:val="both"/>
              <w:rPr>
                <w:rFonts w:ascii="Arial" w:hAnsi="Arial" w:cs="Arial"/>
                <w:color w:val="auto"/>
                <w:sz w:val="20"/>
                <w:szCs w:val="20"/>
              </w:rPr>
            </w:pPr>
            <w:r w:rsidRPr="007B6D27">
              <w:rPr>
                <w:rFonts w:ascii="Arial" w:hAnsi="Arial" w:cs="Arial"/>
                <w:color w:val="auto"/>
                <w:sz w:val="20"/>
                <w:szCs w:val="20"/>
              </w:rPr>
              <w:t>Ponadto, w ramach kryterium będzie weryfikowane czy:</w:t>
            </w:r>
          </w:p>
          <w:p w:rsidR="007B6D27" w:rsidRPr="007B6D27" w:rsidRDefault="007B6D27" w:rsidP="007B6D27">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jest zgodny z</w:t>
            </w:r>
            <w:r w:rsidR="00606BE1">
              <w:rPr>
                <w:rFonts w:ascii="Arial" w:hAnsi="Arial" w:cs="Arial"/>
                <w:color w:val="auto"/>
                <w:sz w:val="20"/>
                <w:szCs w:val="20"/>
              </w:rPr>
              <w:t> </w:t>
            </w:r>
            <w:r w:rsidRPr="007B6D27">
              <w:rPr>
                <w:rFonts w:ascii="Arial" w:hAnsi="Arial" w:cs="Arial"/>
                <w:color w:val="auto"/>
                <w:sz w:val="20"/>
                <w:szCs w:val="20"/>
              </w:rPr>
              <w:t xml:space="preserve">właściwymi przepisami prawa wspólnotowego </w:t>
            </w:r>
            <w:r w:rsidRPr="007B6D27">
              <w:rPr>
                <w:rFonts w:ascii="Arial" w:hAnsi="Arial" w:cs="Arial"/>
                <w:color w:val="auto"/>
                <w:sz w:val="20"/>
                <w:szCs w:val="20"/>
              </w:rPr>
              <w:br/>
              <w:t>i krajowego, w tym dot. zamówień publicznych, jeśli realizacja projektu rozpoczęła się przed dniem złożenia wniosku o</w:t>
            </w:r>
            <w:r w:rsidR="00606BE1">
              <w:rPr>
                <w:rFonts w:ascii="Arial" w:hAnsi="Arial" w:cs="Arial"/>
                <w:color w:val="auto"/>
                <w:sz w:val="20"/>
                <w:szCs w:val="20"/>
              </w:rPr>
              <w:t> </w:t>
            </w:r>
            <w:r w:rsidRPr="007B6D27">
              <w:rPr>
                <w:rFonts w:ascii="Arial" w:hAnsi="Arial" w:cs="Arial"/>
                <w:color w:val="auto"/>
                <w:sz w:val="20"/>
                <w:szCs w:val="20"/>
              </w:rPr>
              <w:t>dofinansowanie – art. 125 ust. 3 lit. e) Rozporządzenia (UE) nr 1303/2013 z dnia 17 grudnia 2013 r.</w:t>
            </w:r>
          </w:p>
          <w:p w:rsidR="007B6D27" w:rsidRPr="007B6D27" w:rsidRDefault="007B6D27" w:rsidP="00606BE1">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nie dotyczy przedsięwzięć będących częścią operacji, które zostały objęte albo powinny były zostać objęte procedurą odzyskiwania zgodnie z art. 71 Rozporządzenia (UE) nr 1303/2013 z dnia 17 grudnia 2013 r. w</w:t>
            </w:r>
            <w:r w:rsidR="00606BE1">
              <w:rPr>
                <w:rFonts w:ascii="Arial" w:hAnsi="Arial" w:cs="Arial"/>
                <w:color w:val="auto"/>
                <w:sz w:val="20"/>
                <w:szCs w:val="20"/>
              </w:rPr>
              <w:t> </w:t>
            </w:r>
            <w:r w:rsidRPr="007B6D27">
              <w:rPr>
                <w:rFonts w:ascii="Arial" w:hAnsi="Arial" w:cs="Arial"/>
                <w:color w:val="auto"/>
                <w:sz w:val="20"/>
                <w:szCs w:val="20"/>
              </w:rPr>
              <w:t xml:space="preserve">następstwie </w:t>
            </w:r>
            <w:r w:rsidR="00606BE1">
              <w:rPr>
                <w:rFonts w:ascii="Arial" w:hAnsi="Arial" w:cs="Arial"/>
                <w:color w:val="auto"/>
                <w:sz w:val="20"/>
                <w:szCs w:val="20"/>
              </w:rPr>
              <w:t>p</w:t>
            </w:r>
            <w:r w:rsidRPr="007B6D27">
              <w:rPr>
                <w:rFonts w:ascii="Arial" w:hAnsi="Arial" w:cs="Arial"/>
                <w:color w:val="auto"/>
                <w:sz w:val="20"/>
                <w:szCs w:val="20"/>
              </w:rPr>
              <w:t>rzeniesienia działalności produkcyjnej poza obszar objęty programem (weryfikacja zostanie przeprowadzona na podstawie oświadczenia wnioskodawcy).</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440631">
        <w:trPr>
          <w:trHeight w:val="516"/>
        </w:trPr>
        <w:tc>
          <w:tcPr>
            <w:tcW w:w="567" w:type="dxa"/>
            <w:vAlign w:val="center"/>
          </w:tcPr>
          <w:p w:rsidR="007B6D27" w:rsidRDefault="007B6D27" w:rsidP="007B6D27">
            <w:pPr>
              <w:jc w:val="center"/>
              <w:rPr>
                <w:rFonts w:cs="Arial"/>
              </w:rPr>
            </w:pPr>
            <w:r w:rsidRPr="008F223E">
              <w:rPr>
                <w:rFonts w:cs="Arial"/>
                <w:sz w:val="20"/>
                <w:szCs w:val="20"/>
              </w:rPr>
              <w:t>6</w:t>
            </w:r>
            <w:r>
              <w:rPr>
                <w:rFonts w:cs="Arial"/>
              </w:rPr>
              <w:t>.</w:t>
            </w:r>
          </w:p>
        </w:tc>
        <w:tc>
          <w:tcPr>
            <w:tcW w:w="1843" w:type="dxa"/>
            <w:vAlign w:val="center"/>
          </w:tcPr>
          <w:p w:rsidR="007B6D27" w:rsidRPr="007B6D27" w:rsidRDefault="007B6D27" w:rsidP="007B6D27">
            <w:pPr>
              <w:pStyle w:val="Default"/>
              <w:rPr>
                <w:rFonts w:ascii="Arial" w:hAnsi="Arial" w:cs="Arial"/>
                <w:sz w:val="20"/>
                <w:szCs w:val="20"/>
              </w:rPr>
            </w:pPr>
            <w:r w:rsidRPr="007B6D27">
              <w:rPr>
                <w:rFonts w:ascii="Arial" w:hAnsi="Arial" w:cs="Arial"/>
                <w:sz w:val="20"/>
                <w:szCs w:val="20"/>
              </w:rPr>
              <w:t xml:space="preserve">Obecność na liście projektów zidentyfikowanych </w:t>
            </w:r>
          </w:p>
        </w:tc>
        <w:tc>
          <w:tcPr>
            <w:tcW w:w="3119" w:type="dxa"/>
          </w:tcPr>
          <w:p w:rsidR="007B6D27" w:rsidRPr="007B6D27" w:rsidRDefault="007B6D27" w:rsidP="00606BE1">
            <w:pPr>
              <w:pStyle w:val="Default"/>
              <w:jc w:val="both"/>
              <w:rPr>
                <w:rFonts w:ascii="Arial" w:hAnsi="Arial" w:cs="Arial"/>
                <w:sz w:val="20"/>
                <w:szCs w:val="20"/>
              </w:rPr>
            </w:pPr>
            <w:r w:rsidRPr="007B6D27">
              <w:rPr>
                <w:rFonts w:ascii="Arial" w:hAnsi="Arial" w:cs="Arial"/>
                <w:sz w:val="20"/>
                <w:szCs w:val="20"/>
              </w:rPr>
              <w:t>W ramach kryterium weryfikacja polega na sprawdzeniu, czy projekt jest obecny w Wykazie projektów zidentyfikowanych przez IZ RPO WP 2014-2020 w</w:t>
            </w:r>
            <w:r w:rsidR="00606BE1">
              <w:rPr>
                <w:rFonts w:ascii="Arial" w:hAnsi="Arial" w:cs="Arial"/>
                <w:sz w:val="20"/>
                <w:szCs w:val="20"/>
              </w:rPr>
              <w:t> </w:t>
            </w:r>
            <w:r w:rsidRPr="007B6D27">
              <w:rPr>
                <w:rFonts w:ascii="Arial" w:hAnsi="Arial" w:cs="Arial"/>
                <w:sz w:val="20"/>
                <w:szCs w:val="20"/>
              </w:rPr>
              <w:t>ramach trybu pozakonkursowego, stanowiącym załącznik nr 5 do SZOOP i nie został wcześniej z</w:t>
            </w:r>
            <w:r w:rsidR="00606BE1">
              <w:rPr>
                <w:rFonts w:ascii="Arial" w:hAnsi="Arial" w:cs="Arial"/>
                <w:sz w:val="20"/>
                <w:szCs w:val="20"/>
              </w:rPr>
              <w:t> </w:t>
            </w:r>
            <w:r w:rsidRPr="007B6D27">
              <w:rPr>
                <w:rFonts w:ascii="Arial" w:hAnsi="Arial" w:cs="Arial"/>
                <w:sz w:val="20"/>
                <w:szCs w:val="20"/>
              </w:rPr>
              <w:t xml:space="preserve">niego usunięty. </w:t>
            </w:r>
          </w:p>
        </w:tc>
        <w:tc>
          <w:tcPr>
            <w:tcW w:w="1134" w:type="dxa"/>
            <w:vAlign w:val="center"/>
          </w:tcPr>
          <w:p w:rsidR="007B6D27" w:rsidRPr="00741948" w:rsidRDefault="007B6D27" w:rsidP="007B6D27">
            <w:pPr>
              <w:jc w:val="center"/>
              <w:rPr>
                <w:rFonts w:cs="Arial"/>
                <w:b/>
                <w:sz w:val="18"/>
                <w:szCs w:val="18"/>
              </w:rPr>
            </w:pPr>
          </w:p>
        </w:tc>
        <w:tc>
          <w:tcPr>
            <w:tcW w:w="1275"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437F8A" w:rsidRPr="00AB7021" w:rsidRDefault="00B16326" w:rsidP="00746980">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869"/>
        <w:gridCol w:w="1100"/>
        <w:gridCol w:w="1276"/>
        <w:gridCol w:w="1134"/>
        <w:gridCol w:w="1276"/>
        <w:gridCol w:w="1134"/>
        <w:gridCol w:w="1276"/>
        <w:gridCol w:w="2976"/>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701"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869"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621E45" w:rsidRPr="0057269C" w:rsidTr="008860F7">
        <w:trPr>
          <w:trHeight w:val="516"/>
        </w:trPr>
        <w:tc>
          <w:tcPr>
            <w:tcW w:w="567" w:type="dxa"/>
            <w:vAlign w:val="center"/>
          </w:tcPr>
          <w:p w:rsidR="00621E45" w:rsidRPr="005A6C33"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Zgodność z</w:t>
            </w:r>
            <w:r>
              <w:rPr>
                <w:rFonts w:ascii="Arial" w:hAnsi="Arial" w:cs="Arial"/>
                <w:sz w:val="20"/>
                <w:szCs w:val="20"/>
              </w:rPr>
              <w:t> </w:t>
            </w:r>
            <w:r w:rsidRPr="00621E45">
              <w:rPr>
                <w:rFonts w:ascii="Arial" w:hAnsi="Arial" w:cs="Arial"/>
                <w:sz w:val="20"/>
                <w:szCs w:val="20"/>
              </w:rPr>
              <w:t>regionalnym planem transportowym</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projekt został ujęty w</w:t>
            </w:r>
            <w:r>
              <w:rPr>
                <w:rFonts w:ascii="Arial" w:hAnsi="Arial" w:cs="Arial"/>
                <w:sz w:val="20"/>
                <w:szCs w:val="20"/>
              </w:rPr>
              <w:t> </w:t>
            </w:r>
            <w:r w:rsidRPr="00621E45">
              <w:rPr>
                <w:rFonts w:ascii="Arial" w:hAnsi="Arial" w:cs="Arial"/>
                <w:sz w:val="20"/>
                <w:szCs w:val="20"/>
              </w:rPr>
              <w:t>regionalnym planie transportowym, którego rolę pełni Program Strategiczny Rozwoju Transportu Województwa Podkarpackiego.</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15008A">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Bezpośredniość i pośredniość połączeń</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424F29">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Położenie inwestycji</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inwestycja dotycząca dróg wojewódzkich nie jest zlokalizowana na terenie ROF.</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746980">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276"/>
        <w:gridCol w:w="1275"/>
        <w:gridCol w:w="1276"/>
        <w:gridCol w:w="1134"/>
        <w:gridCol w:w="1276"/>
        <w:gridCol w:w="2551"/>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275"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F44DEE" w:rsidRPr="0057269C" w:rsidRDefault="00F44DEE" w:rsidP="00746980">
            <w:pPr>
              <w:jc w:val="center"/>
              <w:rPr>
                <w:rFonts w:cs="Arial"/>
                <w:sz w:val="16"/>
                <w:szCs w:val="16"/>
              </w:rPr>
            </w:pPr>
          </w:p>
        </w:tc>
      </w:tr>
      <w:tr w:rsidR="00841946" w:rsidRPr="0057269C" w:rsidTr="000C1AC5">
        <w:trPr>
          <w:trHeight w:val="1738"/>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Okres realizacji projektu </w:t>
            </w:r>
          </w:p>
        </w:tc>
        <w:tc>
          <w:tcPr>
            <w:tcW w:w="2977" w:type="dxa"/>
            <w:vAlign w:val="center"/>
          </w:tcPr>
          <w:p w:rsidR="00841946" w:rsidRPr="00841946" w:rsidRDefault="00841946" w:rsidP="00480185">
            <w:pPr>
              <w:pStyle w:val="Default"/>
              <w:jc w:val="both"/>
              <w:rPr>
                <w:rFonts w:ascii="Arial" w:hAnsi="Arial" w:cs="Arial"/>
                <w:color w:val="auto"/>
                <w:sz w:val="20"/>
                <w:szCs w:val="20"/>
              </w:rPr>
            </w:pPr>
            <w:r w:rsidRPr="00841946">
              <w:rPr>
                <w:rFonts w:ascii="Arial" w:hAnsi="Arial" w:cs="Arial"/>
                <w:sz w:val="20"/>
                <w:szCs w:val="20"/>
              </w:rPr>
              <w:t>W ramach kryterium weryfikowane jest czy planowany okres realizacji projektu (termin rozpoczęcia i</w:t>
            </w:r>
            <w:r w:rsidR="00480185">
              <w:rPr>
                <w:rFonts w:ascii="Arial" w:hAnsi="Arial" w:cs="Arial"/>
                <w:sz w:val="20"/>
                <w:szCs w:val="20"/>
              </w:rPr>
              <w:t> </w:t>
            </w:r>
            <w:r w:rsidRPr="00841946">
              <w:rPr>
                <w:rFonts w:ascii="Arial" w:hAnsi="Arial" w:cs="Arial"/>
                <w:sz w:val="20"/>
                <w:szCs w:val="20"/>
              </w:rPr>
              <w:t>zakończenia) jest zgodny z</w:t>
            </w:r>
            <w:r w:rsidR="00784C85">
              <w:rPr>
                <w:rFonts w:ascii="Arial" w:hAnsi="Arial" w:cs="Arial"/>
                <w:sz w:val="20"/>
                <w:szCs w:val="20"/>
              </w:rPr>
              <w:t> </w:t>
            </w:r>
            <w:r w:rsidRPr="00841946">
              <w:rPr>
                <w:rFonts w:ascii="Arial" w:hAnsi="Arial" w:cs="Arial"/>
                <w:sz w:val="20"/>
                <w:szCs w:val="20"/>
              </w:rPr>
              <w:t xml:space="preserve">wymaganiami określonymi przez IZ RPO WP 2014-2020.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2117"/>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Kwalifikowalność wydatków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dokonywana jest wstępna weryfikacja wydatków zgłoszonych do dofinansowania przez wnioskodawcę, tj.: </w:t>
            </w:r>
          </w:p>
          <w:p w:rsidR="00841946" w:rsidRPr="00841946" w:rsidRDefault="00841946" w:rsidP="000C1AC5">
            <w:pPr>
              <w:pStyle w:val="Default"/>
              <w:jc w:val="both"/>
              <w:rPr>
                <w:rFonts w:ascii="Arial" w:hAnsi="Arial" w:cs="Arial"/>
                <w:color w:val="auto"/>
                <w:sz w:val="20"/>
                <w:szCs w:val="20"/>
              </w:rPr>
            </w:pPr>
            <w:r w:rsidRPr="00841946">
              <w:rPr>
                <w:rFonts w:ascii="Arial" w:hAnsi="Arial" w:cs="Arial"/>
                <w:sz w:val="20"/>
                <w:szCs w:val="20"/>
              </w:rPr>
              <w:t>Czy wydatki wskazane we wniosku wpisują się w katalog wydatków kwalifikowalnych zgodnie z Krajowymi wytycznymi w zakresie kwalifikowalności wydatków w</w:t>
            </w:r>
            <w:r w:rsidR="000C1AC5">
              <w:rPr>
                <w:rFonts w:ascii="Arial" w:hAnsi="Arial" w:cs="Arial"/>
                <w:sz w:val="20"/>
                <w:szCs w:val="20"/>
              </w:rPr>
              <w:t> </w:t>
            </w:r>
            <w:r w:rsidRPr="00841946">
              <w:rPr>
                <w:rFonts w:ascii="Arial" w:hAnsi="Arial" w:cs="Arial"/>
                <w:sz w:val="20"/>
                <w:szCs w:val="20"/>
              </w:rPr>
              <w:t>ramach Europejskiego Funduszu Rozwoju Regionalnego, Europejskiego Funduszu Społecznego oraz Funduszu Spójności w okresie programowania 2014-2020, Wytycznymi IZ RPO WP na lata 2014-2020 w zakresie kwalifikowania wydatków w</w:t>
            </w:r>
            <w:r w:rsidR="00784C85">
              <w:rPr>
                <w:rFonts w:ascii="Arial" w:hAnsi="Arial" w:cs="Arial"/>
                <w:sz w:val="20"/>
                <w:szCs w:val="20"/>
              </w:rPr>
              <w:t> </w:t>
            </w:r>
            <w:r w:rsidRPr="00841946">
              <w:rPr>
                <w:rFonts w:ascii="Arial" w:hAnsi="Arial" w:cs="Arial"/>
                <w:sz w:val="20"/>
                <w:szCs w:val="20"/>
              </w:rPr>
              <w:t>ramach RPO WP, a także rozporządzeniami dot. pomocy publicznej/pomocy de minimis.</w:t>
            </w:r>
            <w:r w:rsidRPr="00841946">
              <w:rPr>
                <w:sz w:val="20"/>
                <w:szCs w:val="20"/>
              </w:rPr>
              <w:t xml:space="preserve">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2685"/>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Poprawność wyboru wskaźników</w:t>
            </w:r>
          </w:p>
        </w:tc>
        <w:tc>
          <w:tcPr>
            <w:tcW w:w="2977" w:type="dxa"/>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weryfikacji podlega: </w:t>
            </w:r>
          </w:p>
          <w:p w:rsidR="00841946" w:rsidRPr="00841946" w:rsidRDefault="00841946" w:rsidP="006A58F6">
            <w:pPr>
              <w:pStyle w:val="Default"/>
              <w:numPr>
                <w:ilvl w:val="0"/>
                <w:numId w:val="17"/>
              </w:numPr>
              <w:jc w:val="both"/>
              <w:rPr>
                <w:rFonts w:ascii="Arial" w:hAnsi="Arial" w:cs="Arial"/>
                <w:sz w:val="20"/>
                <w:szCs w:val="20"/>
              </w:rPr>
            </w:pPr>
            <w:r w:rsidRPr="00841946">
              <w:rPr>
                <w:rFonts w:ascii="Arial" w:hAnsi="Arial" w:cs="Arial"/>
                <w:sz w:val="20"/>
                <w:szCs w:val="20"/>
              </w:rPr>
              <w:t xml:space="preserve">Czy wnioskodawca dokonał wyboru obligatoryjnych wskaźników dla danego działania/ poddziałania/typu projektu, </w:t>
            </w:r>
          </w:p>
          <w:p w:rsidR="00841946" w:rsidRPr="00841946" w:rsidRDefault="00841946" w:rsidP="006A58F6">
            <w:pPr>
              <w:pStyle w:val="Default"/>
              <w:numPr>
                <w:ilvl w:val="0"/>
                <w:numId w:val="17"/>
              </w:numPr>
              <w:jc w:val="both"/>
              <w:rPr>
                <w:rFonts w:ascii="Arial" w:hAnsi="Arial" w:cs="Arial"/>
                <w:color w:val="auto"/>
                <w:sz w:val="20"/>
                <w:szCs w:val="20"/>
              </w:rPr>
            </w:pPr>
            <w:r w:rsidRPr="00841946">
              <w:rPr>
                <w:rFonts w:ascii="Arial" w:hAnsi="Arial" w:cs="Arial"/>
                <w:sz w:val="20"/>
                <w:szCs w:val="20"/>
              </w:rPr>
              <w:t>Czy wnioskodawca wybrał wskaźniki adekwatne do typu projektu.</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4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 xml:space="preserve">Kompletność i prawidłowość sporządzenia wniosku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Przez to kryterium należy rozumieć, iż: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złożono wymaganą liczbę egzemplarzy wniosku,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w wersji papierowej zawiera wszystkie strony,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złożone egzemplarze wniosku są tożsame ze sobą (jeśli dotyczy),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wszystkie wymagane pola wniosku są wypełnione zgodnie z wymaganiami IZ RPO WP 2014-2020,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podpisany przez osobę upoważnioną / osoby upoważnione,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opatrzony pieczęcią wnioskodawcy (dotyczy jednostek sektora finansów publicznych),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zapisy wniosku są spójne z załącznikami.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C16E70">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Kompletność i</w:t>
            </w:r>
            <w:r>
              <w:rPr>
                <w:rFonts w:cs="Arial"/>
                <w:color w:val="000000"/>
                <w:sz w:val="20"/>
                <w:szCs w:val="20"/>
              </w:rPr>
              <w:t> </w:t>
            </w:r>
            <w:r w:rsidRPr="00841946">
              <w:rPr>
                <w:rFonts w:cs="Arial"/>
                <w:color w:val="000000"/>
                <w:sz w:val="20"/>
                <w:szCs w:val="20"/>
              </w:rPr>
              <w:t xml:space="preserve">prawidłowość załączników do wniosku </w:t>
            </w:r>
          </w:p>
        </w:tc>
        <w:tc>
          <w:tcPr>
            <w:tcW w:w="2977" w:type="dxa"/>
            <w:vAlign w:val="center"/>
          </w:tcPr>
          <w:p w:rsidR="00841946" w:rsidRPr="00841946" w:rsidRDefault="00841946" w:rsidP="00841946">
            <w:pPr>
              <w:pStyle w:val="Akapitzlist"/>
              <w:ind w:left="0"/>
              <w:jc w:val="both"/>
              <w:rPr>
                <w:rFonts w:cs="Arial"/>
                <w:sz w:val="20"/>
                <w:szCs w:val="20"/>
              </w:rPr>
            </w:pPr>
            <w:r w:rsidRPr="00841946">
              <w:rPr>
                <w:rFonts w:cs="Arial"/>
                <w:sz w:val="20"/>
                <w:szCs w:val="20"/>
              </w:rPr>
              <w:t>Przez to kryterium należy rozumieć, iż:</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złożono wszystkie wymagane w regulaminie naboru załączniki </w:t>
            </w:r>
            <w:r w:rsidRPr="00841946">
              <w:rPr>
                <w:rFonts w:cs="Arial"/>
                <w:sz w:val="20"/>
                <w:szCs w:val="20"/>
              </w:rPr>
              <w:br/>
              <w:t>do wniosku,</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załączniki do wniosku zostały podpisane/ potwierdzone za zgodność </w:t>
            </w:r>
            <w:r w:rsidRPr="00841946">
              <w:rPr>
                <w:rFonts w:cs="Arial"/>
                <w:sz w:val="20"/>
                <w:szCs w:val="20"/>
              </w:rPr>
              <w:br/>
              <w:t>z oryginałem przez osobę upoważnioną/ osoby upoważnione,</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załączniki do wniosku zostały opatrzone pieczęcią wnioskodawcy (dotyczy jednostek sektora finansów publicznych),</w:t>
            </w:r>
          </w:p>
          <w:p w:rsidR="00841946" w:rsidRPr="00841946" w:rsidRDefault="00841946" w:rsidP="000C1AC5">
            <w:pPr>
              <w:pStyle w:val="Akapitzlist"/>
              <w:numPr>
                <w:ilvl w:val="0"/>
                <w:numId w:val="8"/>
              </w:numPr>
              <w:ind w:left="458"/>
              <w:jc w:val="both"/>
              <w:rPr>
                <w:rFonts w:cs="Arial"/>
                <w:sz w:val="20"/>
                <w:szCs w:val="20"/>
              </w:rPr>
            </w:pPr>
            <w:r w:rsidRPr="00841946">
              <w:rPr>
                <w:rFonts w:cs="Arial"/>
                <w:sz w:val="20"/>
                <w:szCs w:val="20"/>
              </w:rPr>
              <w:t>załączniki zostały poprawnie przygotowane (tzn. zostały sporządzone na właściwym wzorze – jeśli został on określony w regulaminie naboru lub zostały sporządzone w</w:t>
            </w:r>
            <w:r w:rsidR="000C1AC5">
              <w:rPr>
                <w:rFonts w:cs="Arial"/>
                <w:sz w:val="20"/>
                <w:szCs w:val="20"/>
              </w:rPr>
              <w:t> </w:t>
            </w:r>
            <w:r w:rsidRPr="00841946">
              <w:rPr>
                <w:rFonts w:cs="Arial"/>
                <w:sz w:val="20"/>
                <w:szCs w:val="20"/>
              </w:rPr>
              <w:t>oparciu o ogólnie obowiązujące przepisy prawa).</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bl>
    <w:p w:rsidR="00D425EF" w:rsidRDefault="00D425EF"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0C1AC5">
        <w:trPr>
          <w:trHeight w:val="2664"/>
        </w:trPr>
        <w:tc>
          <w:tcPr>
            <w:tcW w:w="14283" w:type="dxa"/>
          </w:tcPr>
          <w:p w:rsidR="001075D6" w:rsidRPr="0057269C" w:rsidRDefault="001075D6" w:rsidP="009F06EC">
            <w:pPr>
              <w:numPr>
                <w:ilvl w:val="0"/>
                <w:numId w:val="5"/>
              </w:numPr>
              <w:spacing w:before="200"/>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3F0C62" w:rsidP="00B1772D">
                  <w:pPr>
                    <w:jc w:val="center"/>
                    <w:rPr>
                      <w:rFonts w:cs="Arial"/>
                      <w:sz w:val="18"/>
                      <w:szCs w:val="18"/>
                    </w:rPr>
                  </w:pPr>
                  <w:r>
                    <w:rPr>
                      <w:rFonts w:cs="Arial"/>
                      <w:noProof/>
                      <w:sz w:val="18"/>
                      <w:szCs w:val="18"/>
                    </w:rPr>
                    <w:pict>
                      <v:rect id="Rectangle 4" o:spid="_x0000_s1047" style="position:absolute;left:0;text-align:left;margin-left:34.1pt;margin-top:3.55pt;width:24pt;height:14.2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1826" w:type="dxa"/>
                </w:tcPr>
                <w:p w:rsidR="001075D6" w:rsidRPr="00B1772D" w:rsidRDefault="003F0C62" w:rsidP="00B1772D">
                  <w:pPr>
                    <w:jc w:val="center"/>
                    <w:rPr>
                      <w:rFonts w:cs="Arial"/>
                      <w:sz w:val="18"/>
                      <w:szCs w:val="18"/>
                    </w:rPr>
                  </w:pPr>
                  <w:r>
                    <w:rPr>
                      <w:rFonts w:cs="Arial"/>
                      <w:noProof/>
                      <w:sz w:val="18"/>
                      <w:szCs w:val="18"/>
                    </w:rPr>
                    <w:pict>
                      <v:rect id="Rectangle 5" o:spid="_x0000_s1046" style="position:absolute;left:0;text-align:left;margin-left:35.4pt;margin-top:3.55pt;width:24pt;height:14.2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3F0C62" w:rsidP="00B1772D">
                  <w:pPr>
                    <w:jc w:val="center"/>
                    <w:rPr>
                      <w:rFonts w:cs="Arial"/>
                      <w:noProof/>
                      <w:sz w:val="18"/>
                      <w:szCs w:val="18"/>
                    </w:rPr>
                  </w:pPr>
                  <w:r>
                    <w:rPr>
                      <w:rFonts w:cs="Arial"/>
                      <w:noProof/>
                    </w:rPr>
                    <w:pict>
                      <v:rect id="_x0000_s1045" style="position:absolute;left:0;text-align:left;margin-left:34.1pt;margin-top:2.6pt;width:24pt;height:14.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1826" w:type="dxa"/>
                </w:tcPr>
                <w:p w:rsidR="001075D6" w:rsidRPr="00B1772D" w:rsidRDefault="003F0C62" w:rsidP="00B1772D">
                  <w:pPr>
                    <w:jc w:val="center"/>
                    <w:rPr>
                      <w:rFonts w:cs="Arial"/>
                      <w:noProof/>
                      <w:sz w:val="18"/>
                      <w:szCs w:val="18"/>
                    </w:rPr>
                  </w:pPr>
                  <w:r>
                    <w:rPr>
                      <w:rFonts w:cs="Arial"/>
                      <w:noProof/>
                      <w:sz w:val="18"/>
                      <w:szCs w:val="18"/>
                    </w:rPr>
                    <w:pict>
                      <v:rect id="_x0000_s1044" style="position:absolute;left:0;text-align:left;margin-left:35.4pt;margin-top:2.6pt;width:24pt;height:14.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3F0C62" w:rsidP="00B1772D">
                  <w:pPr>
                    <w:jc w:val="center"/>
                    <w:rPr>
                      <w:rFonts w:cs="Arial"/>
                      <w:noProof/>
                      <w:sz w:val="18"/>
                      <w:szCs w:val="18"/>
                    </w:rPr>
                  </w:pPr>
                  <w:r>
                    <w:rPr>
                      <w:rFonts w:cs="Arial"/>
                      <w:noProof/>
                    </w:rPr>
                    <w:pict>
                      <v:rect id="_x0000_s1043" style="position:absolute;left:0;text-align:left;margin-left:34.1pt;margin-top:2.9pt;width:24pt;height:14.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1075D6" w:rsidRPr="00B1772D" w:rsidRDefault="003F0C62" w:rsidP="00B1772D">
                  <w:pPr>
                    <w:jc w:val="center"/>
                    <w:rPr>
                      <w:rFonts w:cs="Arial"/>
                      <w:noProof/>
                      <w:sz w:val="18"/>
                      <w:szCs w:val="18"/>
                    </w:rPr>
                  </w:pPr>
                  <w:r>
                    <w:rPr>
                      <w:rFonts w:cs="Arial"/>
                      <w:noProof/>
                      <w:sz w:val="18"/>
                      <w:szCs w:val="18"/>
                    </w:rPr>
                    <w:pict>
                      <v:rect id="_x0000_s1042" style="position:absolute;left:0;text-align:left;margin-left:35.4pt;margin-top:2.9pt;width:24pt;height:14.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F45D8C" w:rsidRDefault="00962459" w:rsidP="009F06EC">
            <w:pPr>
              <w:spacing w:before="200"/>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F06EC">
            <w:pPr>
              <w:spacing w:before="20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5C09D1" w:rsidRDefault="005C09D1" w:rsidP="005C09D1">
      <w:pPr>
        <w:rPr>
          <w:rFonts w:cs="Arial"/>
          <w:b/>
        </w:rPr>
      </w:pPr>
    </w:p>
    <w:p w:rsidR="004269E4" w:rsidRDefault="004269E4"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2637A4" w:rsidRDefault="002637A4"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9F06EC">
        <w:tc>
          <w:tcPr>
            <w:tcW w:w="14283" w:type="dxa"/>
            <w:gridSpan w:val="2"/>
            <w:tcBorders>
              <w:bottom w:val="nil"/>
            </w:tcBorders>
            <w:shd w:val="clear" w:color="auto" w:fill="auto"/>
          </w:tcPr>
          <w:p w:rsidR="005323DE" w:rsidRPr="004D6D9F" w:rsidRDefault="005323DE" w:rsidP="009F06EC">
            <w:pPr>
              <w:numPr>
                <w:ilvl w:val="0"/>
                <w:numId w:val="5"/>
              </w:numPr>
              <w:spacing w:before="200"/>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544C7E">
            <w:pPr>
              <w:spacing w:beforeLines="60" w:before="144" w:afterLines="60" w:after="144"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544C7E">
            <w:pPr>
              <w:spacing w:beforeLines="60" w:before="144" w:afterLines="60" w:after="144" w:line="276" w:lineRule="auto"/>
              <w:ind w:left="284"/>
              <w:rPr>
                <w:rFonts w:cs="Arial"/>
              </w:rPr>
            </w:pPr>
            <w:r w:rsidRPr="00544C7E">
              <w:rPr>
                <w:rFonts w:cs="Arial"/>
              </w:rPr>
              <w:t>Termin do złożenia uzupełnień: ………………………………………………</w:t>
            </w:r>
          </w:p>
          <w:p w:rsidR="00B6705D" w:rsidRPr="004D6D9F" w:rsidRDefault="00B6705D" w:rsidP="00544C7E">
            <w:pPr>
              <w:spacing w:beforeLines="60" w:before="144" w:afterLines="60" w:after="144"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9F06EC">
        <w:tc>
          <w:tcPr>
            <w:tcW w:w="9039" w:type="dxa"/>
            <w:tcBorders>
              <w:top w:val="nil"/>
              <w:bottom w:val="double" w:sz="4" w:space="0" w:color="auto"/>
            </w:tcBorders>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tcBorders>
              <w:top w:val="nil"/>
              <w:bottom w:val="double" w:sz="4" w:space="0" w:color="auto"/>
            </w:tcBorders>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3F0C62" w:rsidP="00B6705D">
                  <w:pPr>
                    <w:rPr>
                      <w:rFonts w:cs="Arial"/>
                    </w:rPr>
                  </w:pPr>
                  <w:r>
                    <w:rPr>
                      <w:rFonts w:cs="Arial"/>
                      <w:noProof/>
                    </w:rPr>
                    <w:pict>
                      <v:rect id="Rectangle 7" o:spid="_x0000_s1096" style="position:absolute;margin-left:1.25pt;margin-top:4.1pt;width:24pt;height:14.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3F0C62" w:rsidP="00B6705D">
                  <w:pPr>
                    <w:rPr>
                      <w:rFonts w:cs="Arial"/>
                    </w:rPr>
                  </w:pPr>
                  <w:r>
                    <w:rPr>
                      <w:rFonts w:cs="Arial"/>
                      <w:noProof/>
                    </w:rPr>
                    <w:pict>
                      <v:rect id="Rectangle 6" o:spid="_x0000_s1095" style="position:absolute;margin-left:3.4pt;margin-top:4.1pt;width:24pt;height:14.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3F0C62" w:rsidP="00B6705D">
                  <w:pPr>
                    <w:rPr>
                      <w:rFonts w:cs="Arial"/>
                      <w:noProof/>
                    </w:rPr>
                  </w:pPr>
                  <w:r>
                    <w:rPr>
                      <w:rFonts w:cs="Arial"/>
                      <w:noProof/>
                    </w:rPr>
                    <w:pict>
                      <v:rect id="_x0000_s1097" style="position:absolute;margin-left:1.25pt;margin-top:4.45pt;width:24pt;height:14.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3F0C62" w:rsidP="00B6705D">
                  <w:pPr>
                    <w:rPr>
                      <w:rFonts w:cs="Arial"/>
                      <w:noProof/>
                    </w:rPr>
                  </w:pPr>
                  <w:r>
                    <w:rPr>
                      <w:rFonts w:cs="Arial"/>
                      <w:noProof/>
                    </w:rPr>
                    <w:pict>
                      <v:rect id="_x0000_s1098" style="position:absolute;margin-left:3.4pt;margin-top:4.45pt;width:24pt;height:14.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3F0C62" w:rsidP="00B6705D">
                  <w:pPr>
                    <w:rPr>
                      <w:rFonts w:cs="Arial"/>
                    </w:rPr>
                  </w:pPr>
                  <w:r>
                    <w:rPr>
                      <w:rFonts w:cs="Arial"/>
                      <w:noProof/>
                    </w:rPr>
                    <w:pict>
                      <v:rect id="_x0000_s1104" style="position:absolute;margin-left:1.25pt;margin-top:4.1pt;width:24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3F0C62" w:rsidP="00B6705D">
                  <w:pPr>
                    <w:rPr>
                      <w:rFonts w:cs="Arial"/>
                    </w:rPr>
                  </w:pPr>
                  <w:r>
                    <w:rPr>
                      <w:rFonts w:cs="Arial"/>
                      <w:noProof/>
                    </w:rPr>
                    <w:pict>
                      <v:rect id="_x0000_s1103" style="position:absolute;margin-left:3.4pt;margin-top:4.1pt;width:24pt;height:14.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3F0C62" w:rsidP="00B6705D">
                  <w:pPr>
                    <w:rPr>
                      <w:rFonts w:cs="Arial"/>
                      <w:noProof/>
                    </w:rPr>
                  </w:pPr>
                  <w:r>
                    <w:rPr>
                      <w:rFonts w:cs="Arial"/>
                      <w:noProof/>
                    </w:rPr>
                    <w:pict>
                      <v:rect id="_x0000_s1105" style="position:absolute;margin-left:1.25pt;margin-top:4.45pt;width:24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3F0C62" w:rsidP="00B6705D">
                  <w:pPr>
                    <w:rPr>
                      <w:rFonts w:cs="Arial"/>
                      <w:noProof/>
                    </w:rPr>
                  </w:pPr>
                  <w:r>
                    <w:rPr>
                      <w:rFonts w:cs="Arial"/>
                      <w:noProof/>
                    </w:rPr>
                    <w:pict>
                      <v:rect id="_x0000_s1106" style="position:absolute;margin-left:3.4pt;margin-top:4.45pt;width:24pt;height:1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B6705D" w:rsidRPr="004D6D9F" w:rsidRDefault="00B6705D" w:rsidP="005C09D1">
            <w:pPr>
              <w:rPr>
                <w:rFonts w:cs="Arial"/>
                <w:b/>
              </w:rPr>
            </w:pPr>
          </w:p>
        </w:tc>
      </w:tr>
      <w:tr w:rsidR="00B6705D" w:rsidRPr="004D6D9F" w:rsidTr="009F06EC">
        <w:tc>
          <w:tcPr>
            <w:tcW w:w="14283" w:type="dxa"/>
            <w:gridSpan w:val="2"/>
            <w:tcBorders>
              <w:top w:val="double" w:sz="4" w:space="0" w:color="auto"/>
            </w:tcBorders>
            <w:shd w:val="clear" w:color="auto" w:fill="auto"/>
          </w:tcPr>
          <w:p w:rsidR="00F45D8C" w:rsidRPr="004D6D9F" w:rsidRDefault="00F45D8C" w:rsidP="009F06EC">
            <w:pPr>
              <w:spacing w:before="200"/>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B6705D" w:rsidRDefault="00B6705D"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firstRow="1" w:lastRow="0" w:firstColumn="1" w:lastColumn="0" w:noHBand="0" w:noVBand="1"/>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 xml:space="preserve">Podpis:  </w:t>
                  </w:r>
                </w:p>
                <w:p w:rsidR="00AA5B5E" w:rsidRDefault="00AA5B5E" w:rsidP="00746980">
                  <w:pPr>
                    <w:rPr>
                      <w:rFonts w:cs="Arial"/>
                      <w:sz w:val="16"/>
                      <w:szCs w:val="16"/>
                    </w:rPr>
                  </w:pP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p w:rsidR="000C1AC5" w:rsidRDefault="000C1AC5" w:rsidP="005C09D1">
      <w:pPr>
        <w:rPr>
          <w:rFonts w:cs="Arial"/>
          <w:b/>
        </w:rPr>
      </w:pPr>
    </w:p>
    <w:p w:rsidR="000C1AC5" w:rsidRDefault="000C1AC5"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AA5B5E" w:rsidRPr="004D6D9F" w:rsidTr="00746980">
        <w:tc>
          <w:tcPr>
            <w:tcW w:w="14283" w:type="dxa"/>
            <w:gridSpan w:val="2"/>
            <w:shd w:val="clear" w:color="auto" w:fill="auto"/>
          </w:tcPr>
          <w:p w:rsidR="00AA5B5E" w:rsidRPr="004D6D9F" w:rsidRDefault="00AA5B5E" w:rsidP="009F06EC">
            <w:pPr>
              <w:numPr>
                <w:ilvl w:val="0"/>
                <w:numId w:val="5"/>
              </w:numPr>
              <w:spacing w:before="200"/>
              <w:ind w:left="426" w:hanging="437"/>
              <w:rPr>
                <w:rFonts w:cs="Arial"/>
                <w:b/>
              </w:rPr>
            </w:pPr>
            <w:r w:rsidRPr="004D6D9F">
              <w:rPr>
                <w:rFonts w:cs="Arial"/>
                <w:b/>
              </w:rPr>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746980">
            <w:pPr>
              <w:spacing w:beforeLines="60" w:before="144" w:afterLines="60" w:after="144"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746980">
            <w:pPr>
              <w:spacing w:beforeLines="60" w:before="144" w:afterLines="60" w:after="144" w:line="276" w:lineRule="auto"/>
              <w:ind w:left="284"/>
              <w:rPr>
                <w:rFonts w:cs="Arial"/>
              </w:rPr>
            </w:pPr>
            <w:r w:rsidRPr="00544C7E">
              <w:rPr>
                <w:rFonts w:cs="Arial"/>
              </w:rPr>
              <w:t>Termin do złożenia uzupełnień: ………………………………………………</w:t>
            </w:r>
          </w:p>
          <w:p w:rsidR="00AA5B5E" w:rsidRPr="004D6D9F" w:rsidRDefault="00AA5B5E" w:rsidP="00746980">
            <w:pPr>
              <w:spacing w:beforeLines="60" w:before="144" w:afterLines="60" w:after="144"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0C1AC5" w:rsidRPr="004D6D9F" w:rsidRDefault="000C1AC5"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3F0C62" w:rsidP="00746980">
                  <w:pPr>
                    <w:rPr>
                      <w:rFonts w:cs="Arial"/>
                    </w:rPr>
                  </w:pPr>
                  <w:r>
                    <w:rPr>
                      <w:rFonts w:cs="Arial"/>
                      <w:noProof/>
                    </w:rPr>
                    <w:pict>
                      <v:rect id="_x0000_s1112" style="position:absolute;margin-left:1.25pt;margin-top:4.1pt;width:24pt;height:14.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3F0C62" w:rsidP="00746980">
                  <w:pPr>
                    <w:rPr>
                      <w:rFonts w:cs="Arial"/>
                    </w:rPr>
                  </w:pPr>
                  <w:r>
                    <w:rPr>
                      <w:rFonts w:cs="Arial"/>
                      <w:noProof/>
                    </w:rPr>
                    <w:pict>
                      <v:rect id="_x0000_s1111" style="position:absolute;margin-left:3.4pt;margin-top:4.1pt;width:24pt;height:14.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3F0C62" w:rsidP="00746980">
                  <w:pPr>
                    <w:rPr>
                      <w:rFonts w:cs="Arial"/>
                      <w:noProof/>
                    </w:rPr>
                  </w:pPr>
                  <w:r>
                    <w:rPr>
                      <w:rFonts w:cs="Arial"/>
                      <w:noProof/>
                    </w:rPr>
                    <w:pict>
                      <v:rect id="_x0000_s1113" style="position:absolute;margin-left:1.25pt;margin-top:4.45pt;width:24pt;height:14.2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3F0C62" w:rsidP="00746980">
                  <w:pPr>
                    <w:rPr>
                      <w:rFonts w:cs="Arial"/>
                      <w:noProof/>
                    </w:rPr>
                  </w:pPr>
                  <w:r>
                    <w:rPr>
                      <w:rFonts w:cs="Arial"/>
                      <w:noProof/>
                    </w:rPr>
                    <w:pict>
                      <v:rect id="_x0000_s1114" style="position:absolute;margin-left:3.4pt;margin-top:4.45pt;width:24pt;height:14.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3F0C62" w:rsidP="00746980">
                  <w:pPr>
                    <w:rPr>
                      <w:rFonts w:cs="Arial"/>
                    </w:rPr>
                  </w:pPr>
                  <w:r>
                    <w:rPr>
                      <w:rFonts w:cs="Arial"/>
                      <w:noProof/>
                    </w:rPr>
                    <w:pict>
                      <v:rect id="_x0000_s1116" style="position:absolute;margin-left:1.25pt;margin-top:4.1pt;width:24pt;height:14.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3F0C62" w:rsidP="00746980">
                  <w:pPr>
                    <w:rPr>
                      <w:rFonts w:cs="Arial"/>
                    </w:rPr>
                  </w:pPr>
                  <w:r>
                    <w:rPr>
                      <w:rFonts w:cs="Arial"/>
                      <w:noProof/>
                    </w:rPr>
                    <w:pict>
                      <v:rect id="_x0000_s1115" style="position:absolute;margin-left:3.4pt;margin-top:4.1pt;width:24pt;height:14.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3F0C62" w:rsidP="00746980">
                  <w:pPr>
                    <w:rPr>
                      <w:rFonts w:cs="Arial"/>
                      <w:noProof/>
                    </w:rPr>
                  </w:pPr>
                  <w:r>
                    <w:rPr>
                      <w:rFonts w:cs="Arial"/>
                      <w:noProof/>
                    </w:rPr>
                    <w:pict>
                      <v:rect id="_x0000_s1117" style="position:absolute;margin-left:1.25pt;margin-top:4.45pt;width:24pt;height:14.2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3F0C62" w:rsidP="00746980">
                  <w:pPr>
                    <w:rPr>
                      <w:rFonts w:cs="Arial"/>
                      <w:noProof/>
                    </w:rPr>
                  </w:pPr>
                  <w:r>
                    <w:rPr>
                      <w:rFonts w:cs="Arial"/>
                      <w:noProof/>
                    </w:rPr>
                    <w:pict>
                      <v:rect id="_x0000_s1118" style="position:absolute;margin-left:3.4pt;margin-top:4.45pt;width:24pt;height:14.2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rFonts w:cs="Arial"/>
                <w:b/>
              </w:rPr>
            </w:pPr>
          </w:p>
        </w:tc>
      </w:tr>
      <w:tr w:rsidR="00AA5B5E" w:rsidRPr="004D6D9F" w:rsidTr="00746980">
        <w:tc>
          <w:tcPr>
            <w:tcW w:w="14283" w:type="dxa"/>
            <w:gridSpan w:val="2"/>
            <w:shd w:val="clear" w:color="auto" w:fill="auto"/>
          </w:tcPr>
          <w:p w:rsidR="00AA5B5E" w:rsidRPr="004D6D9F" w:rsidRDefault="00AA5B5E" w:rsidP="009F06EC">
            <w:pPr>
              <w:spacing w:before="200"/>
              <w:rPr>
                <w:rFonts w:cs="Arial"/>
              </w:rPr>
            </w:pPr>
            <w:r w:rsidRPr="004D6D9F">
              <w:rPr>
                <w:rFonts w:cs="Arial"/>
              </w:rPr>
              <w:t>Opinia Koordynatora ds. Środowiska – Weryfikacja środowiskowa prowadzona jest przez Departament Ochrony Środowiska – Koordynatora ds. Środowiska, opinia pozytywna/negatywna</w:t>
            </w:r>
            <w:r>
              <w:rPr>
                <w:rFonts w:cs="Arial"/>
              </w:rPr>
              <w:t>/w trakcie</w:t>
            </w:r>
            <w:r w:rsidRPr="004D6D9F">
              <w:rPr>
                <w:rFonts w:cs="Arial"/>
              </w:rPr>
              <w:t>* przekazana pismem znak …………………..……………………. z dnia ……………………………………….</w:t>
            </w:r>
          </w:p>
          <w:p w:rsidR="00AA5B5E" w:rsidRPr="004D6D9F" w:rsidRDefault="00AA5B5E" w:rsidP="00746980">
            <w:pPr>
              <w:rPr>
                <w:rFonts w:cs="Arial"/>
                <w:sz w:val="6"/>
                <w:szCs w:val="6"/>
              </w:rPr>
            </w:pP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rPr>
      </w:pPr>
    </w:p>
    <w:p w:rsidR="00D425EF" w:rsidRDefault="00D425EF" w:rsidP="005C09D1">
      <w:pPr>
        <w:rPr>
          <w:rFonts w:cs="Arial"/>
          <w:b/>
        </w:rPr>
      </w:pPr>
    </w:p>
    <w:p w:rsidR="00D425EF" w:rsidRDefault="00D425EF" w:rsidP="005C09D1">
      <w:pPr>
        <w:rPr>
          <w:rFonts w:cs="Arial"/>
          <w:b/>
        </w:rPr>
      </w:pPr>
    </w:p>
    <w:p w:rsidR="00D425EF" w:rsidRDefault="00D425EF" w:rsidP="005C09D1">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9F06EC">
            <w:pPr>
              <w:numPr>
                <w:ilvl w:val="0"/>
                <w:numId w:val="5"/>
              </w:numPr>
              <w:spacing w:before="200"/>
              <w:ind w:left="426" w:hanging="437"/>
              <w:rPr>
                <w:rFonts w:cs="Arial"/>
                <w:b/>
              </w:rPr>
            </w:pPr>
            <w:r w:rsidRPr="0057269C">
              <w:rPr>
                <w:rFonts w:cs="Arial"/>
                <w:b/>
              </w:rPr>
              <w:t xml:space="preserve">WYNIK </w:t>
            </w:r>
            <w:r>
              <w:rPr>
                <w:rFonts w:cs="Arial"/>
                <w:b/>
              </w:rPr>
              <w:t>OCENY FORMALN</w:t>
            </w:r>
            <w:r w:rsidR="009F06EC">
              <w:rPr>
                <w:rFonts w:cs="Arial"/>
                <w:b/>
              </w:rPr>
              <w:t>EJ WNIOSKU O DOFINANSOWANIE (PO </w:t>
            </w:r>
            <w:r>
              <w:rPr>
                <w:rFonts w:cs="Arial"/>
                <w:b/>
              </w:rPr>
              <w:t>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746980">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746980">
                  <w:pPr>
                    <w:numPr>
                      <w:ilvl w:val="0"/>
                      <w:numId w:val="1"/>
                    </w:numPr>
                    <w:spacing w:before="240"/>
                    <w:rPr>
                      <w:rFonts w:cs="Arial"/>
                      <w:b/>
                    </w:rPr>
                  </w:pPr>
                  <w:r w:rsidRPr="0057269C">
                    <w:rPr>
                      <w:rFonts w:cs="Arial"/>
                      <w:b/>
                    </w:rPr>
                    <w:t xml:space="preserve">Wniosek </w:t>
                  </w:r>
                  <w:r>
                    <w:rPr>
                      <w:rFonts w:cs="Arial"/>
                      <w:b/>
                    </w:rPr>
                    <w:t>odrzucony – negatywna ocena formalna</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492"/>
            </w:tblGrid>
            <w:tr w:rsidR="009050EE" w:rsidRPr="0057269C" w:rsidTr="004D6D9F">
              <w:tc>
                <w:tcPr>
                  <w:tcW w:w="1418" w:type="dxa"/>
                </w:tcPr>
                <w:p w:rsidR="009050EE" w:rsidRPr="00613917" w:rsidRDefault="009050EE" w:rsidP="00180E78">
                  <w:pPr>
                    <w:spacing w:before="120"/>
                    <w:jc w:val="center"/>
                    <w:rPr>
                      <w:rFonts w:cs="Arial"/>
                      <w:b/>
                      <w:sz w:val="18"/>
                      <w:szCs w:val="18"/>
                    </w:rPr>
                  </w:pPr>
                  <w:r w:rsidRPr="00613917">
                    <w:rPr>
                      <w:rFonts w:cs="Arial"/>
                      <w:b/>
                      <w:sz w:val="18"/>
                      <w:szCs w:val="18"/>
                    </w:rPr>
                    <w:t>Oceniający I</w:t>
                  </w:r>
                </w:p>
              </w:tc>
              <w:tc>
                <w:tcPr>
                  <w:tcW w:w="0" w:type="auto"/>
                </w:tcPr>
                <w:p w:rsidR="009050EE" w:rsidRPr="00613917" w:rsidRDefault="009050EE" w:rsidP="00180E78">
                  <w:pPr>
                    <w:spacing w:before="120"/>
                    <w:ind w:left="175"/>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3F0C62" w:rsidP="004D6D9F">
                  <w:pPr>
                    <w:rPr>
                      <w:rFonts w:cs="Arial"/>
                    </w:rPr>
                  </w:pPr>
                  <w:r>
                    <w:rPr>
                      <w:rFonts w:cs="Arial"/>
                      <w:noProof/>
                    </w:rPr>
                    <w:pict>
                      <v:rect id="Rectangle 32" o:spid="_x0000_s1107" style="position:absolute;margin-left:18.65pt;margin-top:6.3pt;width:24pt;height:14.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3F0C62" w:rsidP="004D6D9F">
                  <w:pPr>
                    <w:rPr>
                      <w:rFonts w:cs="Arial"/>
                    </w:rPr>
                  </w:pPr>
                  <w:r>
                    <w:rPr>
                      <w:rFonts w:cs="Arial"/>
                      <w:noProof/>
                      <w:sz w:val="10"/>
                    </w:rPr>
                    <w:pict>
                      <v:rect id="Rectangle 35" o:spid="_x0000_s1110" style="position:absolute;margin-left:21.5pt;margin-top:6.3pt;width:24pt;height:14.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w:r>
                </w:p>
              </w:tc>
            </w:tr>
            <w:tr w:rsidR="009050EE" w:rsidRPr="0057269C" w:rsidTr="004D6D9F">
              <w:tc>
                <w:tcPr>
                  <w:tcW w:w="1418" w:type="dxa"/>
                </w:tcPr>
                <w:p w:rsidR="009050EE" w:rsidRPr="0057269C" w:rsidRDefault="003F0C62" w:rsidP="004D6D9F">
                  <w:pPr>
                    <w:rPr>
                      <w:rFonts w:cs="Arial"/>
                    </w:rPr>
                  </w:pPr>
                  <w:r>
                    <w:rPr>
                      <w:rFonts w:cs="Arial"/>
                      <w:noProof/>
                      <w:sz w:val="10"/>
                    </w:rPr>
                    <w:pict>
                      <v:rect id="Rectangle 34" o:spid="_x0000_s1109" style="position:absolute;margin-left:18.65pt;margin-top:7.85pt;width:24pt;height:14.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3F0C62" w:rsidP="004D6D9F">
                  <w:pPr>
                    <w:rPr>
                      <w:rFonts w:cs="Arial"/>
                    </w:rPr>
                  </w:pPr>
                  <w:r>
                    <w:rPr>
                      <w:rFonts w:cs="Arial"/>
                      <w:noProof/>
                    </w:rPr>
                    <w:pict>
                      <v:rect id="Rectangle 33" o:spid="_x0000_s1108" style="position:absolute;margin-left:21.5pt;margin-top:7.85pt;width:24pt;height:14.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p w:rsidR="002637A4" w:rsidRDefault="002637A4" w:rsidP="009050EE">
      <w:pPr>
        <w:rPr>
          <w:rFonts w:cs="Arial"/>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gridCol w:w="139"/>
      </w:tblGrid>
      <w:tr w:rsidR="009050EE" w:rsidRPr="0057269C" w:rsidTr="009F06EC">
        <w:trPr>
          <w:gridAfter w:val="1"/>
          <w:wAfter w:w="139" w:type="dxa"/>
        </w:trPr>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9F06EC">
        <w:trPr>
          <w:gridAfter w:val="1"/>
          <w:wAfter w:w="139" w:type="dxa"/>
        </w:trPr>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r w:rsidR="00E0140C" w:rsidRPr="0057269C" w:rsidTr="009F06EC">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PrEx>
        <w:tc>
          <w:tcPr>
            <w:tcW w:w="14283" w:type="dxa"/>
            <w:gridSpan w:val="3"/>
          </w:tcPr>
          <w:p w:rsidR="00E0140C" w:rsidRDefault="00E0140C" w:rsidP="009F06EC">
            <w:pPr>
              <w:spacing w:before="200"/>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DE" w:rsidRDefault="000606DE" w:rsidP="007622EF">
      <w:r>
        <w:separator/>
      </w:r>
    </w:p>
  </w:endnote>
  <w:endnote w:type="continuationSeparator" w:id="0">
    <w:p w:rsidR="000606DE" w:rsidRDefault="000606DE"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DE" w:rsidRDefault="000606DE">
    <w:pPr>
      <w:pStyle w:val="Stopka"/>
      <w:jc w:val="right"/>
    </w:pPr>
    <w:r>
      <w:t xml:space="preserve">Strona </w:t>
    </w:r>
    <w:r>
      <w:rPr>
        <w:b/>
        <w:sz w:val="24"/>
        <w:szCs w:val="24"/>
      </w:rPr>
      <w:fldChar w:fldCharType="begin"/>
    </w:r>
    <w:r>
      <w:rPr>
        <w:b/>
      </w:rPr>
      <w:instrText>PAGE</w:instrText>
    </w:r>
    <w:r>
      <w:rPr>
        <w:b/>
        <w:sz w:val="24"/>
        <w:szCs w:val="24"/>
      </w:rPr>
      <w:fldChar w:fldCharType="separate"/>
    </w:r>
    <w:r w:rsidR="003F0C62">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F0C62">
      <w:rPr>
        <w:b/>
        <w:noProof/>
      </w:rPr>
      <w:t>14</w:t>
    </w:r>
    <w:r>
      <w:rPr>
        <w:b/>
        <w:sz w:val="24"/>
        <w:szCs w:val="24"/>
      </w:rPr>
      <w:fldChar w:fldCharType="end"/>
    </w:r>
  </w:p>
  <w:p w:rsidR="000606DE" w:rsidRDefault="00060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DE" w:rsidRDefault="000606DE" w:rsidP="007622EF">
      <w:r>
        <w:separator/>
      </w:r>
    </w:p>
  </w:footnote>
  <w:footnote w:type="continuationSeparator" w:id="0">
    <w:p w:rsidR="000606DE" w:rsidRDefault="000606DE" w:rsidP="007622EF">
      <w:r>
        <w:continuationSeparator/>
      </w:r>
    </w:p>
  </w:footnote>
  <w:footnote w:id="1">
    <w:p w:rsidR="00412684" w:rsidRDefault="00412684" w:rsidP="00412684">
      <w:pPr>
        <w:pStyle w:val="Tekstprzypisudolnego"/>
        <w:jc w:val="both"/>
      </w:pPr>
      <w:r>
        <w:rPr>
          <w:rStyle w:val="Odwoanieprzypisudolnego"/>
        </w:rPr>
        <w:footnoteRef/>
      </w:r>
      <w:r>
        <w:t xml:space="preserve"> </w:t>
      </w:r>
      <w:r w:rsidRPr="00F64177">
        <w:rPr>
          <w:rFonts w:ascii="Arial" w:hAnsi="Arial" w:cs="Arial"/>
          <w:sz w:val="16"/>
        </w:rPr>
        <w:t>W przypadku projektów, w których wnioskodawca ubiega się o pomoc de minimis</w:t>
      </w:r>
      <w:r>
        <w:rPr>
          <w:rFonts w:ascii="Arial" w:hAnsi="Arial" w:cs="Arial"/>
          <w:sz w:val="16"/>
        </w:rPr>
        <w:t>,</w:t>
      </w:r>
      <w:r w:rsidRPr="00F64177">
        <w:rPr>
          <w:rFonts w:ascii="Arial" w:hAnsi="Arial" w:cs="Arial"/>
          <w:sz w:val="16"/>
        </w:rPr>
        <w:t xml:space="preserve"> otrzymanie pomocy de min</w:t>
      </w:r>
      <w:r>
        <w:rPr>
          <w:rFonts w:ascii="Arial" w:hAnsi="Arial" w:cs="Arial"/>
          <w:sz w:val="16"/>
        </w:rPr>
        <w:t>imis</w:t>
      </w:r>
      <w:r w:rsidRPr="00F64177">
        <w:rPr>
          <w:rFonts w:ascii="Arial" w:hAnsi="Arial" w:cs="Arial"/>
          <w:sz w:val="16"/>
        </w:rPr>
        <w:t xml:space="preserve"> w ciągu ostatnich 3 lat </w:t>
      </w:r>
      <w:r>
        <w:rPr>
          <w:rFonts w:ascii="Arial" w:hAnsi="Arial" w:cs="Arial"/>
          <w:sz w:val="16"/>
        </w:rPr>
        <w:t>sprawdzono również</w:t>
      </w:r>
      <w:r w:rsidRPr="00F64177">
        <w:rPr>
          <w:rFonts w:ascii="Arial" w:hAnsi="Arial" w:cs="Arial"/>
          <w:sz w:val="16"/>
        </w:rPr>
        <w:t xml:space="preserve"> </w:t>
      </w:r>
      <w:r>
        <w:rPr>
          <w:rFonts w:ascii="Arial" w:hAnsi="Arial" w:cs="Arial"/>
          <w:sz w:val="16"/>
        </w:rPr>
        <w:t>za pomocą</w:t>
      </w:r>
      <w:r w:rsidRPr="00F64177">
        <w:rPr>
          <w:rFonts w:ascii="Arial" w:hAnsi="Arial" w:cs="Arial"/>
          <w:sz w:val="16"/>
        </w:rPr>
        <w:t xml:space="preserve"> wyszukiwar</w:t>
      </w:r>
      <w:r>
        <w:rPr>
          <w:rFonts w:ascii="Arial" w:hAnsi="Arial" w:cs="Arial"/>
          <w:sz w:val="16"/>
        </w:rPr>
        <w:t>ki pomocy udzielonej beneficjentowi</w:t>
      </w:r>
      <w:r w:rsidRPr="00F64177">
        <w:rPr>
          <w:rFonts w:ascii="Arial" w:hAnsi="Arial" w:cs="Arial"/>
          <w:sz w:val="16"/>
        </w:rPr>
        <w:t xml:space="preserve"> SUDOP</w:t>
      </w:r>
      <w:r>
        <w:rPr>
          <w:rFonts w:ascii="Arial" w:hAnsi="Arial" w:cs="Arial"/>
          <w:sz w:val="16"/>
        </w:rPr>
        <w:t>. Ewentualne rozbieżności pomiędzy wysokością otrzymanej pomocy wynikającej z systemu SUDOP oraz treści oświadczenia wnioskodawcy wyjaśniono na etapie oceny formalnej. Podstawą oceny jest oświadczenie wnioskodawcy i zaświadczenie o otrzymanej pomocy de minimis.</w:t>
      </w:r>
    </w:p>
  </w:footnote>
  <w:footnote w:id="2">
    <w:p w:rsidR="00412684" w:rsidRDefault="00412684">
      <w:pPr>
        <w:pStyle w:val="Tekstprzypisudolnego"/>
      </w:pPr>
      <w:r>
        <w:rPr>
          <w:rStyle w:val="Odwoanieprzypisudolnego"/>
        </w:rPr>
        <w:footnoteRef/>
      </w:r>
      <w:r>
        <w:t xml:space="preserve"> </w:t>
      </w:r>
      <w:r w:rsidRPr="001B75BA">
        <w:rPr>
          <w:rFonts w:ascii="Arial" w:hAnsi="Arial" w:cs="Arial"/>
          <w:sz w:val="16"/>
          <w:szCs w:val="16"/>
        </w:rPr>
        <w:t xml:space="preserve">Jeśli dotyczy tzn. jeśli </w:t>
      </w:r>
      <w:r w:rsidRPr="000569F3">
        <w:rPr>
          <w:rFonts w:ascii="Arial" w:hAnsi="Arial" w:cs="Arial"/>
          <w:sz w:val="16"/>
          <w:szCs w:val="16"/>
        </w:rPr>
        <w:t>w SZOOP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9369E6"/>
    <w:multiLevelType w:val="hybridMultilevel"/>
    <w:tmpl w:val="54ACBCDC"/>
    <w:lvl w:ilvl="0" w:tplc="D3FAACF0">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51E3F"/>
    <w:multiLevelType w:val="hybridMultilevel"/>
    <w:tmpl w:val="C91E170E"/>
    <w:lvl w:ilvl="0" w:tplc="F546086C">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4"/>
  </w:num>
  <w:num w:numId="5">
    <w:abstractNumId w:val="8"/>
  </w:num>
  <w:num w:numId="6">
    <w:abstractNumId w:val="13"/>
  </w:num>
  <w:num w:numId="7">
    <w:abstractNumId w:val="11"/>
  </w:num>
  <w:num w:numId="8">
    <w:abstractNumId w:val="1"/>
  </w:num>
  <w:num w:numId="9">
    <w:abstractNumId w:val="2"/>
  </w:num>
  <w:num w:numId="10">
    <w:abstractNumId w:val="17"/>
  </w:num>
  <w:num w:numId="11">
    <w:abstractNumId w:val="16"/>
  </w:num>
  <w:num w:numId="12">
    <w:abstractNumId w:val="5"/>
  </w:num>
  <w:num w:numId="13">
    <w:abstractNumId w:val="0"/>
  </w:num>
  <w:num w:numId="14">
    <w:abstractNumId w:val="6"/>
  </w:num>
  <w:num w:numId="15">
    <w:abstractNumId w:val="10"/>
  </w:num>
  <w:num w:numId="16">
    <w:abstractNumId w:val="4"/>
  </w:num>
  <w:num w:numId="17">
    <w:abstractNumId w:val="9"/>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06DE"/>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1AC5"/>
    <w:rsid w:val="000C3CBA"/>
    <w:rsid w:val="000C5D77"/>
    <w:rsid w:val="000C625F"/>
    <w:rsid w:val="000D2274"/>
    <w:rsid w:val="000D512F"/>
    <w:rsid w:val="000E17CD"/>
    <w:rsid w:val="000E37E2"/>
    <w:rsid w:val="000E4851"/>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0E78"/>
    <w:rsid w:val="0018119D"/>
    <w:rsid w:val="00181B0A"/>
    <w:rsid w:val="00184DE7"/>
    <w:rsid w:val="00186170"/>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35817"/>
    <w:rsid w:val="002408DA"/>
    <w:rsid w:val="00240BE5"/>
    <w:rsid w:val="00240C36"/>
    <w:rsid w:val="002411AF"/>
    <w:rsid w:val="002443BC"/>
    <w:rsid w:val="002444B7"/>
    <w:rsid w:val="002500E1"/>
    <w:rsid w:val="00251CD0"/>
    <w:rsid w:val="002611EB"/>
    <w:rsid w:val="00262446"/>
    <w:rsid w:val="00262847"/>
    <w:rsid w:val="00262C31"/>
    <w:rsid w:val="002637A4"/>
    <w:rsid w:val="00263D26"/>
    <w:rsid w:val="002679D0"/>
    <w:rsid w:val="00270AD6"/>
    <w:rsid w:val="0027196F"/>
    <w:rsid w:val="002725D1"/>
    <w:rsid w:val="00275BEF"/>
    <w:rsid w:val="00277C49"/>
    <w:rsid w:val="00282B92"/>
    <w:rsid w:val="00285CF5"/>
    <w:rsid w:val="00291053"/>
    <w:rsid w:val="00292965"/>
    <w:rsid w:val="00294678"/>
    <w:rsid w:val="00296789"/>
    <w:rsid w:val="00296A97"/>
    <w:rsid w:val="002A0794"/>
    <w:rsid w:val="002A11BF"/>
    <w:rsid w:val="002A445D"/>
    <w:rsid w:val="002A66C9"/>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47075"/>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0C62"/>
    <w:rsid w:val="003F7DB5"/>
    <w:rsid w:val="004014E0"/>
    <w:rsid w:val="00402A05"/>
    <w:rsid w:val="004061B0"/>
    <w:rsid w:val="004070B0"/>
    <w:rsid w:val="00412684"/>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185"/>
    <w:rsid w:val="00485D87"/>
    <w:rsid w:val="004869A2"/>
    <w:rsid w:val="00486EF0"/>
    <w:rsid w:val="00487820"/>
    <w:rsid w:val="00496F84"/>
    <w:rsid w:val="004A295E"/>
    <w:rsid w:val="004A51CF"/>
    <w:rsid w:val="004B63A7"/>
    <w:rsid w:val="004B6F0F"/>
    <w:rsid w:val="004C2669"/>
    <w:rsid w:val="004C3047"/>
    <w:rsid w:val="004C4C30"/>
    <w:rsid w:val="004C75F1"/>
    <w:rsid w:val="004D22E9"/>
    <w:rsid w:val="004D4F26"/>
    <w:rsid w:val="004D6138"/>
    <w:rsid w:val="004D6D9F"/>
    <w:rsid w:val="004D76E4"/>
    <w:rsid w:val="004E5884"/>
    <w:rsid w:val="004E6D28"/>
    <w:rsid w:val="004F26C3"/>
    <w:rsid w:val="004F2E5D"/>
    <w:rsid w:val="004F588C"/>
    <w:rsid w:val="00501C3B"/>
    <w:rsid w:val="00503CA7"/>
    <w:rsid w:val="005124DA"/>
    <w:rsid w:val="00522132"/>
    <w:rsid w:val="00523107"/>
    <w:rsid w:val="005248CA"/>
    <w:rsid w:val="0052786D"/>
    <w:rsid w:val="00527A18"/>
    <w:rsid w:val="005323DE"/>
    <w:rsid w:val="005340E8"/>
    <w:rsid w:val="00534586"/>
    <w:rsid w:val="005357ED"/>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2D05"/>
    <w:rsid w:val="005E34EE"/>
    <w:rsid w:val="005E499B"/>
    <w:rsid w:val="005F35E1"/>
    <w:rsid w:val="005F3C53"/>
    <w:rsid w:val="006002F5"/>
    <w:rsid w:val="00606BE1"/>
    <w:rsid w:val="00611CC3"/>
    <w:rsid w:val="00613917"/>
    <w:rsid w:val="006152E8"/>
    <w:rsid w:val="006177F0"/>
    <w:rsid w:val="00620C36"/>
    <w:rsid w:val="00621E45"/>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A58F6"/>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1948"/>
    <w:rsid w:val="007422AF"/>
    <w:rsid w:val="007441CB"/>
    <w:rsid w:val="0074610B"/>
    <w:rsid w:val="00746980"/>
    <w:rsid w:val="00747CF8"/>
    <w:rsid w:val="00753AE2"/>
    <w:rsid w:val="007548A9"/>
    <w:rsid w:val="00757AE7"/>
    <w:rsid w:val="007622EF"/>
    <w:rsid w:val="0077097A"/>
    <w:rsid w:val="0077128A"/>
    <w:rsid w:val="00773F3B"/>
    <w:rsid w:val="00775E58"/>
    <w:rsid w:val="007809CB"/>
    <w:rsid w:val="00781205"/>
    <w:rsid w:val="00781618"/>
    <w:rsid w:val="00782DC7"/>
    <w:rsid w:val="007839A7"/>
    <w:rsid w:val="00784C85"/>
    <w:rsid w:val="00785330"/>
    <w:rsid w:val="00790264"/>
    <w:rsid w:val="007926CC"/>
    <w:rsid w:val="00795D61"/>
    <w:rsid w:val="007A2C0B"/>
    <w:rsid w:val="007A58B0"/>
    <w:rsid w:val="007A5D96"/>
    <w:rsid w:val="007B3238"/>
    <w:rsid w:val="007B3F8B"/>
    <w:rsid w:val="007B5022"/>
    <w:rsid w:val="007B6D27"/>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244CF"/>
    <w:rsid w:val="00831A35"/>
    <w:rsid w:val="008378C8"/>
    <w:rsid w:val="00841946"/>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223E"/>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52F60"/>
    <w:rsid w:val="00962459"/>
    <w:rsid w:val="00962C7C"/>
    <w:rsid w:val="009659FF"/>
    <w:rsid w:val="00966FE8"/>
    <w:rsid w:val="00982480"/>
    <w:rsid w:val="00986D56"/>
    <w:rsid w:val="009874EE"/>
    <w:rsid w:val="00994DF5"/>
    <w:rsid w:val="00995856"/>
    <w:rsid w:val="009A0D57"/>
    <w:rsid w:val="009A1ED9"/>
    <w:rsid w:val="009A32A1"/>
    <w:rsid w:val="009B3C50"/>
    <w:rsid w:val="009B4728"/>
    <w:rsid w:val="009B577B"/>
    <w:rsid w:val="009B7C3B"/>
    <w:rsid w:val="009C173A"/>
    <w:rsid w:val="009C2196"/>
    <w:rsid w:val="009C386D"/>
    <w:rsid w:val="009C403D"/>
    <w:rsid w:val="009D4E3F"/>
    <w:rsid w:val="009F06EC"/>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21BD"/>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494C"/>
    <w:rsid w:val="00AD5EC4"/>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92C4B"/>
    <w:rsid w:val="00B97BDB"/>
    <w:rsid w:val="00BA0445"/>
    <w:rsid w:val="00BA1963"/>
    <w:rsid w:val="00BA5F30"/>
    <w:rsid w:val="00BA6005"/>
    <w:rsid w:val="00BB1C7B"/>
    <w:rsid w:val="00BB2384"/>
    <w:rsid w:val="00BB316A"/>
    <w:rsid w:val="00BB6BB0"/>
    <w:rsid w:val="00BC0069"/>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5EF"/>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A65DC"/>
    <w:rsid w:val="00FB0D60"/>
    <w:rsid w:val="00FB1804"/>
    <w:rsid w:val="00FB472C"/>
    <w:rsid w:val="00FB541B"/>
    <w:rsid w:val="00FB696F"/>
    <w:rsid w:val="00FB7210"/>
    <w:rsid w:val="00FC0085"/>
    <w:rsid w:val="00FC4E1F"/>
    <w:rsid w:val="00FC596E"/>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5:docId w15:val="{FAB86F74-8934-4546-B803-B88F6894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cs="Tahoma"/>
      <w:sz w:val="16"/>
      <w:szCs w:val="16"/>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AD494C"/>
    <w:rPr>
      <w:rFonts w:ascii="Arial" w:hAnsi="Arial"/>
      <w:sz w:val="22"/>
      <w:szCs w:val="22"/>
    </w:rPr>
  </w:style>
  <w:style w:type="paragraph" w:customStyle="1" w:styleId="Default">
    <w:name w:val="Default"/>
    <w:qFormat/>
    <w:rsid w:val="00AD494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269A-286A-47B6-BA6D-83F54A90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1857</Words>
  <Characters>11146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Dadej Marta</cp:lastModifiedBy>
  <cp:revision>34</cp:revision>
  <cp:lastPrinted>2017-05-24T12:22:00Z</cp:lastPrinted>
  <dcterms:created xsi:type="dcterms:W3CDTF">2016-08-10T06:05:00Z</dcterms:created>
  <dcterms:modified xsi:type="dcterms:W3CDTF">2017-08-22T10:07:00Z</dcterms:modified>
</cp:coreProperties>
</file>