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91" w:rsidRPr="00985B91" w:rsidRDefault="00985B91" w:rsidP="00985B91">
      <w:pPr>
        <w:spacing w:before="240" w:after="12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24089A2F" wp14:editId="790FC035">
            <wp:extent cx="8891270" cy="65024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B91">
        <w:rPr>
          <w:rFonts w:ascii="Arial" w:eastAsia="Times New Roman" w:hAnsi="Arial" w:cs="Arial"/>
          <w:b/>
          <w:sz w:val="20"/>
          <w:szCs w:val="20"/>
          <w:lang w:eastAsia="pl-PL"/>
        </w:rPr>
        <w:t>Załącznik nr 8.2 do Regulaminu konkursu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regionalnego programu operacyjnego województwa podkarpackiego na lata </w:t>
      </w:r>
      <w:r w:rsidRPr="00985B91">
        <w:rPr>
          <w:rFonts w:ascii="Arial" w:eastAsia="Times New Roman" w:hAnsi="Arial" w:cs="Arial"/>
          <w:b/>
          <w:smallCaps/>
          <w:spacing w:val="5"/>
          <w:sz w:val="20"/>
          <w:szCs w:val="20"/>
          <w:lang w:eastAsia="pl-PL"/>
        </w:rPr>
        <w:t>2014-2020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finansowej i ekonomicznej </w:t>
      </w: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1. Budowa, rozbudowa, przebudowa i/lub zakup wyposażenia, i/lub usługi w zakresie ochrony in-situ i ex-situ zagrożonych gatunków i siedlisk przyrodniczych na obszarach parków krajobrazowych i rezerwatów przyrody (w tym położonych na obszarach Natura 2000), a także ochrony siedlisk i gatunków w parkach miejskich i </w:t>
            </w:r>
            <w:proofErr w:type="spellStart"/>
            <w:r w:rsidRPr="00985B91">
              <w:rPr>
                <w:rFonts w:ascii="Arial" w:eastAsia="Times New Roman" w:hAnsi="Arial" w:cs="Arial"/>
                <w:lang w:eastAsia="pl-PL"/>
              </w:rPr>
              <w:t>ekoparkach</w:t>
            </w:r>
            <w:proofErr w:type="spellEnd"/>
            <w:r w:rsidRPr="00985B91">
              <w:rPr>
                <w:rFonts w:ascii="Arial" w:eastAsia="Times New Roman" w:hAnsi="Arial" w:cs="Arial"/>
                <w:lang w:eastAsia="pl-PL"/>
              </w:rPr>
              <w:t xml:space="preserve"> z zastosowaniem gatunków rodzimych, zanikających, wypieranych charakterystycznych dla danego terenu.</w:t>
            </w:r>
          </w:p>
          <w:p w:rsidR="00985B91" w:rsidRPr="00985B91" w:rsidRDefault="00985B91" w:rsidP="00985B9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2. Budowa, rozbudowa, przebudowa i/lub zakup wyposażenia, i/lub usługi w zakresie niezbędnej infrastruktury związanej </w:t>
            </w:r>
          </w:p>
          <w:p w:rsidR="00985B91" w:rsidRDefault="00985B91" w:rsidP="00985B9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z ochroną, przywróceniem właściwego stanu siedlisk przyrodniczych i gatunków (również na terenach chronionych).</w:t>
            </w:r>
          </w:p>
          <w:p w:rsidR="00985B91" w:rsidRPr="00985B91" w:rsidRDefault="00985B91" w:rsidP="00985B9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3. Budowa, rozbudowa, przebudowa i/lub zakup wyposażenia w zakresie niezbędnej infrastruktury mającej na celu ograniczanie negatywnego oddziaływania turystyki na obszary cenne przyrodniczo oraz promowanie form ochrony przyrody</w:t>
            </w:r>
            <w:r w:rsidRPr="00985B91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1"/>
            </w:r>
            <w:r w:rsidRPr="00985B91">
              <w:rPr>
                <w:rFonts w:ascii="Arial" w:eastAsia="Times New Roman" w:hAnsi="Arial" w:cs="Arial"/>
                <w:lang w:eastAsia="pl-PL"/>
              </w:rPr>
              <w:t xml:space="preserve"> - jako element projektów dotyczących w podstawowym zakresie ochrony różnorodności biologicznej.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985B91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985B91" w:rsidRPr="00985B91" w:rsidTr="00985B9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9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985B91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985B91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lastRenderedPageBreak/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metodologiczna i rachunkowa analizy finansowej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Spełnienie kryteriów progowych wskaźników finansowych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Trwałość finansowa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ekonomicznej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985B91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985B91" w:rsidRPr="00985B91" w:rsidTr="00985B9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Times New Roman"/>
                <w:lang w:eastAsia="pl-PL"/>
              </w:rPr>
              <w:t>Zgodność projektu z prawem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5403" w:rsidRPr="00985B91" w:rsidTr="00985B9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3" w:rsidRPr="00985B91" w:rsidRDefault="002D5403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3" w:rsidRPr="00985B91" w:rsidRDefault="002D5403" w:rsidP="00985B9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985B91">
              <w:rPr>
                <w:rFonts w:ascii="Arial" w:eastAsia="Times New Roman" w:hAnsi="Arial" w:cs="Times New Roman"/>
                <w:lang w:eastAsia="pl-PL"/>
              </w:rPr>
              <w:t>Zgodność projektu z prawem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985B91" w:rsidRDefault="002D5403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985B91" w:rsidRDefault="002D5403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985B91" w:rsidRDefault="002D5403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985B91" w:rsidRDefault="002D5403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85B91" w:rsidRPr="00985B91" w:rsidTr="00985B91">
        <w:tc>
          <w:tcPr>
            <w:tcW w:w="15168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985B91" w:rsidRPr="00985B91" w:rsidTr="002D5403">
        <w:trPr>
          <w:trHeight w:val="306"/>
        </w:trPr>
        <w:tc>
          <w:tcPr>
            <w:tcW w:w="15168" w:type="dxa"/>
          </w:tcPr>
          <w:p w:rsidR="00985B91" w:rsidRP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</w:p>
    <w:p w:rsidR="00BA1090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985B91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11877945" wp14:editId="15441413">
            <wp:extent cx="8891270" cy="650240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90" w:rsidRPr="00542100" w:rsidRDefault="00BA1090" w:rsidP="00BA1090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z w:val="24"/>
          <w:szCs w:val="24"/>
          <w:lang w:eastAsia="pl-PL"/>
        </w:rPr>
        <w:t>Załącznik nr 8.2 do Regulaminu konkursu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regionalnego programu operacyjnego województwa podkarpackiego na lata 2014-2020</w:t>
      </w:r>
    </w:p>
    <w:p w:rsidR="00BA1090" w:rsidRPr="00BA109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</w:t>
      </w: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TECHNICZNEJ I TECHNOLOGICZNEJ </w:t>
      </w: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1. Budowa, rozbudowa, przebudowa i/lub zakup wyposażenia, i/lub usługi w zakresie ochrony in-situ i ex-situ zagrożonych gatunków i siedlisk przyrodniczych na obszarach parków krajobrazowych i rezerwatów przyrody (w tym położonych na obszarach Natura 2000), a także ochrony siedlisk i gatunków w parkach miejskich i </w:t>
            </w:r>
            <w:proofErr w:type="spellStart"/>
            <w:r w:rsidRPr="00542100">
              <w:rPr>
                <w:rFonts w:ascii="Arial" w:eastAsia="Times New Roman" w:hAnsi="Arial" w:cs="Arial"/>
                <w:lang w:eastAsia="pl-PL"/>
              </w:rPr>
              <w:t>ekoparkach</w:t>
            </w:r>
            <w:proofErr w:type="spellEnd"/>
            <w:r w:rsidRPr="00542100">
              <w:rPr>
                <w:rFonts w:ascii="Arial" w:eastAsia="Times New Roman" w:hAnsi="Arial" w:cs="Arial"/>
                <w:lang w:eastAsia="pl-PL"/>
              </w:rPr>
              <w:t xml:space="preserve"> z zastosowaniem gatunków rodzimych, zanikających, wypieranych charakterystycznych dla danego terenu.</w:t>
            </w:r>
          </w:p>
          <w:p w:rsidR="00BA1090" w:rsidRDefault="00BA1090" w:rsidP="0046797C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2. Budowa, rozbudowa, przebudowa i/lub zakup wyposażenia, i/lub usługi w zakresie niezbędnej infrastruktury związanej z ochroną, przywróceniem właściwego stanu siedlisk przyrodniczych i gatunków (również na terenach chronionych).</w:t>
            </w:r>
          </w:p>
          <w:p w:rsidR="00BA1090" w:rsidRPr="00542100" w:rsidRDefault="00BA1090" w:rsidP="0046797C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mallCaps/>
                <w:lang w:eastAsia="pl-PL"/>
              </w:rPr>
            </w:pPr>
            <w:r w:rsidRPr="00E87E51">
              <w:rPr>
                <w:rFonts w:ascii="Arial" w:eastAsia="Times New Roman" w:hAnsi="Arial" w:cs="Arial"/>
                <w:lang w:eastAsia="pl-PL"/>
              </w:rPr>
              <w:t>3. Budowa, rozbudowa, przebudowa i/lub zakup wyposażenia w zakresie niezbędnej infrastruktury mającej na celu ograniczanie negatywnego oddziaływania turystyki na obszary cenne przyrodniczo oraz promowanie form ochrony przyrody</w:t>
            </w:r>
            <w:r w:rsidRPr="00E87E51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2"/>
            </w:r>
            <w:r w:rsidRPr="00E87E51">
              <w:rPr>
                <w:rFonts w:ascii="Arial" w:eastAsia="Times New Roman" w:hAnsi="Arial" w:cs="Arial"/>
                <w:lang w:eastAsia="pl-PL"/>
              </w:rPr>
              <w:t xml:space="preserve"> - jako element projektów dotyczących w podstawowym zakresie ochrony różnorodności biologicznej.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BA1090" w:rsidRPr="00542100" w:rsidTr="0046797C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9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542100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542100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lastRenderedPageBreak/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Wykonalność techniczna i technologiczna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Uwarunkowania prawne i organizacyjne związane z procesem inwestycyjnym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color w:val="000000"/>
                <w:lang w:eastAsia="pl-PL"/>
              </w:rPr>
              <w:t>Zmiany klimatu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SPECYFICZNE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BA1090" w:rsidRPr="00542100" w:rsidTr="0046797C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Times New Roman"/>
                <w:lang w:eastAsia="pl-PL"/>
              </w:rPr>
              <w:t>Zgodność projektu z prawem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D5403" w:rsidRPr="00542100" w:rsidTr="0046797C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3" w:rsidRPr="00542100" w:rsidRDefault="002D5403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03" w:rsidRPr="00542100" w:rsidRDefault="002D5403" w:rsidP="0046797C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pl-PL"/>
              </w:rPr>
            </w:pPr>
            <w:r w:rsidRPr="002D5403">
              <w:rPr>
                <w:rFonts w:ascii="Arial" w:eastAsia="Times New Roman" w:hAnsi="Arial" w:cs="Times New Roman"/>
                <w:lang w:eastAsia="pl-PL"/>
              </w:rPr>
              <w:t>Zgodność projektu z prawem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542100" w:rsidRDefault="002D5403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542100" w:rsidRDefault="002D5403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542100" w:rsidRDefault="002D5403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03" w:rsidRPr="00542100" w:rsidRDefault="002D5403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A1090" w:rsidRPr="00542100" w:rsidTr="0046797C">
        <w:tc>
          <w:tcPr>
            <w:tcW w:w="15168" w:type="dxa"/>
            <w:shd w:val="pct15" w:color="auto" w:fill="auto"/>
          </w:tcPr>
          <w:p w:rsidR="00BA1090" w:rsidRPr="00542100" w:rsidRDefault="00BA1090" w:rsidP="0046797C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BA1090" w:rsidRPr="00542100" w:rsidTr="0046797C">
        <w:trPr>
          <w:trHeight w:val="569"/>
        </w:trPr>
        <w:tc>
          <w:tcPr>
            <w:tcW w:w="15168" w:type="dxa"/>
          </w:tcPr>
          <w:p w:rsidR="00BA1090" w:rsidRPr="00542100" w:rsidRDefault="00BA1090" w:rsidP="0046797C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542100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C4DA7DD" wp14:editId="7A2DB7CD">
            <wp:extent cx="8891270" cy="650240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  <w:t>karta oceny merytorycznej - jakościowej projektu zgłoszonego do dofinansowania w ramach RPO WP</w:t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1. Budowa, rozbudowa, przebudowa i/lub zakup wyposażenia, i/lub usługi w zakresie ochrony in-situ i ex-situ zagrożonych gatunków i siedlisk przyrodniczych na obszarach parków krajobrazowych i rezerwatów przyrody (w tym położonych na obszarach Natura 2000), a także ochrony siedlisk i gatunków w parkach miejskich i </w:t>
            </w:r>
            <w:proofErr w:type="spellStart"/>
            <w:r w:rsidRPr="00985B91">
              <w:rPr>
                <w:rFonts w:ascii="Arial" w:eastAsia="Times New Roman" w:hAnsi="Arial" w:cs="Arial"/>
                <w:lang w:eastAsia="pl-PL"/>
              </w:rPr>
              <w:t>ekoparkach</w:t>
            </w:r>
            <w:proofErr w:type="spellEnd"/>
            <w:r w:rsidRPr="00985B91">
              <w:rPr>
                <w:rFonts w:ascii="Arial" w:eastAsia="Times New Roman" w:hAnsi="Arial" w:cs="Arial"/>
                <w:lang w:eastAsia="pl-PL"/>
              </w:rPr>
              <w:t xml:space="preserve"> z zastosowaniem gatunków rodzimych, zanikających, wypieranych charakterystycznych dla danego terenu.</w:t>
            </w:r>
          </w:p>
          <w:p w:rsidR="00985B91" w:rsidRDefault="00985B91" w:rsidP="00985B9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2. Budowa, rozbudowa, przebudowa i/lub zakup wyposażenia, i/lub usługi w zakresie niezbędnej infrastruktury związanej z ochroną, przywróceniem właściwego stanu siedlisk przyrodniczych i gatunków (również na terenach chronionych).</w:t>
            </w:r>
          </w:p>
          <w:p w:rsidR="00985B91" w:rsidRPr="00985B91" w:rsidRDefault="00985B91" w:rsidP="00985B91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3. Budowa, rozbudowa, przebudowa i/lub zakup wyposażenia w zakresie niezbędnej infrastruktury mającej na celu ograniczanie negatywnego oddziaływania turystyki na obszary cenne przyrodniczo oraz promowanie form ochrony przyrody</w:t>
            </w:r>
            <w:r w:rsidRPr="00985B91">
              <w:rPr>
                <w:rFonts w:ascii="Arial" w:eastAsia="Times New Roman" w:hAnsi="Arial" w:cs="Arial"/>
                <w:vertAlign w:val="superscript"/>
                <w:lang w:eastAsia="pl-PL"/>
              </w:rPr>
              <w:footnoteReference w:id="3"/>
            </w:r>
            <w:r w:rsidRPr="00985B91">
              <w:rPr>
                <w:rFonts w:ascii="Arial" w:eastAsia="Times New Roman" w:hAnsi="Arial" w:cs="Arial"/>
                <w:lang w:eastAsia="pl-PL"/>
              </w:rPr>
              <w:t xml:space="preserve"> - jako element projektów dotyczących w podstawowym zakresie ochrony różnorodności biologicznej.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10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4597"/>
        <w:gridCol w:w="1701"/>
        <w:gridCol w:w="1701"/>
        <w:gridCol w:w="5737"/>
      </w:tblGrid>
      <w:tr w:rsidR="00985B91" w:rsidRPr="00985B91" w:rsidTr="00985B91">
        <w:trPr>
          <w:cantSplit/>
          <w:trHeight w:val="873"/>
        </w:trPr>
        <w:tc>
          <w:tcPr>
            <w:tcW w:w="1360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Przyznana</w:t>
            </w:r>
          </w:p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punktacja</w:t>
            </w:r>
          </w:p>
        </w:tc>
        <w:tc>
          <w:tcPr>
            <w:tcW w:w="573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Uzasadnienie </w:t>
            </w:r>
          </w:p>
        </w:tc>
      </w:tr>
      <w:tr w:rsidR="00985B91" w:rsidRPr="00985B91" w:rsidTr="00985B91">
        <w:trPr>
          <w:trHeight w:val="411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Liczba gatunków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Gatunki inwazyjne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1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Powierzchnia objęta ochroną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4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Rodzaj formy ochrony przyrody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Działania na rzecz uregulowania ruchu turystycznego i ograniczenia antropopresji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Działania edukacyjne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Lokalizacja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Komplementarność działań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Działania in-situ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Gotowość do realizacji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1">
              <w:rPr>
                <w:rFonts w:ascii="Arial" w:eastAsia="Times New Roman" w:hAnsi="Arial" w:cs="Arial"/>
                <w:bCs/>
                <w:lang w:eastAsia="pl-PL"/>
              </w:rPr>
              <w:t>Udział partnerów w projekcie</w:t>
            </w:r>
          </w:p>
        </w:tc>
        <w:tc>
          <w:tcPr>
            <w:tcW w:w="1701" w:type="dxa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W przypadku uzyskania przez projekt w wyniku oceny jakościowej poniżej minimalnej liczby punktów, wynik oceny wymaga uzasadnienia.</w:t>
      </w:r>
    </w:p>
    <w:p w:rsid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BA1090" w:rsidRDefault="00BA1090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BA1090" w:rsidRPr="00985B91" w:rsidRDefault="00BA1090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5"/>
      </w:tblGrid>
      <w:tr w:rsidR="00985B91" w:rsidRPr="00985B91" w:rsidTr="00985B91">
        <w:tc>
          <w:tcPr>
            <w:tcW w:w="15055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Uzasadnienie w przypadku negatywnej oceny wniosku</w:t>
            </w:r>
          </w:p>
        </w:tc>
      </w:tr>
      <w:tr w:rsidR="00985B91" w:rsidRPr="00985B91" w:rsidTr="002D5403">
        <w:trPr>
          <w:trHeight w:val="1084"/>
        </w:trPr>
        <w:tc>
          <w:tcPr>
            <w:tcW w:w="15055" w:type="dxa"/>
          </w:tcPr>
          <w:p w:rsidR="00985B91" w:rsidRP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 ………………………………………………………….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Data: ……………………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  <w:t>Podpis czytelny: ……………………………………..………………..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Pr="00985B91" w:rsidRDefault="00B510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BA1090" w:rsidRDefault="00985B91" w:rsidP="00BA10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12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1554C362" wp14:editId="6FD83B46">
            <wp:extent cx="8891270" cy="650240"/>
            <wp:effectExtent l="0" t="0" r="508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B91">
        <w:rPr>
          <w:rFonts w:ascii="Arial" w:eastAsia="Times New Roman" w:hAnsi="Arial" w:cs="Arial"/>
          <w:b/>
          <w:sz w:val="20"/>
          <w:szCs w:val="20"/>
          <w:lang w:eastAsia="pl-PL"/>
        </w:rPr>
        <w:t>Załącznik nr 8.2 do Regulaminu konkursu</w:t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regionalnego programu operacyjnego województwa podkarpackiego na lata </w:t>
      </w:r>
      <w:r w:rsidRPr="00985B91">
        <w:rPr>
          <w:rFonts w:ascii="Arial" w:eastAsia="Times New Roman" w:hAnsi="Arial" w:cs="Arial"/>
          <w:b/>
          <w:smallCaps/>
          <w:spacing w:val="5"/>
          <w:sz w:val="20"/>
          <w:szCs w:val="20"/>
          <w:lang w:eastAsia="pl-PL"/>
        </w:rPr>
        <w:t>2014-2020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finansowej i ekonomicznej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4. Opracowywanie:</w:t>
            </w:r>
          </w:p>
          <w:p w:rsidR="00985B91" w:rsidRPr="00985B91" w:rsidRDefault="00985B91" w:rsidP="00985B91">
            <w:pPr>
              <w:ind w:left="561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a)</w:t>
            </w:r>
            <w:r w:rsidRPr="00985B91">
              <w:rPr>
                <w:rFonts w:ascii="Arial" w:eastAsia="Times New Roman" w:hAnsi="Arial" w:cs="Arial"/>
                <w:lang w:eastAsia="pl-PL"/>
              </w:rPr>
              <w:tab/>
              <w:t xml:space="preserve">planów ochrony dla rezerwatów przyrody parków krajobrazowych oraz dokumentów waloryzujących obszary chronionego krajobrazu, </w:t>
            </w:r>
          </w:p>
          <w:p w:rsidR="00985B91" w:rsidRPr="00985B91" w:rsidRDefault="00985B91" w:rsidP="00985B91">
            <w:pPr>
              <w:ind w:left="561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b)</w:t>
            </w:r>
            <w:r w:rsidRPr="00985B91">
              <w:rPr>
                <w:rFonts w:ascii="Arial" w:eastAsia="Times New Roman" w:hAnsi="Arial" w:cs="Arial"/>
                <w:lang w:eastAsia="pl-PL"/>
              </w:rPr>
              <w:tab/>
              <w:t xml:space="preserve">dokumentacji dotyczącej zasobów i zagrożeń: tworów i składników przyrody, walorów krajobrazowych, wartości kulturowych, na potrzeby dokumentów wymienionych w lit a), inwentaryzacji nieleśnych siedlisk przyrodniczych na obszarach Natura 2000 położonych w granicach parków krajobrazowych i obszarów chronionego krajobrazu, </w:t>
            </w:r>
          </w:p>
          <w:p w:rsidR="00985B91" w:rsidRPr="00985B91" w:rsidRDefault="00985B91" w:rsidP="00985B91">
            <w:pPr>
              <w:ind w:firstLine="136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c)    audytu krajobrazowego dla województwa podkarpackiego.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B25417" w:rsidRPr="00985B91" w:rsidTr="00B25417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417" w:rsidRPr="00985B91" w:rsidRDefault="00B25417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B25417" w:rsidRPr="00985B91" w:rsidTr="00B25417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9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985B91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985B91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metodologiczna i rachunkowa analizy finansowej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lastRenderedPageBreak/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Spełnienie kryteriów progowych wskaźników finansowych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Trwałość finansowa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25417" w:rsidRPr="00985B91" w:rsidTr="00B25417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ekonomicznej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17" w:rsidRPr="00985B91" w:rsidRDefault="00B25417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85B91" w:rsidRPr="00985B91" w:rsidTr="00985B91">
        <w:tc>
          <w:tcPr>
            <w:tcW w:w="15168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985B91" w:rsidRPr="00985B91" w:rsidTr="00985B91">
        <w:trPr>
          <w:trHeight w:val="903"/>
        </w:trPr>
        <w:tc>
          <w:tcPr>
            <w:tcW w:w="15168" w:type="dxa"/>
          </w:tcPr>
          <w:p w:rsidR="00985B91" w:rsidRP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985B91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Pr="00985B91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1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2D5DEAC" wp14:editId="01CC2E33">
            <wp:extent cx="8891270" cy="650240"/>
            <wp:effectExtent l="0" t="0" r="508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90" w:rsidRDefault="00BA1090" w:rsidP="00BA1090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1090" w:rsidRPr="00542100" w:rsidRDefault="00BA1090" w:rsidP="00BA1090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z w:val="24"/>
          <w:szCs w:val="24"/>
          <w:lang w:eastAsia="pl-PL"/>
        </w:rPr>
        <w:t>Załącznik nr 8.2 do Regulaminu konkursu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regionalnego programu operacyjnego województwa podkarpackiego na lata 2014-2020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</w:t>
      </w: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TECHNICZNEJ I TECHNOLOGICZNEJ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BA1090" w:rsidRPr="00985B91" w:rsidRDefault="00BA1090" w:rsidP="0046797C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4. Opracowywanie:</w:t>
            </w:r>
          </w:p>
          <w:p w:rsidR="00BA1090" w:rsidRPr="00985B91" w:rsidRDefault="00BA1090" w:rsidP="002D5403">
            <w:pPr>
              <w:ind w:left="561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a)</w:t>
            </w:r>
            <w:r w:rsidRPr="00985B91">
              <w:rPr>
                <w:rFonts w:ascii="Arial" w:eastAsia="Times New Roman" w:hAnsi="Arial" w:cs="Arial"/>
                <w:lang w:eastAsia="pl-PL"/>
              </w:rPr>
              <w:tab/>
              <w:t xml:space="preserve">planów ochrony dla rezerwatów przyrody parków krajobrazowych oraz dokumentów waloryzujących obszary chronionego krajobrazu, </w:t>
            </w:r>
          </w:p>
          <w:p w:rsidR="00BA1090" w:rsidRPr="00985B91" w:rsidRDefault="00BA1090" w:rsidP="002D5403">
            <w:pPr>
              <w:ind w:left="561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b)</w:t>
            </w:r>
            <w:r w:rsidRPr="00985B91">
              <w:rPr>
                <w:rFonts w:ascii="Arial" w:eastAsia="Times New Roman" w:hAnsi="Arial" w:cs="Arial"/>
                <w:lang w:eastAsia="pl-PL"/>
              </w:rPr>
              <w:tab/>
              <w:t xml:space="preserve">dokumentacji dotyczącej zasobów i zagrożeń: tworów i składników przyrody, walorów krajobrazowych, wartości kulturowych, na potrzeby dokumentów wymienionych w lit a), inwentaryzacji nieleśnych siedlisk przyrodniczych na obszarach Natura 2000 położonych w granicach parków krajobrazowych i obszarów chronionego krajobrazu, </w:t>
            </w:r>
          </w:p>
          <w:p w:rsidR="00BA1090" w:rsidRPr="00542100" w:rsidRDefault="00BA1090" w:rsidP="002D5403">
            <w:pPr>
              <w:tabs>
                <w:tab w:val="left" w:pos="451"/>
              </w:tabs>
              <w:autoSpaceDE w:val="0"/>
              <w:autoSpaceDN w:val="0"/>
              <w:adjustRightInd w:val="0"/>
              <w:ind w:left="561" w:hanging="425"/>
              <w:contextualSpacing/>
              <w:jc w:val="both"/>
              <w:rPr>
                <w:rFonts w:ascii="Arial" w:eastAsia="Times New Roman" w:hAnsi="Arial" w:cs="Arial"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c)</w:t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985B91">
              <w:rPr>
                <w:rFonts w:ascii="Arial" w:eastAsia="Times New Roman" w:hAnsi="Arial" w:cs="Arial"/>
                <w:lang w:eastAsia="pl-PL"/>
              </w:rPr>
              <w:t>audytu krajobrazowego dla województwa podkarpackiego.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7A59" w:rsidRPr="00542100" w:rsidRDefault="00BE7A59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BA1090" w:rsidRPr="00542100" w:rsidTr="0046797C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9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542100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542100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lastRenderedPageBreak/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Wykonalność techniczna i technologiczna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Uwarunkowania prawne i organizacyjne związane z procesem inwestycyjnym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color w:val="000000"/>
                <w:lang w:eastAsia="pl-PL"/>
              </w:rPr>
              <w:t>Zmiany klimatu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A1090" w:rsidRPr="00542100" w:rsidTr="0046797C">
        <w:tc>
          <w:tcPr>
            <w:tcW w:w="15168" w:type="dxa"/>
            <w:shd w:val="pct15" w:color="auto" w:fill="auto"/>
          </w:tcPr>
          <w:p w:rsidR="00BA1090" w:rsidRPr="00542100" w:rsidRDefault="00BA1090" w:rsidP="0046797C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BA1090" w:rsidRPr="00542100" w:rsidTr="0046797C">
        <w:trPr>
          <w:trHeight w:val="569"/>
        </w:trPr>
        <w:tc>
          <w:tcPr>
            <w:tcW w:w="15168" w:type="dxa"/>
          </w:tcPr>
          <w:p w:rsidR="00BA1090" w:rsidRPr="00542100" w:rsidRDefault="00BA1090" w:rsidP="0046797C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542100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66E0DE" wp14:editId="66CD88FA">
            <wp:extent cx="8891270" cy="650240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  <w:t>karta oceny merytorycznej - jakościowej projektu zgłoszonego do dofinansowania w ramach RPO WP</w:t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4. Opracowywanie:</w:t>
            </w:r>
          </w:p>
          <w:p w:rsidR="00985B91" w:rsidRPr="00985B91" w:rsidRDefault="00985B91" w:rsidP="00985B91">
            <w:pPr>
              <w:ind w:left="561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a)</w:t>
            </w:r>
            <w:r w:rsidRPr="00985B91">
              <w:rPr>
                <w:rFonts w:ascii="Arial" w:eastAsia="Times New Roman" w:hAnsi="Arial" w:cs="Arial"/>
                <w:lang w:eastAsia="pl-PL"/>
              </w:rPr>
              <w:tab/>
              <w:t xml:space="preserve">planów ochrony dla rezerwatów przyrody parków krajobrazowych oraz dokumentów waloryzujących obszary chronionego krajobrazu, </w:t>
            </w:r>
          </w:p>
          <w:p w:rsidR="00985B91" w:rsidRPr="00985B91" w:rsidRDefault="00985B91" w:rsidP="00985B91">
            <w:pPr>
              <w:ind w:left="561" w:hanging="425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b)</w:t>
            </w:r>
            <w:r w:rsidRPr="00985B91">
              <w:rPr>
                <w:rFonts w:ascii="Arial" w:eastAsia="Times New Roman" w:hAnsi="Arial" w:cs="Arial"/>
                <w:lang w:eastAsia="pl-PL"/>
              </w:rPr>
              <w:tab/>
              <w:t xml:space="preserve">dokumentacji dotyczącej zasobów i zagrożeń: tworów i składników przyrody, walorów krajobrazowych, wartości kulturowych, na potrzeby dokumentów wymienionych w lit a), inwentaryzacji nieleśnych siedlisk przyrodniczych na obszarach Natura 2000 położonych w granicach parków krajobrazowych i obszarów chronionego krajobrazu, </w:t>
            </w:r>
          </w:p>
          <w:p w:rsidR="00985B91" w:rsidRPr="00985B91" w:rsidRDefault="00985B91" w:rsidP="00985B91">
            <w:pPr>
              <w:tabs>
                <w:tab w:val="left" w:pos="451"/>
              </w:tabs>
              <w:autoSpaceDE w:val="0"/>
              <w:autoSpaceDN w:val="0"/>
              <w:adjustRightInd w:val="0"/>
              <w:ind w:left="709" w:hanging="573"/>
              <w:contextualSpacing/>
              <w:jc w:val="both"/>
              <w:rPr>
                <w:rFonts w:ascii="Arial" w:eastAsia="Times New Roman" w:hAnsi="Arial" w:cs="Arial"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c)</w:t>
            </w:r>
            <w:r w:rsidRPr="00985B91">
              <w:rPr>
                <w:rFonts w:ascii="Arial" w:eastAsia="Times New Roman" w:hAnsi="Arial" w:cs="Arial"/>
                <w:lang w:eastAsia="pl-PL"/>
              </w:rPr>
              <w:tab/>
              <w:t xml:space="preserve">  audytu krajobrazowego dla województwa podkarpackiego.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10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4597"/>
        <w:gridCol w:w="1701"/>
        <w:gridCol w:w="1701"/>
        <w:gridCol w:w="5737"/>
      </w:tblGrid>
      <w:tr w:rsidR="00985B91" w:rsidRPr="00985B91" w:rsidTr="00985B91">
        <w:trPr>
          <w:trHeight w:val="873"/>
        </w:trPr>
        <w:tc>
          <w:tcPr>
            <w:tcW w:w="1360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Przyznana</w:t>
            </w:r>
          </w:p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punktacja</w:t>
            </w:r>
          </w:p>
        </w:tc>
        <w:tc>
          <w:tcPr>
            <w:tcW w:w="573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Uzasadnienie </w:t>
            </w:r>
          </w:p>
        </w:tc>
      </w:tr>
      <w:tr w:rsidR="00985B91" w:rsidRPr="00985B91" w:rsidTr="00985B91">
        <w:trPr>
          <w:trHeight w:val="411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Cs w:val="24"/>
                <w:lang w:eastAsia="pl-PL"/>
              </w:rPr>
              <w:t>Efektywność projektu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szCs w:val="24"/>
                <w:lang w:eastAsia="pl-PL"/>
              </w:rPr>
              <w:t>25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Cs w:val="24"/>
                <w:lang w:eastAsia="pl-PL"/>
              </w:rPr>
              <w:t xml:space="preserve">Znaczenie projektu </w:t>
            </w:r>
            <w:r w:rsidRPr="00985B91">
              <w:rPr>
                <w:rFonts w:ascii="Arial" w:eastAsia="Times New Roman" w:hAnsi="Arial" w:cs="Arial"/>
                <w:szCs w:val="24"/>
                <w:lang w:eastAsia="pl-PL"/>
              </w:rPr>
              <w:br/>
              <w:t>dla  obszaru, któremu dedykowany jest sporządzany dokument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1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lastRenderedPageBreak/>
              <w:t>III</w:t>
            </w:r>
          </w:p>
        </w:tc>
        <w:tc>
          <w:tcPr>
            <w:tcW w:w="4597" w:type="dxa"/>
            <w:shd w:val="clear" w:color="auto" w:fill="auto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Cs w:val="24"/>
                <w:lang w:eastAsia="pl-PL"/>
              </w:rPr>
              <w:t xml:space="preserve">Turystyczne </w:t>
            </w:r>
            <w:r w:rsidRPr="00985B91">
              <w:rPr>
                <w:rFonts w:ascii="Arial" w:eastAsia="Times New Roman" w:hAnsi="Arial" w:cs="Arial"/>
                <w:szCs w:val="24"/>
                <w:lang w:eastAsia="pl-PL"/>
              </w:rPr>
              <w:br/>
              <w:t>i edukacyjne wykorzystanie form ochrony przyrody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4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Cs w:val="24"/>
                <w:lang w:eastAsia="pl-PL"/>
              </w:rPr>
              <w:t>Zakres współpracy</w:t>
            </w:r>
          </w:p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szCs w:val="24"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597" w:type="dxa"/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Cs w:val="24"/>
                <w:lang w:eastAsia="pl-PL"/>
              </w:rPr>
              <w:t xml:space="preserve">Gotowość </w:t>
            </w:r>
            <w:r w:rsidRPr="00985B91">
              <w:rPr>
                <w:rFonts w:ascii="Arial" w:eastAsia="Times New Roman" w:hAnsi="Arial" w:cs="Arial"/>
                <w:szCs w:val="24"/>
                <w:lang w:eastAsia="pl-PL"/>
              </w:rPr>
              <w:br/>
              <w:t>do realizacji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szCs w:val="24"/>
                <w:lang w:eastAsia="pl-PL"/>
              </w:rPr>
              <w:t>10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4597" w:type="dxa"/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Preferencje terytorialne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W przypadku uzyskania przez projekt w wyniku oceny jakościowej poniżej minimalnej liczby punktów, wynik oceny wymaga uzasadnienia.</w:t>
      </w:r>
    </w:p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5"/>
      </w:tblGrid>
      <w:tr w:rsidR="00985B91" w:rsidRPr="00985B91" w:rsidTr="00985B91">
        <w:tc>
          <w:tcPr>
            <w:tcW w:w="15055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negatywnej oceny wniosku</w:t>
            </w:r>
          </w:p>
        </w:tc>
      </w:tr>
      <w:tr w:rsidR="00985B91" w:rsidRPr="00985B91" w:rsidTr="00985B91">
        <w:trPr>
          <w:trHeight w:val="280"/>
        </w:trPr>
        <w:tc>
          <w:tcPr>
            <w:tcW w:w="15055" w:type="dxa"/>
          </w:tcPr>
          <w:p w:rsidR="00985B91" w:rsidRP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 ………………………………………………………….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Data: ……………………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  <w:t>Podpis czytelny: ……………………………………..………………..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before="240" w:after="12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760CC0F9" wp14:editId="62540EB6">
            <wp:extent cx="8891270" cy="650240"/>
            <wp:effectExtent l="0" t="0" r="508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B91">
        <w:rPr>
          <w:rFonts w:ascii="Arial" w:eastAsia="Times New Roman" w:hAnsi="Arial" w:cs="Arial"/>
          <w:b/>
          <w:sz w:val="20"/>
          <w:szCs w:val="20"/>
          <w:lang w:eastAsia="pl-PL"/>
        </w:rPr>
        <w:t>Załącznik nr 8.2 do Regulaminu konkursu</w:t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regionalnego programu operacyjnego województwa podkarpackiego na lata </w:t>
      </w:r>
      <w:r w:rsidRPr="00985B91">
        <w:rPr>
          <w:rFonts w:ascii="Arial" w:eastAsia="Times New Roman" w:hAnsi="Arial" w:cs="Arial"/>
          <w:b/>
          <w:smallCaps/>
          <w:spacing w:val="5"/>
          <w:sz w:val="20"/>
          <w:szCs w:val="20"/>
          <w:lang w:eastAsia="pl-PL"/>
        </w:rPr>
        <w:t>2014-2020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finansowej i ekonomicznej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numPr>
                <w:ilvl w:val="0"/>
                <w:numId w:val="4"/>
              </w:numPr>
              <w:ind w:left="42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Budowa, rozbudowa, przebudowa i/lub zakup wyposażenia na potrzeby centrów ochrony różnorodności biologicznej w oparciu o gatunki rodzime, ginące, wypierane lub zagrożone np.:</w:t>
            </w:r>
          </w:p>
          <w:p w:rsidR="00985B91" w:rsidRPr="00985B91" w:rsidRDefault="00985B91" w:rsidP="00985B91">
            <w:pPr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banki genowe, </w:t>
            </w:r>
          </w:p>
          <w:p w:rsidR="00985B91" w:rsidRPr="00985B91" w:rsidRDefault="00985B91" w:rsidP="00985B9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ogrody botaniczne, </w:t>
            </w:r>
          </w:p>
          <w:p w:rsidR="00985B91" w:rsidRPr="00985B91" w:rsidRDefault="00985B91" w:rsidP="00985B91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lecznice i ośrodki rehabilitacji dla zwierząt dzikich i chronionych.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985B91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985B91" w:rsidRPr="00985B91" w:rsidTr="00985B9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lastRenderedPageBreak/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9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985B91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985B91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metodologiczna i rachunkowa analizy finansowej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Spełnienie kryteriów progowych wskaźników finansowych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lastRenderedPageBreak/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Trwałość finansowa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ekonomicznej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85B91" w:rsidRPr="00985B91" w:rsidTr="00985B91">
        <w:tc>
          <w:tcPr>
            <w:tcW w:w="15168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985B91" w:rsidRPr="00985B91" w:rsidTr="00985B91">
        <w:trPr>
          <w:trHeight w:val="903"/>
        </w:trPr>
        <w:tc>
          <w:tcPr>
            <w:tcW w:w="15168" w:type="dxa"/>
          </w:tcPr>
          <w:p w:rsidR="00985B91" w:rsidRP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985B91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Pr="00985B91" w:rsidRDefault="00B510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Pr="00985B91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1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9461E9A" wp14:editId="5210D608">
            <wp:extent cx="8891270" cy="650240"/>
            <wp:effectExtent l="0" t="0" r="508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Pr="00542100" w:rsidRDefault="00BA1090" w:rsidP="00BA1090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z w:val="24"/>
          <w:szCs w:val="24"/>
          <w:lang w:eastAsia="pl-PL"/>
        </w:rPr>
        <w:t>Załącznik nr 8.2 do Regulaminu konkursu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regionalnego programu operacyjnego województwa podkarpackiego na lata 2014-2020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</w:t>
      </w: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TECHNICZNEJ I TECHNOLOGICZNEJ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BA1090" w:rsidRPr="00E87E51" w:rsidRDefault="00BA1090" w:rsidP="009F7FA3">
            <w:pPr>
              <w:numPr>
                <w:ilvl w:val="0"/>
                <w:numId w:val="12"/>
              </w:numPr>
              <w:ind w:left="54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7E51">
              <w:rPr>
                <w:rFonts w:ascii="Arial" w:eastAsia="Times New Roman" w:hAnsi="Arial" w:cs="Arial"/>
                <w:lang w:eastAsia="pl-PL"/>
              </w:rPr>
              <w:t>Budowa, rozbudowa, przebudowa i/lub zakup wyposażenia na potrzeby centrów ochrony różnorodności biologicznej w oparciu o gatunki rodzime, ginące, wypierane lub zagrożone np.:</w:t>
            </w:r>
          </w:p>
          <w:p w:rsidR="00BA1090" w:rsidRPr="00E87E51" w:rsidRDefault="00BA1090" w:rsidP="00BA1090">
            <w:pPr>
              <w:numPr>
                <w:ilvl w:val="0"/>
                <w:numId w:val="7"/>
              </w:numPr>
              <w:ind w:left="97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87E51">
              <w:rPr>
                <w:rFonts w:ascii="Arial" w:eastAsia="Times New Roman" w:hAnsi="Arial" w:cs="Arial"/>
                <w:lang w:eastAsia="pl-PL"/>
              </w:rPr>
              <w:t xml:space="preserve">banki genowe, </w:t>
            </w:r>
          </w:p>
          <w:p w:rsidR="00BA1090" w:rsidRPr="00E87E51" w:rsidRDefault="00BA1090" w:rsidP="00BA1090">
            <w:pPr>
              <w:numPr>
                <w:ilvl w:val="0"/>
                <w:numId w:val="7"/>
              </w:numPr>
              <w:ind w:left="971"/>
              <w:jc w:val="both"/>
              <w:rPr>
                <w:rFonts w:ascii="Arial" w:eastAsia="Times New Roman" w:hAnsi="Arial" w:cs="Arial"/>
                <w:smallCaps/>
                <w:lang w:eastAsia="pl-PL"/>
              </w:rPr>
            </w:pPr>
            <w:r w:rsidRPr="00E87E51">
              <w:rPr>
                <w:rFonts w:ascii="Arial" w:eastAsia="Times New Roman" w:hAnsi="Arial" w:cs="Arial"/>
                <w:lang w:eastAsia="pl-PL"/>
              </w:rPr>
              <w:t xml:space="preserve">ogrody botaniczne, </w:t>
            </w:r>
          </w:p>
          <w:p w:rsidR="00BA1090" w:rsidRPr="00542100" w:rsidRDefault="00BA1090" w:rsidP="00BA1090">
            <w:pPr>
              <w:numPr>
                <w:ilvl w:val="0"/>
                <w:numId w:val="7"/>
              </w:numPr>
              <w:ind w:left="971"/>
              <w:jc w:val="both"/>
              <w:rPr>
                <w:rFonts w:ascii="Arial" w:eastAsia="Times New Roman" w:hAnsi="Arial" w:cs="Arial"/>
                <w:smallCaps/>
                <w:lang w:eastAsia="pl-PL"/>
              </w:rPr>
            </w:pPr>
            <w:r w:rsidRPr="00E87E51">
              <w:rPr>
                <w:rFonts w:ascii="Arial" w:eastAsia="Times New Roman" w:hAnsi="Arial" w:cs="Arial"/>
                <w:lang w:eastAsia="pl-PL"/>
              </w:rPr>
              <w:t>lecznice i ośrodki rehabilitacji dla zwierząt dzikich i chronionych.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BA1090" w:rsidRPr="00542100" w:rsidTr="0046797C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9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542100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542100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Wykonalność techniczna i technologiczna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lastRenderedPageBreak/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Uwarunkowania prawne i organizacyjne związane z procesem inwestycyjnym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color w:val="000000"/>
                <w:lang w:eastAsia="pl-PL"/>
              </w:rPr>
              <w:t>Zmiany klimatu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A1090" w:rsidRPr="00542100" w:rsidTr="0046797C">
        <w:tc>
          <w:tcPr>
            <w:tcW w:w="15168" w:type="dxa"/>
            <w:shd w:val="pct15" w:color="auto" w:fill="auto"/>
          </w:tcPr>
          <w:p w:rsidR="00BA1090" w:rsidRPr="00542100" w:rsidRDefault="00BA1090" w:rsidP="0046797C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BA1090" w:rsidRPr="00542100" w:rsidTr="0046797C">
        <w:trPr>
          <w:trHeight w:val="569"/>
        </w:trPr>
        <w:tc>
          <w:tcPr>
            <w:tcW w:w="15168" w:type="dxa"/>
          </w:tcPr>
          <w:p w:rsidR="00BA1090" w:rsidRPr="00542100" w:rsidRDefault="00BA1090" w:rsidP="0046797C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542100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Pr="00985B91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4DC53881" wp14:editId="22158548">
            <wp:extent cx="8891270" cy="650240"/>
            <wp:effectExtent l="0" t="0" r="508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  <w:t>karta oceny merytorycznej - jakościowej projektu zgłoszonego do dofinansowania w ramach RPO WP</w:t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numPr>
                <w:ilvl w:val="0"/>
                <w:numId w:val="9"/>
              </w:numPr>
              <w:ind w:left="27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Budowa, rozbudowa, przebudowa i/lub zakup wyposażenia na potrzeby centrów ochrony różnorodności biologicznej w oparciu o gatunki rodzime, ginące, wypierane lub zagrożone np.:</w:t>
            </w:r>
          </w:p>
          <w:p w:rsidR="00985B91" w:rsidRPr="00985B91" w:rsidRDefault="00985B91" w:rsidP="00985B91">
            <w:pPr>
              <w:numPr>
                <w:ilvl w:val="0"/>
                <w:numId w:val="6"/>
              </w:numPr>
              <w:ind w:left="987"/>
              <w:contextualSpacing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banki genowe, </w:t>
            </w:r>
          </w:p>
          <w:p w:rsidR="00985B91" w:rsidRPr="00985B91" w:rsidRDefault="00985B91" w:rsidP="00985B91">
            <w:pPr>
              <w:numPr>
                <w:ilvl w:val="0"/>
                <w:numId w:val="6"/>
              </w:numPr>
              <w:ind w:left="987"/>
              <w:contextualSpacing/>
              <w:jc w:val="both"/>
              <w:rPr>
                <w:rFonts w:ascii="Arial" w:eastAsia="Times New Roman" w:hAnsi="Arial" w:cs="Arial"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ogrody botaniczne, </w:t>
            </w:r>
          </w:p>
          <w:p w:rsidR="00985B91" w:rsidRPr="00985B91" w:rsidRDefault="00985B91" w:rsidP="00985B91">
            <w:pPr>
              <w:numPr>
                <w:ilvl w:val="0"/>
                <w:numId w:val="6"/>
              </w:numPr>
              <w:ind w:left="987"/>
              <w:contextualSpacing/>
              <w:jc w:val="both"/>
              <w:rPr>
                <w:rFonts w:ascii="Arial" w:eastAsia="Times New Roman" w:hAnsi="Arial" w:cs="Arial"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lecznice i ośrodki rehabilitacji dla zwierząt dzikich i chronionych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10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4597"/>
        <w:gridCol w:w="1701"/>
        <w:gridCol w:w="1701"/>
        <w:gridCol w:w="5737"/>
      </w:tblGrid>
      <w:tr w:rsidR="00985B91" w:rsidRPr="00985B91" w:rsidTr="00985B91">
        <w:trPr>
          <w:trHeight w:val="873"/>
        </w:trPr>
        <w:tc>
          <w:tcPr>
            <w:tcW w:w="1360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Przyznana</w:t>
            </w:r>
          </w:p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punktacja</w:t>
            </w:r>
          </w:p>
        </w:tc>
        <w:tc>
          <w:tcPr>
            <w:tcW w:w="573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Uzasadnienie </w:t>
            </w:r>
          </w:p>
        </w:tc>
      </w:tr>
      <w:tr w:rsidR="00985B91" w:rsidRPr="00985B91" w:rsidTr="00985B91">
        <w:trPr>
          <w:trHeight w:val="411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lang w:eastAsia="zh-TW"/>
              </w:rPr>
              <w:t>Kompleksowość rozwiązań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b/>
                <w:bCs/>
                <w:lang w:eastAsia="zh-TW"/>
              </w:rPr>
              <w:t>15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lang w:eastAsia="zh-TW"/>
              </w:rPr>
              <w:t xml:space="preserve">Badania </w:t>
            </w:r>
            <w:r w:rsidRPr="00985B91">
              <w:rPr>
                <w:rFonts w:ascii="Arial" w:eastAsia="PMingLiU" w:hAnsi="Arial" w:cs="Arial"/>
                <w:lang w:eastAsia="zh-TW"/>
              </w:rPr>
              <w:br/>
              <w:t>i użyteczność naukowa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b/>
                <w:bCs/>
                <w:lang w:eastAsia="zh-TW"/>
              </w:rPr>
              <w:t>20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1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lang w:eastAsia="zh-TW"/>
              </w:rPr>
              <w:t>Ukierunkowanie na gatunki chronione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b/>
                <w:bCs/>
                <w:lang w:eastAsia="zh-TW"/>
              </w:rPr>
              <w:t>25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4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lang w:eastAsia="zh-TW"/>
              </w:rPr>
              <w:t>Rodzaj inwestycji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b/>
                <w:bCs/>
                <w:lang w:eastAsia="zh-TW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lang w:eastAsia="zh-TW"/>
              </w:rPr>
              <w:t>Posiadana infrastruktura i 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b/>
                <w:bCs/>
                <w:lang w:eastAsia="zh-TW"/>
              </w:rPr>
              <w:t>15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VI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1">
              <w:rPr>
                <w:rFonts w:ascii="Arial" w:eastAsia="PMingLiU" w:hAnsi="Arial" w:cs="Arial"/>
                <w:lang w:eastAsia="zh-TW"/>
              </w:rPr>
              <w:t>Gotowość do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PMingLiU" w:hAnsi="Arial" w:cs="Arial"/>
                <w:b/>
                <w:bCs/>
                <w:lang w:eastAsia="zh-TW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bCs/>
                <w:lang w:eastAsia="pl-PL"/>
              </w:rPr>
              <w:t>Udział partnerów</w:t>
            </w:r>
            <w:r w:rsidRPr="00985B91">
              <w:rPr>
                <w:rFonts w:ascii="Arial" w:eastAsia="Times New Roman" w:hAnsi="Arial" w:cs="Arial"/>
                <w:bCs/>
                <w:lang w:eastAsia="pl-PL"/>
              </w:rPr>
              <w:br/>
              <w:t>w projekcie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W przypadku uzyskania przez projekt w wyniku oceny jakościowej poniżej minimalnej liczby punktów, wynik oceny wymaga uzasadnienia.</w:t>
      </w:r>
    </w:p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5"/>
      </w:tblGrid>
      <w:tr w:rsidR="00985B91" w:rsidRPr="00985B91" w:rsidTr="00985B91">
        <w:tc>
          <w:tcPr>
            <w:tcW w:w="15055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negatywnej oceny wniosku</w:t>
            </w:r>
          </w:p>
        </w:tc>
      </w:tr>
      <w:tr w:rsidR="00985B91" w:rsidRPr="00985B91" w:rsidTr="00985B91">
        <w:trPr>
          <w:trHeight w:val="280"/>
        </w:trPr>
        <w:tc>
          <w:tcPr>
            <w:tcW w:w="15055" w:type="dxa"/>
          </w:tcPr>
          <w:p w:rsidR="00985B91" w:rsidRP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 ………………………………………………………….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Data: ……………………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  <w:t>Podpis czytelny: ……………………………………..………………..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before="240" w:after="12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2EA6DB85" wp14:editId="52405847">
            <wp:extent cx="8891270" cy="650240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85B91">
        <w:rPr>
          <w:rFonts w:ascii="Arial" w:eastAsia="Times New Roman" w:hAnsi="Arial" w:cs="Arial"/>
          <w:b/>
          <w:sz w:val="20"/>
          <w:szCs w:val="20"/>
          <w:lang w:eastAsia="pl-PL"/>
        </w:rPr>
        <w:t>Załącznik nr 8.2 do Regulaminu konkursu</w:t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regionalnego programu operacyjnego województwa podkarpackiego na lata </w:t>
      </w:r>
      <w:r w:rsidRPr="00985B91">
        <w:rPr>
          <w:rFonts w:ascii="Arial" w:eastAsia="Times New Roman" w:hAnsi="Arial" w:cs="Arial"/>
          <w:b/>
          <w:smallCaps/>
          <w:spacing w:val="5"/>
          <w:sz w:val="20"/>
          <w:szCs w:val="20"/>
          <w:lang w:eastAsia="pl-PL"/>
        </w:rPr>
        <w:t>2014-2020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finansowej i ekonomicznej </w:t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numPr>
                <w:ilvl w:val="0"/>
                <w:numId w:val="5"/>
              </w:numPr>
              <w:ind w:left="420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Rozbudowa, przebudowa i/lub zakup wyposażenia w zakresie infrastruktury istniejących ośrodków prowadzących działalność w zakresie edukacji ekologicznej (m.in. w parkach krajobrazowych)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985B91" w:rsidRPr="00985B91" w:rsidTr="00985B91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985B91" w:rsidRPr="00985B91" w:rsidTr="00985B91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9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lastRenderedPageBreak/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985B91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985B91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metodologiczna i rachunkowa analizy finansowej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Spełnienie kryteriów progowych wskaźników finansowych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Trwałość finansowa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lastRenderedPageBreak/>
              <w:t>XII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Prawidłowość analizy ekonomicznej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91" w:rsidRPr="00985B91" w:rsidRDefault="00985B91" w:rsidP="00985B9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985B91" w:rsidRPr="00985B91" w:rsidTr="00985B91">
        <w:tc>
          <w:tcPr>
            <w:tcW w:w="15168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985B91" w:rsidRPr="00985B91" w:rsidTr="00985B91">
        <w:trPr>
          <w:trHeight w:val="903"/>
        </w:trPr>
        <w:tc>
          <w:tcPr>
            <w:tcW w:w="15168" w:type="dxa"/>
          </w:tcPr>
          <w:p w:rsidR="00985B91" w:rsidRP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985B91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Default="00B510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091" w:rsidRPr="00985B91" w:rsidRDefault="00B510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10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CE68D0" wp14:editId="3B97C815">
            <wp:extent cx="8891270" cy="650240"/>
            <wp:effectExtent l="0" t="0" r="508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90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Pr="00985B91" w:rsidRDefault="00BA1090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Pr="00542100" w:rsidRDefault="00BA1090" w:rsidP="00BA1090">
      <w:pPr>
        <w:tabs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z w:val="24"/>
          <w:szCs w:val="24"/>
          <w:lang w:eastAsia="pl-PL"/>
        </w:rPr>
        <w:t>Załącznik nr 8.2 do Regulaminu konkursu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karta oceny merytorycznej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projektu zgłoszonego do dofinansowania ze środków </w:t>
      </w:r>
      <w:proofErr w:type="spellStart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efrr</w:t>
      </w:r>
      <w:proofErr w:type="spellEnd"/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 xml:space="preserve"> w ramach osi priorytetowych i-vi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smallCaps/>
          <w:spacing w:val="5"/>
          <w:sz w:val="24"/>
          <w:szCs w:val="24"/>
          <w:lang w:eastAsia="pl-PL"/>
        </w:rPr>
        <w:t>regionalnego programu operacyjnego województwa podkarpackiego na lata 2014-2020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42100"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  <w:t xml:space="preserve">w zakresie analizy </w:t>
      </w:r>
      <w:r w:rsidRPr="0054210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TECHNICZNEJ I TECHNOLOGICZNEJ </w:t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4"/>
          <w:szCs w:val="24"/>
          <w:lang w:eastAsia="pl-PL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568"/>
        <w:gridCol w:w="7600"/>
      </w:tblGrid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BA1090" w:rsidRPr="00E87E51" w:rsidRDefault="00BA1090" w:rsidP="00BA1090">
            <w:pPr>
              <w:pStyle w:val="Akapitzlist"/>
              <w:numPr>
                <w:ilvl w:val="0"/>
                <w:numId w:val="11"/>
              </w:numPr>
              <w:ind w:left="404"/>
              <w:jc w:val="both"/>
              <w:rPr>
                <w:rFonts w:ascii="Arial" w:hAnsi="Arial" w:cs="Arial"/>
                <w:smallCaps/>
              </w:rPr>
            </w:pPr>
            <w:r w:rsidRPr="00E87E51">
              <w:rPr>
                <w:rFonts w:ascii="Arial" w:hAnsi="Arial" w:cs="Arial"/>
              </w:rPr>
              <w:t>Rozbudowa, przebudowa i/lub zakup wyposażenia w zakresie infrastruktury istniejących ośrodków prowadzących działalność w zakresie edukacji ekologicznej (m.in. w parkach krajobrazowych</w:t>
            </w: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BA1090" w:rsidRPr="00542100" w:rsidTr="0046797C">
        <w:trPr>
          <w:trHeight w:val="454"/>
        </w:trPr>
        <w:tc>
          <w:tcPr>
            <w:tcW w:w="7568" w:type="dxa"/>
            <w:shd w:val="clear" w:color="auto" w:fill="D9D9D9"/>
            <w:vAlign w:val="center"/>
          </w:tcPr>
          <w:p w:rsidR="00BA1090" w:rsidRPr="00542100" w:rsidRDefault="00BA1090" w:rsidP="0046797C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BA1090" w:rsidRPr="00542100" w:rsidRDefault="00BA1090" w:rsidP="0046797C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BA109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4729"/>
        <w:gridCol w:w="830"/>
        <w:gridCol w:w="825"/>
        <w:gridCol w:w="1192"/>
        <w:gridCol w:w="7121"/>
      </w:tblGrid>
      <w:tr w:rsidR="00BA1090" w:rsidRPr="00542100" w:rsidTr="0046797C">
        <w:trPr>
          <w:trHeight w:val="67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60" w:line="240" w:lineRule="auto"/>
              <w:ind w:left="3" w:firstLine="1"/>
              <w:jc w:val="center"/>
              <w:rPr>
                <w:rFonts w:ascii="Arial" w:eastAsia="Arial Unicode MS" w:hAnsi="Arial" w:cs="Arial"/>
                <w:sz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KRYTERIA MERYTORYCZNE STANDARDOWE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TAK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NIE DOTYCZY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</w:t>
            </w:r>
          </w:p>
        </w:tc>
      </w:tr>
      <w:tr w:rsidR="00BA1090" w:rsidRPr="00542100" w:rsidTr="0046797C">
        <w:trPr>
          <w:trHeight w:val="59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Logika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85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Prawidłowość analizy wariantów alternatywnych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93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Kwalifikowalność wydatków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Poprawność przeprowadzenia analizy potencjału instytucjonalnego wnioskodawcy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Zasada zapobiegania dyskryminacji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Równość szans kobiet i mężczyzn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Zasada zrównoważonego rozwoju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VIII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 xml:space="preserve">Klauzula </w:t>
            </w:r>
            <w:proofErr w:type="spellStart"/>
            <w:r w:rsidRPr="00542100">
              <w:rPr>
                <w:rFonts w:ascii="Arial" w:eastAsia="Times New Roman" w:hAnsi="Arial" w:cs="Arial"/>
                <w:lang w:eastAsia="pl-PL"/>
              </w:rPr>
              <w:t>delokalizacyjna</w:t>
            </w:r>
            <w:proofErr w:type="spellEnd"/>
            <w:r w:rsidRPr="00542100">
              <w:rPr>
                <w:rFonts w:ascii="Arial" w:eastAsia="Times New Roman" w:hAnsi="Arial" w:cs="Arial"/>
                <w:lang w:eastAsia="pl-PL"/>
              </w:rPr>
              <w:t xml:space="preserve"> (jeśli dotyczy)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IX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lightGray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Wykonalność techniczna i technologiczna projektu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lastRenderedPageBreak/>
              <w:t>X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Uwarunkowania prawne i organizacyjne związane z procesem inwestycyjnym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A1090" w:rsidRPr="00542100" w:rsidTr="0046797C">
        <w:trPr>
          <w:trHeight w:val="111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lang w:eastAsia="pl-PL"/>
              </w:rPr>
              <w:t>XI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2100">
              <w:rPr>
                <w:rFonts w:ascii="Arial" w:eastAsia="Times New Roman" w:hAnsi="Arial" w:cs="Arial"/>
                <w:color w:val="000000"/>
                <w:lang w:eastAsia="pl-PL"/>
              </w:rPr>
              <w:t>Zmiany klimatu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90" w:rsidRPr="00542100" w:rsidRDefault="00BA1090" w:rsidP="004679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1516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BA1090" w:rsidRPr="00542100" w:rsidTr="0046797C">
        <w:tc>
          <w:tcPr>
            <w:tcW w:w="15168" w:type="dxa"/>
            <w:shd w:val="pct15" w:color="auto" w:fill="auto"/>
          </w:tcPr>
          <w:p w:rsidR="00BA1090" w:rsidRPr="00542100" w:rsidRDefault="00BA1090" w:rsidP="0046797C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542100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oceny negatywnej wniosku</w:t>
            </w:r>
          </w:p>
        </w:tc>
      </w:tr>
      <w:tr w:rsidR="00BA1090" w:rsidRPr="00542100" w:rsidTr="0046797C">
        <w:trPr>
          <w:trHeight w:val="569"/>
        </w:trPr>
        <w:tc>
          <w:tcPr>
            <w:tcW w:w="15168" w:type="dxa"/>
          </w:tcPr>
          <w:p w:rsidR="00BA1090" w:rsidRPr="00542100" w:rsidRDefault="00BA1090" w:rsidP="0046797C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>Imię i nazwisko eksperta oceniającego wniosek:……………………………………..……..</w:t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2100">
        <w:rPr>
          <w:rFonts w:ascii="Arial" w:eastAsia="Times New Roman" w:hAnsi="Arial" w:cs="Arial"/>
          <w:lang w:eastAsia="pl-PL"/>
        </w:rPr>
        <w:t xml:space="preserve">Data:……………………… </w:t>
      </w:r>
      <w:r w:rsidRPr="00542100">
        <w:rPr>
          <w:rFonts w:ascii="Arial" w:eastAsia="Times New Roman" w:hAnsi="Arial" w:cs="Arial"/>
          <w:lang w:eastAsia="pl-PL"/>
        </w:rPr>
        <w:tab/>
        <w:t xml:space="preserve">                Podpis czytelny:……………………………..……</w:t>
      </w:r>
      <w:r w:rsidRPr="00542100">
        <w:rPr>
          <w:rFonts w:ascii="Arial" w:eastAsia="Times New Roman" w:hAnsi="Arial" w:cs="Arial"/>
          <w:lang w:eastAsia="pl-PL"/>
        </w:rPr>
        <w:tab/>
      </w:r>
    </w:p>
    <w:p w:rsidR="00BA1090" w:rsidRPr="00542100" w:rsidRDefault="00BA1090" w:rsidP="00BA10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sz w:val="24"/>
          <w:szCs w:val="24"/>
          <w:lang w:eastAsia="pl-PL"/>
        </w:rPr>
      </w:pPr>
    </w:p>
    <w:p w:rsidR="00BA1090" w:rsidRPr="0054210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090" w:rsidRDefault="00BA1090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12" w:rsidRDefault="00EC0B12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12" w:rsidRDefault="00EC0B12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12" w:rsidRDefault="00EC0B12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12" w:rsidRDefault="00EC0B12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12" w:rsidRDefault="00EC0B12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12" w:rsidRDefault="00EC0B12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12" w:rsidRDefault="00EC0B12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A59" w:rsidRDefault="00BE7A59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12" w:rsidRDefault="00EC0B12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B12" w:rsidRPr="00542100" w:rsidRDefault="00EC0B12" w:rsidP="00BA1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B9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9878944" wp14:editId="2FA9B7A4">
            <wp:extent cx="8891270" cy="650240"/>
            <wp:effectExtent l="0" t="0" r="508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pr-pl-podk-ueef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</w:pPr>
      <w:r w:rsidRPr="00985B91">
        <w:rPr>
          <w:rFonts w:ascii="Arial" w:eastAsia="Times New Roman" w:hAnsi="Arial" w:cs="Arial"/>
          <w:b/>
          <w:bCs/>
          <w:smallCaps/>
          <w:sz w:val="28"/>
          <w:szCs w:val="28"/>
          <w:lang w:eastAsia="pl-PL"/>
        </w:rPr>
        <w:t>karta oceny merytorycznej - jakościowej projektu zgłoszonego do dofinansowania w ramach RPO WP</w:t>
      </w:r>
    </w:p>
    <w:p w:rsidR="00985B91" w:rsidRPr="00985B91" w:rsidRDefault="00985B91" w:rsidP="00985B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5168" w:type="dxa"/>
        <w:jc w:val="center"/>
        <w:tblLook w:val="04A0" w:firstRow="1" w:lastRow="0" w:firstColumn="1" w:lastColumn="0" w:noHBand="0" w:noVBand="1"/>
      </w:tblPr>
      <w:tblGrid>
        <w:gridCol w:w="7568"/>
        <w:gridCol w:w="7600"/>
      </w:tblGrid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Oś priorytetowa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 xml:space="preserve">IV ochrona środowiska naturalnego  i dziedzictwa kulturowego 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Działanie (nazwa, numer):</w:t>
            </w:r>
          </w:p>
        </w:tc>
        <w:tc>
          <w:tcPr>
            <w:tcW w:w="7600" w:type="dxa"/>
            <w:shd w:val="clear" w:color="auto" w:fill="auto"/>
            <w:vAlign w:val="center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  <w:t>4.5 różnorodność biologiczna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Poddziałanie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Typ projektu (jeśli dotyczy):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numPr>
                <w:ilvl w:val="0"/>
                <w:numId w:val="8"/>
              </w:numPr>
              <w:ind w:left="420"/>
              <w:contextualSpacing/>
              <w:jc w:val="both"/>
              <w:rPr>
                <w:rFonts w:ascii="Arial" w:eastAsia="Times New Roman" w:hAnsi="Arial" w:cs="Arial"/>
                <w:smallCaps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Rozbudowa, przebudowa i/lub zakup wyposażenia w zakresie infrastruktury istniejących ośrodków prowadzących działalność w zakresie edukacji ekologicznej (m.in. w parkach krajobrazowych)</w:t>
            </w: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Nr wniosku: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Tytuł: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  <w:tr w:rsidR="00985B91" w:rsidRPr="00985B91" w:rsidTr="00985B91">
        <w:trPr>
          <w:trHeight w:val="454"/>
          <w:jc w:val="center"/>
        </w:trPr>
        <w:tc>
          <w:tcPr>
            <w:tcW w:w="7568" w:type="dxa"/>
            <w:shd w:val="clear" w:color="auto" w:fill="D9D9D9"/>
            <w:vAlign w:val="center"/>
          </w:tcPr>
          <w:p w:rsidR="00985B91" w:rsidRPr="00985B91" w:rsidRDefault="00985B91" w:rsidP="00985B9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smallCaps/>
                <w:sz w:val="24"/>
                <w:szCs w:val="24"/>
                <w:lang w:eastAsia="pl-PL"/>
              </w:rPr>
              <w:t>Wnioskodawca:</w:t>
            </w:r>
          </w:p>
        </w:tc>
        <w:tc>
          <w:tcPr>
            <w:tcW w:w="7600" w:type="dxa"/>
          </w:tcPr>
          <w:p w:rsidR="00985B91" w:rsidRPr="00985B91" w:rsidRDefault="00985B91" w:rsidP="00985B91">
            <w:pPr>
              <w:keepNext/>
              <w:jc w:val="both"/>
              <w:outlineLvl w:val="0"/>
              <w:rPr>
                <w:rFonts w:ascii="Arial" w:eastAsia="Times New Roman" w:hAnsi="Arial" w:cs="Arial"/>
                <w:b/>
                <w:bCs/>
                <w:smallCaps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tbl>
      <w:tblPr>
        <w:tblpPr w:leftFromText="141" w:rightFromText="141" w:vertAnchor="text" w:horzAnchor="margin" w:tblpXSpec="center" w:tblpY="10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0"/>
        <w:gridCol w:w="4597"/>
        <w:gridCol w:w="1701"/>
        <w:gridCol w:w="1701"/>
        <w:gridCol w:w="5737"/>
      </w:tblGrid>
      <w:tr w:rsidR="00985B91" w:rsidRPr="00985B91" w:rsidTr="00985B91">
        <w:trPr>
          <w:trHeight w:val="873"/>
        </w:trPr>
        <w:tc>
          <w:tcPr>
            <w:tcW w:w="1360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Lp.  </w:t>
            </w:r>
          </w:p>
        </w:tc>
        <w:tc>
          <w:tcPr>
            <w:tcW w:w="4597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Kryteria jakościowe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Maksymalna suma punktów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Przyznana</w:t>
            </w:r>
          </w:p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>punktacja</w:t>
            </w:r>
          </w:p>
        </w:tc>
        <w:tc>
          <w:tcPr>
            <w:tcW w:w="5737" w:type="dxa"/>
            <w:tcBorders>
              <w:right w:val="single" w:sz="4" w:space="0" w:color="auto"/>
            </w:tcBorders>
            <w:shd w:val="clear" w:color="auto" w:fill="CCCCCC"/>
            <w:vAlign w:val="center"/>
          </w:tcPr>
          <w:p w:rsidR="00985B91" w:rsidRPr="00985B91" w:rsidRDefault="00985B91" w:rsidP="00985B91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iCs/>
                <w:lang w:eastAsia="pl-PL"/>
              </w:rPr>
              <w:t xml:space="preserve">Uzasadnienie </w:t>
            </w:r>
          </w:p>
        </w:tc>
      </w:tr>
      <w:tr w:rsidR="00985B91" w:rsidRPr="00985B91" w:rsidTr="00985B91">
        <w:trPr>
          <w:trHeight w:val="411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Efektywność kosztowa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Posiadana infrastruktura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13"/>
        </w:trPr>
        <w:tc>
          <w:tcPr>
            <w:tcW w:w="1360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 xml:space="preserve">Doświadczenie w prowadzeniu działalności w zakresie edukacji ekologicznej 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474"/>
        </w:trPr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IV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Cs/>
                <w:lang w:eastAsia="pl-PL"/>
              </w:rPr>
              <w:t>Formy edukacji ekologicznej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lang w:eastAsia="pl-PL"/>
              </w:rPr>
              <w:t>Gotowość do realizacji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VI</w:t>
            </w:r>
          </w:p>
        </w:tc>
        <w:tc>
          <w:tcPr>
            <w:tcW w:w="4597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85B91">
              <w:rPr>
                <w:rFonts w:ascii="Arial" w:eastAsia="Times New Roman" w:hAnsi="Arial" w:cs="Arial"/>
                <w:bCs/>
                <w:lang w:eastAsia="pl-PL"/>
              </w:rPr>
              <w:t>Udział partnerów</w:t>
            </w:r>
            <w:r w:rsidRPr="00985B91">
              <w:rPr>
                <w:rFonts w:ascii="Arial" w:eastAsia="Times New Roman" w:hAnsi="Arial" w:cs="Arial"/>
                <w:bCs/>
                <w:lang w:eastAsia="pl-PL"/>
              </w:rPr>
              <w:br/>
              <w:t>w projekcie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 xml:space="preserve">5 </w:t>
            </w:r>
          </w:p>
        </w:tc>
        <w:tc>
          <w:tcPr>
            <w:tcW w:w="1701" w:type="dxa"/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85B91" w:rsidRPr="00985B91" w:rsidTr="00985B91">
        <w:trPr>
          <w:trHeight w:val="556"/>
        </w:trPr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Maksymalna liczba punktów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lang w:eastAsia="pl-PL"/>
              </w:rPr>
              <w:t>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7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B91" w:rsidRPr="00985B91" w:rsidRDefault="00985B91" w:rsidP="00985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W przypadku uzyskania przez projekt w wyniku oceny jakościowej poniżej minimalnej liczby punktów, wynik oceny wymaga uzasadnienia.</w:t>
      </w:r>
    </w:p>
    <w:p w:rsidR="00985B91" w:rsidRPr="00985B91" w:rsidRDefault="00985B91" w:rsidP="00985B91">
      <w:pPr>
        <w:spacing w:before="80" w:after="12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05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5"/>
      </w:tblGrid>
      <w:tr w:rsidR="00985B91" w:rsidRPr="00985B91" w:rsidTr="00985B91">
        <w:tc>
          <w:tcPr>
            <w:tcW w:w="15055" w:type="dxa"/>
            <w:shd w:val="pct15" w:color="auto" w:fill="auto"/>
          </w:tcPr>
          <w:p w:rsidR="00985B91" w:rsidRPr="00985B91" w:rsidRDefault="00985B91" w:rsidP="00985B91">
            <w:pPr>
              <w:spacing w:before="8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85B91">
              <w:rPr>
                <w:rFonts w:ascii="Arial" w:eastAsia="Times New Roman" w:hAnsi="Arial" w:cs="Arial"/>
                <w:b/>
                <w:bCs/>
                <w:lang w:eastAsia="pl-PL"/>
              </w:rPr>
              <w:t>Uzasadnienie w przypadku negatywnej oceny wniosku</w:t>
            </w:r>
          </w:p>
        </w:tc>
      </w:tr>
      <w:tr w:rsidR="00985B91" w:rsidRPr="00985B91" w:rsidTr="00985B91">
        <w:trPr>
          <w:trHeight w:val="280"/>
        </w:trPr>
        <w:tc>
          <w:tcPr>
            <w:tcW w:w="15055" w:type="dxa"/>
          </w:tcPr>
          <w:p w:rsidR="00985B91" w:rsidRPr="00985B91" w:rsidRDefault="00985B91" w:rsidP="00985B91">
            <w:pPr>
              <w:spacing w:before="80" w:after="12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Imię i nazwisko eksperta oceniającego wniosek: ………………………………………………………….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85B91" w:rsidRPr="00985B91" w:rsidRDefault="00985B91" w:rsidP="00985B9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85B91">
        <w:rPr>
          <w:rFonts w:ascii="Arial" w:eastAsia="Times New Roman" w:hAnsi="Arial" w:cs="Arial"/>
          <w:lang w:eastAsia="pl-PL"/>
        </w:rPr>
        <w:t>Data: ……………………</w:t>
      </w:r>
      <w:r w:rsidRPr="00985B91">
        <w:rPr>
          <w:rFonts w:ascii="Arial" w:eastAsia="Times New Roman" w:hAnsi="Arial" w:cs="Arial"/>
          <w:lang w:eastAsia="pl-PL"/>
        </w:rPr>
        <w:tab/>
      </w:r>
      <w:r w:rsidRPr="00985B91">
        <w:rPr>
          <w:rFonts w:ascii="Arial" w:eastAsia="Times New Roman" w:hAnsi="Arial" w:cs="Arial"/>
          <w:lang w:eastAsia="pl-PL"/>
        </w:rPr>
        <w:tab/>
        <w:t>Podpis czytelny: ……………………………………..………………..</w:t>
      </w:r>
      <w:r w:rsidRPr="00985B91">
        <w:rPr>
          <w:rFonts w:ascii="Arial" w:eastAsia="Times New Roman" w:hAnsi="Arial" w:cs="Arial"/>
          <w:lang w:eastAsia="pl-PL"/>
        </w:rPr>
        <w:tab/>
      </w: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5B91" w:rsidRPr="00985B91" w:rsidRDefault="00985B91" w:rsidP="00985B91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478" w:rsidRDefault="00500478"/>
    <w:sectPr w:rsidR="00500478" w:rsidSect="00BE7A59">
      <w:footerReference w:type="even" r:id="rId8"/>
      <w:footerReference w:type="default" r:id="rId9"/>
      <w:pgSz w:w="16838" w:h="11906" w:orient="landscape"/>
      <w:pgMar w:top="284" w:right="1418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7C" w:rsidRDefault="0046797C" w:rsidP="00985B91">
      <w:pPr>
        <w:spacing w:after="0" w:line="240" w:lineRule="auto"/>
      </w:pPr>
      <w:r>
        <w:separator/>
      </w:r>
    </w:p>
  </w:endnote>
  <w:endnote w:type="continuationSeparator" w:id="0">
    <w:p w:rsidR="0046797C" w:rsidRDefault="0046797C" w:rsidP="0098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7C" w:rsidRDefault="004679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797C" w:rsidRDefault="0046797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637457"/>
      <w:docPartObj>
        <w:docPartGallery w:val="Page Numbers (Bottom of Page)"/>
        <w:docPartUnique/>
      </w:docPartObj>
    </w:sdtPr>
    <w:sdtEndPr/>
    <w:sdtContent>
      <w:sdt>
        <w:sdtPr>
          <w:id w:val="-393193136"/>
          <w:docPartObj>
            <w:docPartGallery w:val="Page Numbers (Top of Page)"/>
            <w:docPartUnique/>
          </w:docPartObj>
        </w:sdtPr>
        <w:sdtEndPr/>
        <w:sdtContent>
          <w:p w:rsidR="0046797C" w:rsidRDefault="0046797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5417"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5417">
              <w:rPr>
                <w:b/>
                <w:bCs/>
                <w:noProof/>
              </w:rPr>
              <w:t>33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6797C" w:rsidRDefault="004679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7C" w:rsidRDefault="0046797C" w:rsidP="00985B91">
      <w:pPr>
        <w:spacing w:after="0" w:line="240" w:lineRule="auto"/>
      </w:pPr>
      <w:r>
        <w:separator/>
      </w:r>
    </w:p>
  </w:footnote>
  <w:footnote w:type="continuationSeparator" w:id="0">
    <w:p w:rsidR="0046797C" w:rsidRDefault="0046797C" w:rsidP="00985B91">
      <w:pPr>
        <w:spacing w:after="0" w:line="240" w:lineRule="auto"/>
      </w:pPr>
      <w:r>
        <w:continuationSeparator/>
      </w:r>
    </w:p>
  </w:footnote>
  <w:footnote w:id="1">
    <w:p w:rsidR="0046797C" w:rsidRDefault="0046797C" w:rsidP="00985B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Arial"/>
        </w:rPr>
        <w:t>Realizacja inwestycji wykorzystujących lokalne zasoby przyrodnicze, zwłaszcza na obszarach górskich będzie odbywać się wraz z odpowiednim zabezpieczeniem tych terenów przed zwiększoną i niekontrolowaną presją poprzez koncentrację kanalizację ruchu turystycznego.</w:t>
      </w:r>
    </w:p>
  </w:footnote>
  <w:footnote w:id="2">
    <w:p w:rsidR="0046797C" w:rsidRDefault="0046797C" w:rsidP="00BA109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Arial"/>
        </w:rPr>
        <w:t>Realizacja inwestycji wykorzystujących lokalne zasoby przyrodnicze, zwłaszcza na obszarach górskich będzie odbywać się wraz z odpowiednim zabezpieczeniem tych terenów przed zwiększoną i niekontrolowaną presją poprzez koncentrację kanalizację ruchu turystycznego.</w:t>
      </w:r>
    </w:p>
  </w:footnote>
  <w:footnote w:id="3">
    <w:p w:rsidR="0046797C" w:rsidRDefault="0046797C" w:rsidP="00985B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Calibri" w:cs="Arial"/>
        </w:rPr>
        <w:t>Realizacja inwestycji wykorzystujących lokalne zasoby przyrodnicze, zwłaszcza na obszarach górskich będzie odbywać się wraz z odpowiednim zabezpieczeniem tych terenów przed zwiększoną i niekontrolowaną presją poprzez koncentrację kanalizację ruchu turystycznego.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6EA"/>
    <w:multiLevelType w:val="hybridMultilevel"/>
    <w:tmpl w:val="2940C140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5E18ED"/>
    <w:multiLevelType w:val="hybridMultilevel"/>
    <w:tmpl w:val="BE0698AC"/>
    <w:lvl w:ilvl="0" w:tplc="04150017">
      <w:start w:val="1"/>
      <w:numFmt w:val="lowerLetter"/>
      <w:lvlText w:val="%1)"/>
      <w:lvlJc w:val="left"/>
      <w:pPr>
        <w:ind w:left="1347" w:hanging="360"/>
      </w:pPr>
    </w:lvl>
    <w:lvl w:ilvl="1" w:tplc="04150019" w:tentative="1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" w15:restartNumberingAfterBreak="0">
    <w:nsid w:val="1BB65004"/>
    <w:multiLevelType w:val="hybridMultilevel"/>
    <w:tmpl w:val="44DE817E"/>
    <w:lvl w:ilvl="0" w:tplc="0415000F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6C6BE4"/>
    <w:multiLevelType w:val="hybridMultilevel"/>
    <w:tmpl w:val="7D36025E"/>
    <w:lvl w:ilvl="0" w:tplc="731A50F0">
      <w:start w:val="6"/>
      <w:numFmt w:val="decimal"/>
      <w:lvlText w:val="%1."/>
      <w:lvlJc w:val="left"/>
      <w:pPr>
        <w:ind w:left="63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 w15:restartNumberingAfterBreak="0">
    <w:nsid w:val="36FD4AD7"/>
    <w:multiLevelType w:val="hybridMultilevel"/>
    <w:tmpl w:val="3D067B28"/>
    <w:lvl w:ilvl="0" w:tplc="C150B16E">
      <w:start w:val="6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5" w15:restartNumberingAfterBreak="0">
    <w:nsid w:val="469162BE"/>
    <w:multiLevelType w:val="hybridMultilevel"/>
    <w:tmpl w:val="C5D86F02"/>
    <w:lvl w:ilvl="0" w:tplc="722EBE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41A62"/>
    <w:multiLevelType w:val="hybridMultilevel"/>
    <w:tmpl w:val="9E7201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20308CA"/>
    <w:multiLevelType w:val="hybridMultilevel"/>
    <w:tmpl w:val="BB646502"/>
    <w:lvl w:ilvl="0" w:tplc="28D6196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2E1C14">
      <w:start w:val="1"/>
      <w:numFmt w:val="decimal"/>
      <w:lvlText w:val="%2)"/>
      <w:lvlJc w:val="left"/>
      <w:pPr>
        <w:ind w:left="1485" w:hanging="405"/>
      </w:pPr>
      <w:rPr>
        <w:rFonts w:hint="default"/>
        <w:sz w:val="22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B052C"/>
    <w:multiLevelType w:val="hybridMultilevel"/>
    <w:tmpl w:val="40F210F2"/>
    <w:lvl w:ilvl="0" w:tplc="B34614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C81556"/>
    <w:multiLevelType w:val="hybridMultilevel"/>
    <w:tmpl w:val="714E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14486"/>
    <w:multiLevelType w:val="hybridMultilevel"/>
    <w:tmpl w:val="FF6EE10C"/>
    <w:lvl w:ilvl="0" w:tplc="04569A1E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51927"/>
    <w:multiLevelType w:val="hybridMultilevel"/>
    <w:tmpl w:val="E6280808"/>
    <w:lvl w:ilvl="0" w:tplc="ED1CF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1"/>
    <w:rsid w:val="00011795"/>
    <w:rsid w:val="002D5403"/>
    <w:rsid w:val="003002B8"/>
    <w:rsid w:val="0046797C"/>
    <w:rsid w:val="00500478"/>
    <w:rsid w:val="00985B91"/>
    <w:rsid w:val="009F7FA3"/>
    <w:rsid w:val="00B25417"/>
    <w:rsid w:val="00B51091"/>
    <w:rsid w:val="00B6346E"/>
    <w:rsid w:val="00BA1090"/>
    <w:rsid w:val="00BE7A59"/>
    <w:rsid w:val="00D1095D"/>
    <w:rsid w:val="00E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F72B-7312-4D4A-B3DB-E92F9EE9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5B91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5B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85B9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5B9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85B9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85B91"/>
  </w:style>
  <w:style w:type="paragraph" w:styleId="Stopka">
    <w:name w:val="footer"/>
    <w:basedOn w:val="Normalny"/>
    <w:link w:val="Stopka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85B91"/>
  </w:style>
  <w:style w:type="paragraph" w:styleId="Nagwek">
    <w:name w:val="header"/>
    <w:basedOn w:val="Normalny"/>
    <w:link w:val="NagwekZnak"/>
    <w:uiPriority w:val="99"/>
    <w:rsid w:val="00985B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5B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985B9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B9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B9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85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85B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5B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B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B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985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985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rsid w:val="00985B9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985B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5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3097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Surmacz Paulina</dc:creator>
  <cp:keywords/>
  <dc:description/>
  <cp:lastModifiedBy>Serwińska Karolina</cp:lastModifiedBy>
  <cp:revision>6</cp:revision>
  <dcterms:created xsi:type="dcterms:W3CDTF">2018-03-22T07:57:00Z</dcterms:created>
  <dcterms:modified xsi:type="dcterms:W3CDTF">2018-03-29T09:20:00Z</dcterms:modified>
</cp:coreProperties>
</file>