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DC2ECD">
      <w:pPr>
        <w:jc w:val="center"/>
        <w:rPr>
          <w:noProof/>
        </w:rPr>
      </w:pPr>
      <w:bookmarkStart w:id="0" w:name="_Toc425252378"/>
      <w:bookmarkStart w:id="1" w:name="_Toc416413076"/>
      <w:bookmarkStart w:id="2" w:name="_GoBack"/>
      <w:bookmarkEnd w:id="2"/>
      <w:r>
        <w:rPr>
          <w:noProof/>
        </w:rPr>
        <w:softHyphen/>
      </w:r>
      <w:r>
        <w:rPr>
          <w:noProof/>
        </w:rPr>
        <w:softHyphen/>
      </w:r>
      <w:r w:rsidR="009613A5" w:rsidRPr="006E7424">
        <w:rPr>
          <w:rFonts w:cs="Arial"/>
          <w:noProof/>
        </w:rPr>
        <w:drawing>
          <wp:inline distT="0" distB="0" distL="0" distR="0">
            <wp:extent cx="8888730" cy="650875"/>
            <wp:effectExtent l="0" t="0" r="762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8730" cy="65087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881B1A">
        <w:rPr>
          <w:rFonts w:ascii="Arial" w:hAnsi="Arial" w:cs="Arial"/>
          <w:b/>
        </w:rPr>
        <w:t>naboru</w:t>
      </w:r>
    </w:p>
    <w:p w:rsidR="00DC2ECD" w:rsidRDefault="00DC2ECD"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5A22DC" w:rsidRDefault="005A22DC" w:rsidP="005A22DC">
      <w:pPr>
        <w:jc w:val="center"/>
        <w:rPr>
          <w:rFonts w:ascii="Arial" w:hAnsi="Arial" w:cs="Arial"/>
          <w:b/>
          <w:caps/>
          <w:sz w:val="40"/>
          <w:szCs w:val="40"/>
        </w:rPr>
      </w:pPr>
      <w:r w:rsidRPr="006167A7">
        <w:rPr>
          <w:rFonts w:ascii="Arial" w:hAnsi="Arial" w:cs="Arial"/>
          <w:b/>
          <w:sz w:val="40"/>
          <w:szCs w:val="40"/>
        </w:rPr>
        <w:t xml:space="preserve">DLA DZIAŁANIA </w:t>
      </w:r>
      <w:r w:rsidRPr="008A5A8A">
        <w:rPr>
          <w:rFonts w:ascii="Arial" w:hAnsi="Arial" w:cs="Arial"/>
          <w:b/>
          <w:sz w:val="40"/>
          <w:szCs w:val="40"/>
        </w:rPr>
        <w:t xml:space="preserve">6.4 </w:t>
      </w:r>
      <w:r w:rsidRPr="008A5A8A">
        <w:rPr>
          <w:rFonts w:ascii="Arial" w:hAnsi="Arial" w:cs="Arial"/>
          <w:b/>
          <w:caps/>
          <w:sz w:val="40"/>
          <w:szCs w:val="40"/>
        </w:rPr>
        <w:t>INFRASTRUKTURA EDUKACYJNA</w:t>
      </w:r>
      <w:r>
        <w:rPr>
          <w:rFonts w:ascii="Arial" w:hAnsi="Arial" w:cs="Arial"/>
          <w:b/>
          <w:caps/>
          <w:sz w:val="40"/>
          <w:szCs w:val="40"/>
        </w:rPr>
        <w:t>,</w:t>
      </w:r>
    </w:p>
    <w:p w:rsidR="005A22DC" w:rsidRPr="00992FB5" w:rsidRDefault="005A22DC" w:rsidP="005A22DC">
      <w:pPr>
        <w:jc w:val="center"/>
        <w:rPr>
          <w:rFonts w:ascii="Arial" w:hAnsi="Arial" w:cs="Arial"/>
          <w:b/>
          <w:caps/>
          <w:sz w:val="40"/>
          <w:szCs w:val="40"/>
        </w:rPr>
      </w:pPr>
      <w:r w:rsidRPr="00992FB5">
        <w:rPr>
          <w:rFonts w:ascii="Arial" w:hAnsi="Arial" w:cs="Arial"/>
          <w:b/>
          <w:bCs/>
          <w:sz w:val="40"/>
          <w:szCs w:val="40"/>
        </w:rPr>
        <w:t>PODDZIAŁANI</w:t>
      </w:r>
      <w:r>
        <w:rPr>
          <w:rFonts w:ascii="Arial" w:hAnsi="Arial" w:cs="Arial"/>
          <w:b/>
          <w:bCs/>
          <w:sz w:val="40"/>
          <w:szCs w:val="40"/>
        </w:rPr>
        <w:t>A</w:t>
      </w:r>
      <w:r w:rsidRPr="00992FB5">
        <w:rPr>
          <w:rFonts w:ascii="Arial" w:hAnsi="Arial" w:cs="Arial"/>
          <w:b/>
          <w:bCs/>
          <w:sz w:val="40"/>
          <w:szCs w:val="40"/>
        </w:rPr>
        <w:t xml:space="preserve"> 6.4.4 INSTYTUCJE POPULARYZUJĄCE NAUKĘ</w:t>
      </w:r>
    </w:p>
    <w:p w:rsidR="005A22DC" w:rsidRPr="00C11E63" w:rsidRDefault="005A22DC" w:rsidP="005A22DC">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5A22DC" w:rsidRDefault="005A22DC" w:rsidP="005A22DC">
      <w:pPr>
        <w:jc w:val="center"/>
        <w:rPr>
          <w:rFonts w:ascii="Arial" w:hAnsi="Arial" w:cs="Arial"/>
          <w:b/>
          <w:caps/>
          <w:sz w:val="40"/>
          <w:szCs w:val="40"/>
        </w:rPr>
      </w:pPr>
    </w:p>
    <w:p w:rsidR="005A22DC" w:rsidRDefault="005A22DC" w:rsidP="005A22DC">
      <w:pPr>
        <w:jc w:val="center"/>
        <w:rPr>
          <w:rFonts w:ascii="Arial" w:hAnsi="Arial" w:cs="Arial"/>
          <w:b/>
          <w:caps/>
          <w:sz w:val="40"/>
          <w:szCs w:val="40"/>
        </w:rPr>
      </w:pPr>
    </w:p>
    <w:p w:rsidR="005A22DC" w:rsidRPr="00AB51B6" w:rsidRDefault="005A22DC" w:rsidP="005A22DC">
      <w:pPr>
        <w:jc w:val="center"/>
        <w:rPr>
          <w:rFonts w:ascii="Arial" w:hAnsi="Arial" w:cs="Arial"/>
          <w:i/>
          <w:sz w:val="40"/>
          <w:szCs w:val="40"/>
        </w:rPr>
      </w:pPr>
      <w:r w:rsidRPr="0018427E">
        <w:rPr>
          <w:rFonts w:ascii="Arial" w:hAnsi="Arial" w:cs="Arial"/>
          <w:i/>
          <w:sz w:val="40"/>
          <w:szCs w:val="40"/>
        </w:rPr>
        <w:t>(</w:t>
      </w:r>
      <w:r>
        <w:rPr>
          <w:rFonts w:ascii="Arial" w:hAnsi="Arial" w:cs="Arial"/>
          <w:i/>
          <w:sz w:val="40"/>
          <w:szCs w:val="40"/>
        </w:rPr>
        <w:t>przyjęte przez Komitet Monitorujący RPO WP 2014-</w:t>
      </w:r>
      <w:r w:rsidRPr="00AB51B6">
        <w:rPr>
          <w:rFonts w:ascii="Arial" w:hAnsi="Arial" w:cs="Arial"/>
          <w:i/>
          <w:sz w:val="40"/>
          <w:szCs w:val="40"/>
        </w:rPr>
        <w:t xml:space="preserve">2020 </w:t>
      </w:r>
    </w:p>
    <w:p w:rsidR="005A22DC" w:rsidRDefault="005A22DC" w:rsidP="005A22DC">
      <w:pPr>
        <w:jc w:val="center"/>
        <w:rPr>
          <w:rFonts w:ascii="Arial" w:hAnsi="Arial" w:cs="Arial"/>
          <w:sz w:val="40"/>
          <w:szCs w:val="40"/>
        </w:rPr>
      </w:pPr>
      <w:r w:rsidRPr="00AB51B6">
        <w:rPr>
          <w:rFonts w:ascii="Arial" w:hAnsi="Arial" w:cs="Arial"/>
          <w:i/>
          <w:sz w:val="40"/>
          <w:szCs w:val="40"/>
        </w:rPr>
        <w:t>25 września 2015 r. z późn. zm.</w:t>
      </w:r>
      <w:r w:rsidR="00C626E9">
        <w:rPr>
          <w:rFonts w:ascii="Arial" w:hAnsi="Arial" w:cs="Arial"/>
          <w:i/>
          <w:sz w:val="40"/>
          <w:szCs w:val="40"/>
        </w:rPr>
        <w:t>)</w:t>
      </w:r>
    </w:p>
    <w:p w:rsidR="005A22DC" w:rsidRDefault="005A22DC" w:rsidP="005A22DC">
      <w:pPr>
        <w:jc w:val="center"/>
        <w:rPr>
          <w:rFonts w:ascii="Arial" w:hAnsi="Arial" w:cs="Arial"/>
          <w:b/>
          <w:sz w:val="40"/>
          <w:szCs w:val="40"/>
        </w:rPr>
      </w:pPr>
    </w:p>
    <w:p w:rsidR="005A22DC" w:rsidRDefault="005A22DC" w:rsidP="005A22DC">
      <w:pPr>
        <w:jc w:val="center"/>
        <w:rPr>
          <w:rFonts w:ascii="Arial" w:hAnsi="Arial" w:cs="Arial"/>
          <w:sz w:val="40"/>
          <w:szCs w:val="40"/>
        </w:rPr>
      </w:pPr>
      <w:r>
        <w:rPr>
          <w:rFonts w:ascii="Arial" w:hAnsi="Arial" w:cs="Arial"/>
          <w:sz w:val="40"/>
          <w:szCs w:val="40"/>
        </w:rPr>
        <w:t>PROJEKT  POZAKONKURSOWY</w:t>
      </w:r>
    </w:p>
    <w:p w:rsidR="00A22712" w:rsidRDefault="00A22712" w:rsidP="00701F55">
      <w:pPr>
        <w:jc w:val="center"/>
        <w:rPr>
          <w:rFonts w:ascii="Arial" w:hAnsi="Arial" w:cs="Arial"/>
          <w:sz w:val="40"/>
          <w:szCs w:val="40"/>
        </w:rPr>
      </w:pPr>
    </w:p>
    <w:p w:rsidR="00A22712" w:rsidRDefault="00A22712" w:rsidP="00701F55">
      <w:pPr>
        <w:jc w:val="center"/>
        <w:rPr>
          <w:rFonts w:ascii="Arial" w:hAnsi="Arial" w:cs="Arial"/>
          <w:sz w:val="40"/>
          <w:szCs w:val="40"/>
        </w:rPr>
      </w:pPr>
    </w:p>
    <w:p w:rsidR="00DC2ECD" w:rsidRDefault="00931969" w:rsidP="00E54103">
      <w:pPr>
        <w:pStyle w:val="Nagwek3"/>
        <w:numPr>
          <w:ilvl w:val="0"/>
          <w:numId w:val="47"/>
        </w:numPr>
        <w:rPr>
          <w:lang w:val="pl-PL"/>
        </w:rPr>
      </w:pPr>
      <w:r>
        <w:lastRenderedPageBreak/>
        <w:t>KRYTERIA MERYTORYCZNE</w:t>
      </w:r>
      <w:r w:rsidR="00EA6DC0">
        <w:rPr>
          <w:lang w:val="pl-PL"/>
        </w:rPr>
        <w:t xml:space="preserve"> </w:t>
      </w:r>
      <w:r>
        <w:t>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776FD2">
            <w:pPr>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2F0855">
              <w:rPr>
                <w:rFonts w:ascii="Arial" w:hAnsi="Arial" w:cs="Arial"/>
                <w:b/>
                <w:bCs/>
                <w:sz w:val="22"/>
                <w:szCs w:val="22"/>
              </w:rPr>
              <w:t>POZA</w:t>
            </w:r>
            <w:r w:rsidRPr="00F10330">
              <w:rPr>
                <w:rFonts w:ascii="Arial" w:hAnsi="Arial" w:cs="Arial"/>
                <w:b/>
                <w:bCs/>
                <w:sz w:val="22"/>
                <w:szCs w:val="22"/>
              </w:rPr>
              <w:t>KONKURSOWE</w:t>
            </w:r>
          </w:p>
        </w:tc>
      </w:tr>
      <w:tr w:rsidR="00F10330" w:rsidRPr="00EF1431" w:rsidTr="00776FD2">
        <w:trPr>
          <w:trHeight w:val="561"/>
          <w:jc w:val="center"/>
        </w:trPr>
        <w:tc>
          <w:tcPr>
            <w:tcW w:w="675"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0738A6">
            <w:pPr>
              <w:jc w:val="center"/>
              <w:rPr>
                <w:rFonts w:ascii="Arial" w:hAnsi="Arial" w:cs="Arial"/>
                <w:b/>
                <w:bCs/>
                <w:sz w:val="22"/>
                <w:szCs w:val="22"/>
              </w:rPr>
            </w:pPr>
            <w:r w:rsidRPr="002E0A8F">
              <w:rPr>
                <w:rFonts w:ascii="Arial" w:hAnsi="Arial" w:cs="Arial"/>
                <w:b/>
                <w:bCs/>
                <w:sz w:val="22"/>
                <w:szCs w:val="22"/>
              </w:rPr>
              <w:t>T/N/ND</w:t>
            </w:r>
          </w:p>
        </w:tc>
      </w:tr>
      <w:tr w:rsidR="00F10330" w:rsidRPr="00EF1431" w:rsidTr="00F10330">
        <w:trPr>
          <w:trHeight w:val="482"/>
          <w:jc w:val="center"/>
        </w:trPr>
        <w:tc>
          <w:tcPr>
            <w:tcW w:w="14850" w:type="dxa"/>
            <w:gridSpan w:val="4"/>
            <w:shd w:val="clear" w:color="auto" w:fill="D9D9D9"/>
            <w:vAlign w:val="center"/>
          </w:tcPr>
          <w:p w:rsidR="00F10330" w:rsidRPr="002E0A8F" w:rsidRDefault="00F10330" w:rsidP="00776FD2">
            <w:pPr>
              <w:jc w:val="center"/>
              <w:rPr>
                <w:rFonts w:ascii="Arial" w:hAnsi="Arial" w:cs="Arial"/>
                <w:b/>
                <w:bCs/>
                <w:sz w:val="22"/>
                <w:szCs w:val="22"/>
              </w:rPr>
            </w:pPr>
            <w:r>
              <w:rPr>
                <w:rFonts w:ascii="Arial" w:hAnsi="Arial" w:cs="Arial"/>
                <w:b/>
                <w:bCs/>
                <w:sz w:val="22"/>
                <w:szCs w:val="22"/>
              </w:rPr>
              <w:t>KRYTERIA WSPÓLNE</w:t>
            </w:r>
          </w:p>
        </w:tc>
      </w:tr>
      <w:tr w:rsidR="00E9676C" w:rsidRPr="00EF1431" w:rsidTr="00776FD2">
        <w:trPr>
          <w:trHeight w:val="743"/>
          <w:jc w:val="center"/>
        </w:trPr>
        <w:tc>
          <w:tcPr>
            <w:tcW w:w="675" w:type="dxa"/>
            <w:shd w:val="clear" w:color="auto" w:fill="auto"/>
            <w:vAlign w:val="center"/>
          </w:tcPr>
          <w:p w:rsidR="00E9676C" w:rsidRPr="004E2641"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rsidR="00E9676C" w:rsidRPr="00877FF0" w:rsidRDefault="00E9676C" w:rsidP="009778B3">
            <w:pPr>
              <w:jc w:val="both"/>
              <w:rPr>
                <w:rFonts w:ascii="Arial" w:hAnsi="Arial" w:cs="Arial"/>
                <w:sz w:val="22"/>
                <w:szCs w:val="22"/>
              </w:rPr>
            </w:pPr>
            <w:r w:rsidRPr="00877FF0">
              <w:rPr>
                <w:rFonts w:ascii="Arial" w:hAnsi="Arial" w:cs="Arial"/>
                <w:sz w:val="22"/>
                <w:szCs w:val="22"/>
              </w:rPr>
              <w:t>Celem kryterium jest ocena:</w:t>
            </w:r>
          </w:p>
          <w:p w:rsidR="00E9676C" w:rsidRPr="00877FF0" w:rsidRDefault="00E9676C" w:rsidP="00E9676C">
            <w:pPr>
              <w:numPr>
                <w:ilvl w:val="0"/>
                <w:numId w:val="38"/>
              </w:numPr>
              <w:ind w:left="283" w:hanging="285"/>
              <w:jc w:val="both"/>
              <w:rPr>
                <w:rFonts w:ascii="Arial" w:hAnsi="Arial" w:cs="Arial"/>
                <w:sz w:val="22"/>
                <w:szCs w:val="22"/>
              </w:rPr>
            </w:pPr>
            <w:r w:rsidRPr="00877FF0">
              <w:rPr>
                <w:rFonts w:ascii="Arial" w:hAnsi="Arial" w:cs="Arial"/>
                <w:sz w:val="22"/>
                <w:szCs w:val="22"/>
              </w:rPr>
              <w:t>czy w studium wykonalności opisano problemy i potrzeby, które uzasadniają realizację projektu?</w:t>
            </w:r>
          </w:p>
          <w:p w:rsidR="00E9676C" w:rsidRPr="00877FF0" w:rsidRDefault="00E9676C" w:rsidP="00E9676C">
            <w:pPr>
              <w:numPr>
                <w:ilvl w:val="0"/>
                <w:numId w:val="38"/>
              </w:numPr>
              <w:ind w:left="282" w:hanging="284"/>
              <w:jc w:val="both"/>
              <w:rPr>
                <w:rFonts w:ascii="Arial" w:hAnsi="Arial" w:cs="Arial"/>
                <w:sz w:val="22"/>
                <w:szCs w:val="22"/>
              </w:rPr>
            </w:pPr>
            <w:r w:rsidRPr="00877FF0">
              <w:rPr>
                <w:rFonts w:ascii="Arial" w:hAnsi="Arial" w:cs="Arial"/>
                <w:sz w:val="22"/>
                <w:szCs w:val="22"/>
              </w:rPr>
              <w:t xml:space="preserve">czy w sposób spójny i zgodny z wymaganiami </w:t>
            </w:r>
            <w:r w:rsidRPr="00877FF0">
              <w:rPr>
                <w:rFonts w:ascii="Arial" w:hAnsi="Arial" w:cs="Arial"/>
                <w:i/>
                <w:sz w:val="22"/>
                <w:szCs w:val="22"/>
              </w:rPr>
              <w:t>Instrukcji</w:t>
            </w:r>
            <w:r w:rsidRPr="00877FF0">
              <w:rPr>
                <w:rFonts w:ascii="Arial" w:hAnsi="Arial" w:cs="Arial"/>
                <w:sz w:val="22"/>
                <w:szCs w:val="22"/>
              </w:rPr>
              <w:t xml:space="preserve"> IZ RPO WP 2014-2020 określono cele, rezultaty i produkty projektu?</w:t>
            </w:r>
          </w:p>
          <w:p w:rsidR="00E9676C" w:rsidRDefault="00E9676C" w:rsidP="00E9676C">
            <w:pPr>
              <w:pStyle w:val="Akapitzlist"/>
              <w:numPr>
                <w:ilvl w:val="0"/>
                <w:numId w:val="38"/>
              </w:numPr>
              <w:ind w:left="284" w:hanging="284"/>
              <w:rPr>
                <w:rFonts w:ascii="Arial" w:hAnsi="Arial" w:cs="Arial"/>
                <w:sz w:val="22"/>
                <w:szCs w:val="22"/>
              </w:rPr>
            </w:pPr>
            <w:r w:rsidRPr="00877FF0">
              <w:rPr>
                <w:rFonts w:ascii="Arial" w:hAnsi="Arial" w:cs="Arial"/>
                <w:sz w:val="22"/>
                <w:szCs w:val="22"/>
              </w:rPr>
              <w:t>czy przeanalizowano uwarunkowania prawne, które wpływają na wykonalność projektu? Czy są one spełnione?</w:t>
            </w:r>
          </w:p>
          <w:p w:rsidR="00E9676C" w:rsidRPr="00E9676C" w:rsidRDefault="00E9676C" w:rsidP="009778B3">
            <w:pPr>
              <w:pStyle w:val="Akapitzlist"/>
              <w:ind w:left="284"/>
              <w:rPr>
                <w:rFonts w:ascii="Arial" w:hAnsi="Arial" w:cs="Arial"/>
                <w:sz w:val="14"/>
                <w:szCs w:val="14"/>
              </w:rPr>
            </w:pPr>
          </w:p>
          <w:p w:rsidR="00670093" w:rsidRPr="00670093" w:rsidRDefault="00670093" w:rsidP="00670093">
            <w:pPr>
              <w:pStyle w:val="Akapitzlist"/>
              <w:ind w:left="0"/>
              <w:jc w:val="both"/>
              <w:rPr>
                <w:rFonts w:ascii="Arial" w:hAnsi="Arial" w:cs="Arial"/>
                <w:sz w:val="22"/>
                <w:szCs w:val="22"/>
              </w:rPr>
            </w:pPr>
            <w:r w:rsidRPr="00670093">
              <w:rPr>
                <w:rFonts w:ascii="Arial" w:hAnsi="Arial" w:cs="Arial"/>
                <w:sz w:val="22"/>
                <w:szCs w:val="22"/>
              </w:rPr>
              <w:t xml:space="preserve">Wnioskodawca w ramach składanych korekt i uzupełnień nie dokonał następujących zmian: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a)struktury prawno–organizacyjnej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670093" w:rsidRPr="00670093" w:rsidRDefault="00670093" w:rsidP="00670093">
            <w:pPr>
              <w:pStyle w:val="Akapitzlist"/>
              <w:ind w:left="320" w:hanging="320"/>
              <w:rPr>
                <w:rFonts w:ascii="Arial" w:hAnsi="Arial" w:cs="Arial"/>
                <w:sz w:val="22"/>
                <w:szCs w:val="22"/>
              </w:rPr>
            </w:pPr>
            <w:r w:rsidRPr="00670093">
              <w:rPr>
                <w:rFonts w:ascii="Arial" w:hAnsi="Arial" w:cs="Arial"/>
                <w:sz w:val="22"/>
                <w:szCs w:val="22"/>
              </w:rPr>
              <w:t xml:space="preserve">b)dodawania, usuwania partnera,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c)dodawania wydatku kwalifikowanego nieprzewidzianego w pierwotnie złożonej dokumentacji projektu,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d)zmiany poziomu dofinansowania, zwiększenia wydatków kwalifikowanych (zmiany te mogą być jedynie konsekwencją zidentyfikowanego przez oceniającego błędu w dokumentacji wniosku i dokonywane na podstawie Załącznik nr 3a do Szczegółowego opisu osi priorytetowych RPO WP 2014-2020 26 października 2018 r. 222 wezwania instytucji organizującej </w:t>
            </w:r>
            <w:r w:rsidRPr="00670093">
              <w:rPr>
                <w:rFonts w:ascii="Arial" w:hAnsi="Arial" w:cs="Arial"/>
                <w:sz w:val="22"/>
                <w:szCs w:val="22"/>
              </w:rPr>
              <w:lastRenderedPageBreak/>
              <w:t>konkurs),</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e)rozszerzenia/ograniczenia zakresu rzeczowego projektu (zmiany te mogą być dokonywane wyłącznie na podstawie wezwania instytucji organizującej konkurs),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f)lokalizacji projektu,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g)dołączenia dodatkowych załączników, nieujętych pierwotnie w spisie załączników (z wyjątkiem sytuacji, w której dołączenie dodatkowych załączników dokonywane jest w związku z wezwaniem instytucji organizującej konkurs).</w:t>
            </w:r>
          </w:p>
          <w:p w:rsidR="00670093" w:rsidRPr="00670093" w:rsidRDefault="00670093" w:rsidP="009778B3">
            <w:pPr>
              <w:pStyle w:val="Akapitzlist"/>
              <w:ind w:left="28"/>
              <w:rPr>
                <w:sz w:val="14"/>
                <w:szCs w:val="14"/>
                <w:lang w:val="pl-PL"/>
              </w:rPr>
            </w:pPr>
          </w:p>
          <w:p w:rsidR="00E9676C" w:rsidRPr="00877FF0" w:rsidRDefault="00E9676C" w:rsidP="009778B3">
            <w:pPr>
              <w:pStyle w:val="Akapitzlist"/>
              <w:ind w:left="28"/>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EF1431" w:rsidRDefault="00E9676C" w:rsidP="00776FD2">
            <w:pPr>
              <w:rPr>
                <w:rFonts w:ascii="Arial" w:hAnsi="Arial" w:cs="Arial"/>
                <w:sz w:val="22"/>
                <w:szCs w:val="22"/>
              </w:rPr>
            </w:pPr>
          </w:p>
        </w:tc>
      </w:tr>
      <w:tr w:rsidR="00E9676C" w:rsidRPr="00FE05AF" w:rsidTr="00776FD2">
        <w:trPr>
          <w:trHeight w:val="697"/>
          <w:jc w:val="center"/>
        </w:trPr>
        <w:tc>
          <w:tcPr>
            <w:tcW w:w="675" w:type="dxa"/>
            <w:shd w:val="clear" w:color="auto" w:fill="auto"/>
            <w:vAlign w:val="center"/>
          </w:tcPr>
          <w:p w:rsidR="00E9676C" w:rsidRPr="004E2641"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Prawidłowość analizy wariantów alternatywnych</w:t>
            </w:r>
          </w:p>
        </w:tc>
        <w:tc>
          <w:tcPr>
            <w:tcW w:w="7938" w:type="dxa"/>
            <w:shd w:val="clear" w:color="auto" w:fill="auto"/>
            <w:vAlign w:val="center"/>
          </w:tcPr>
          <w:p w:rsidR="00E9676C" w:rsidRPr="00877FF0" w:rsidRDefault="00E9676C" w:rsidP="009778B3">
            <w:pPr>
              <w:jc w:val="both"/>
              <w:rPr>
                <w:rFonts w:ascii="Arial" w:hAnsi="Arial" w:cs="Arial"/>
                <w:sz w:val="22"/>
                <w:szCs w:val="22"/>
              </w:rPr>
            </w:pPr>
            <w:r w:rsidRPr="00877FF0">
              <w:rPr>
                <w:rFonts w:ascii="Arial" w:hAnsi="Arial" w:cs="Arial"/>
                <w:sz w:val="22"/>
                <w:szCs w:val="22"/>
              </w:rPr>
              <w:t>Celem kryterium jest ocena:</w:t>
            </w:r>
          </w:p>
          <w:p w:rsidR="00E9676C" w:rsidRPr="00877FF0" w:rsidRDefault="00E9676C" w:rsidP="00E9676C">
            <w:pPr>
              <w:numPr>
                <w:ilvl w:val="0"/>
                <w:numId w:val="39"/>
              </w:numPr>
              <w:ind w:left="282" w:hanging="284"/>
              <w:jc w:val="both"/>
              <w:rPr>
                <w:rFonts w:ascii="Arial" w:hAnsi="Arial" w:cs="Arial"/>
                <w:sz w:val="22"/>
                <w:szCs w:val="22"/>
              </w:rPr>
            </w:pPr>
            <w:r w:rsidRPr="00877FF0">
              <w:rPr>
                <w:rFonts w:ascii="Arial" w:hAnsi="Arial" w:cs="Arial"/>
                <w:sz w:val="22"/>
                <w:szCs w:val="22"/>
              </w:rPr>
              <w:t>czy wykonano analizę wariantów alternatywnych?</w:t>
            </w:r>
          </w:p>
          <w:p w:rsidR="00E9676C" w:rsidRPr="00877FF0" w:rsidRDefault="00E9676C" w:rsidP="00E9676C">
            <w:pPr>
              <w:numPr>
                <w:ilvl w:val="0"/>
                <w:numId w:val="39"/>
              </w:numPr>
              <w:ind w:left="282" w:hanging="284"/>
              <w:jc w:val="both"/>
              <w:rPr>
                <w:rFonts w:ascii="Arial" w:hAnsi="Arial" w:cs="Arial"/>
                <w:sz w:val="22"/>
                <w:szCs w:val="22"/>
              </w:rPr>
            </w:pPr>
            <w:r w:rsidRPr="00877FF0">
              <w:rPr>
                <w:rFonts w:ascii="Arial" w:hAnsi="Arial" w:cs="Arial"/>
                <w:sz w:val="22"/>
                <w:szCs w:val="22"/>
              </w:rPr>
              <w:t>czy analiza wskazuje, jako najkorzystniejszy, wariant objęty wnioskiem o dofinansowanie?</w:t>
            </w:r>
          </w:p>
          <w:p w:rsidR="00E9676C" w:rsidRPr="00E9676C" w:rsidRDefault="00E9676C" w:rsidP="009778B3">
            <w:pPr>
              <w:ind w:left="28"/>
              <w:jc w:val="both"/>
              <w:rPr>
                <w:rFonts w:ascii="Arial" w:hAnsi="Arial" w:cs="Arial"/>
                <w:sz w:val="14"/>
                <w:szCs w:val="14"/>
              </w:rPr>
            </w:pPr>
          </w:p>
          <w:p w:rsidR="00E9676C" w:rsidRPr="00877FF0"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70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Celem kryterium jest ocena czy wydatki określone we wniosku jako kwalifikowane są:</w:t>
            </w:r>
          </w:p>
          <w:p w:rsidR="00E9676C" w:rsidRPr="002E0A8F" w:rsidRDefault="00E9676C" w:rsidP="00E9676C">
            <w:pPr>
              <w:numPr>
                <w:ilvl w:val="0"/>
                <w:numId w:val="40"/>
              </w:numPr>
              <w:ind w:left="282" w:hanging="284"/>
              <w:jc w:val="both"/>
              <w:rPr>
                <w:rFonts w:ascii="Arial" w:hAnsi="Arial" w:cs="Arial"/>
                <w:sz w:val="22"/>
                <w:szCs w:val="22"/>
              </w:rPr>
            </w:pPr>
            <w:r w:rsidRPr="002E0A8F">
              <w:rPr>
                <w:rFonts w:ascii="Arial" w:hAnsi="Arial" w:cs="Arial"/>
                <w:sz w:val="22"/>
                <w:szCs w:val="22"/>
              </w:rPr>
              <w:t>niezbędne do realizacji projektu,</w:t>
            </w:r>
          </w:p>
          <w:p w:rsidR="00E9676C" w:rsidRDefault="00E9676C" w:rsidP="00E9676C">
            <w:pPr>
              <w:numPr>
                <w:ilvl w:val="0"/>
                <w:numId w:val="40"/>
              </w:numPr>
              <w:ind w:left="282" w:hanging="284"/>
              <w:jc w:val="both"/>
              <w:rPr>
                <w:rFonts w:ascii="Arial" w:hAnsi="Arial" w:cs="Arial"/>
                <w:sz w:val="22"/>
                <w:szCs w:val="22"/>
              </w:rPr>
            </w:pPr>
            <w:r w:rsidRPr="002E0A8F">
              <w:rPr>
                <w:rFonts w:ascii="Arial" w:hAnsi="Arial" w:cs="Arial"/>
                <w:sz w:val="22"/>
                <w:szCs w:val="22"/>
              </w:rPr>
              <w:t>zaplanowane w</w:t>
            </w:r>
            <w:r>
              <w:rPr>
                <w:rFonts w:ascii="Arial" w:hAnsi="Arial" w:cs="Arial"/>
                <w:sz w:val="22"/>
                <w:szCs w:val="22"/>
              </w:rPr>
              <w:t> </w:t>
            </w:r>
            <w:r w:rsidRPr="002E0A8F">
              <w:rPr>
                <w:rFonts w:ascii="Arial" w:hAnsi="Arial" w:cs="Arial"/>
                <w:sz w:val="22"/>
                <w:szCs w:val="22"/>
              </w:rPr>
              <w:t>sposób oszczędny i</w:t>
            </w:r>
            <w:r>
              <w:rPr>
                <w:rFonts w:ascii="Arial" w:hAnsi="Arial" w:cs="Arial"/>
                <w:sz w:val="22"/>
                <w:szCs w:val="22"/>
              </w:rPr>
              <w:t> </w:t>
            </w:r>
            <w:r w:rsidRPr="002E0A8F">
              <w:rPr>
                <w:rFonts w:ascii="Arial" w:hAnsi="Arial" w:cs="Arial"/>
                <w:sz w:val="22"/>
                <w:szCs w:val="22"/>
              </w:rPr>
              <w:t>efektywny, tj. z</w:t>
            </w:r>
            <w:r>
              <w:rPr>
                <w:rFonts w:ascii="Arial" w:hAnsi="Arial" w:cs="Arial"/>
                <w:sz w:val="22"/>
                <w:szCs w:val="22"/>
              </w:rPr>
              <w:t> </w:t>
            </w:r>
            <w:r w:rsidRPr="002E0A8F">
              <w:rPr>
                <w:rFonts w:ascii="Arial" w:hAnsi="Arial" w:cs="Arial"/>
                <w:sz w:val="22"/>
                <w:szCs w:val="22"/>
              </w:rPr>
              <w:t>założeniem jak najwyższych efektów i</w:t>
            </w:r>
            <w:r>
              <w:rPr>
                <w:rFonts w:ascii="Arial" w:hAnsi="Arial" w:cs="Arial"/>
                <w:sz w:val="22"/>
                <w:szCs w:val="22"/>
              </w:rPr>
              <w:t> </w:t>
            </w:r>
            <w:r w:rsidRPr="002E0A8F">
              <w:rPr>
                <w:rFonts w:ascii="Arial" w:hAnsi="Arial" w:cs="Arial"/>
                <w:sz w:val="22"/>
                <w:szCs w:val="22"/>
              </w:rPr>
              <w:t>jakości przy najniższych kosztach.</w:t>
            </w:r>
          </w:p>
          <w:p w:rsidR="00E9676C" w:rsidRPr="00E9676C" w:rsidRDefault="00E9676C" w:rsidP="009778B3">
            <w:pPr>
              <w:ind w:left="28"/>
              <w:jc w:val="both"/>
              <w:rPr>
                <w:rFonts w:ascii="Arial" w:hAnsi="Arial" w:cs="Arial"/>
                <w:sz w:val="14"/>
                <w:szCs w:val="14"/>
              </w:rPr>
            </w:pPr>
          </w:p>
          <w:p w:rsidR="00E9676C" w:rsidRPr="002E0A8F"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55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Celem kryterium jest zbadania poprawności dokonania analizy potencjału instytucjonalnego wnioskodawcy. Poprawna analiza powinna zawierać w</w:t>
            </w:r>
            <w:r>
              <w:rPr>
                <w:rFonts w:ascii="Arial" w:hAnsi="Arial" w:cs="Arial"/>
                <w:sz w:val="22"/>
                <w:szCs w:val="22"/>
              </w:rPr>
              <w:t> </w:t>
            </w:r>
            <w:r w:rsidRPr="002E0A8F">
              <w:rPr>
                <w:rFonts w:ascii="Arial" w:hAnsi="Arial" w:cs="Arial"/>
                <w:sz w:val="22"/>
                <w:szCs w:val="22"/>
              </w:rPr>
              <w:t>szczególności informacje na temat:</w:t>
            </w:r>
          </w:p>
          <w:p w:rsidR="00E9676C" w:rsidRPr="002E0A8F" w:rsidRDefault="00E9676C" w:rsidP="00E9676C">
            <w:pPr>
              <w:numPr>
                <w:ilvl w:val="0"/>
                <w:numId w:val="41"/>
              </w:numPr>
              <w:tabs>
                <w:tab w:val="left" w:pos="282"/>
              </w:tabs>
              <w:ind w:left="423"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przedstawiono, analizy:</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formy prawnej wnioskodawcy,</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ewentualnych partnerów i</w:t>
            </w:r>
            <w:r>
              <w:rPr>
                <w:rFonts w:ascii="Arial" w:hAnsi="Arial" w:cs="Arial"/>
                <w:sz w:val="22"/>
                <w:szCs w:val="22"/>
              </w:rPr>
              <w:t> </w:t>
            </w:r>
            <w:r w:rsidRPr="002E0A8F">
              <w:rPr>
                <w:rFonts w:ascii="Arial" w:hAnsi="Arial" w:cs="Arial"/>
                <w:sz w:val="22"/>
                <w:szCs w:val="22"/>
              </w:rPr>
              <w:t>zasad partnerstwa,</w:t>
            </w:r>
          </w:p>
          <w:p w:rsidR="00E9676C" w:rsidRPr="002E0A8F" w:rsidRDefault="00E9676C" w:rsidP="009778B3">
            <w:pPr>
              <w:tabs>
                <w:tab w:val="left" w:pos="426"/>
              </w:tabs>
              <w:ind w:left="426" w:hanging="144"/>
              <w:jc w:val="both"/>
              <w:rPr>
                <w:rFonts w:ascii="Arial" w:hAnsi="Arial" w:cs="Arial"/>
                <w:sz w:val="22"/>
                <w:szCs w:val="22"/>
              </w:rPr>
            </w:pPr>
            <w:r w:rsidRPr="002E0A8F">
              <w:rPr>
                <w:rFonts w:ascii="Arial" w:hAnsi="Arial" w:cs="Arial"/>
                <w:sz w:val="22"/>
                <w:szCs w:val="22"/>
              </w:rPr>
              <w:t>- podmiotu odpowiedzialnego za eksploatację przedmiotu inwestycji po jej zakończeniu   (operatora)</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doświadczenia wnioskodawcy w</w:t>
            </w:r>
            <w:r>
              <w:rPr>
                <w:rFonts w:ascii="Arial" w:hAnsi="Arial" w:cs="Arial"/>
                <w:sz w:val="22"/>
                <w:szCs w:val="22"/>
              </w:rPr>
              <w:t> </w:t>
            </w:r>
            <w:r w:rsidRPr="002E0A8F">
              <w:rPr>
                <w:rFonts w:ascii="Arial" w:hAnsi="Arial" w:cs="Arial"/>
                <w:sz w:val="22"/>
                <w:szCs w:val="22"/>
              </w:rPr>
              <w:t>realizacji inwestycji,</w:t>
            </w:r>
          </w:p>
          <w:p w:rsidR="00E9676C" w:rsidRPr="002E0A8F" w:rsidRDefault="00E9676C" w:rsidP="00E54103">
            <w:pPr>
              <w:ind w:left="284"/>
              <w:jc w:val="both"/>
              <w:rPr>
                <w:rFonts w:ascii="Arial" w:hAnsi="Arial" w:cs="Arial"/>
                <w:sz w:val="22"/>
                <w:szCs w:val="22"/>
              </w:rPr>
            </w:pPr>
            <w:r w:rsidRPr="002E0A8F">
              <w:rPr>
                <w:rFonts w:ascii="Arial" w:hAnsi="Arial" w:cs="Arial"/>
                <w:sz w:val="22"/>
                <w:szCs w:val="22"/>
              </w:rPr>
              <w:t>- zdolności do zapewnienia środków finansowych koniecznych  do pokrycia kosztów eksploatacji inwestycji.</w:t>
            </w:r>
          </w:p>
          <w:p w:rsidR="00E9676C" w:rsidRPr="002E0A8F" w:rsidRDefault="00E9676C" w:rsidP="00E9676C">
            <w:pPr>
              <w:numPr>
                <w:ilvl w:val="0"/>
                <w:numId w:val="41"/>
              </w:numPr>
              <w:tabs>
                <w:tab w:val="left" w:pos="282"/>
              </w:tabs>
              <w:ind w:left="282" w:hanging="284"/>
              <w:jc w:val="both"/>
              <w:rPr>
                <w:rFonts w:ascii="Arial" w:hAnsi="Arial" w:cs="Arial"/>
                <w:sz w:val="22"/>
                <w:szCs w:val="22"/>
              </w:rPr>
            </w:pPr>
            <w:r w:rsidRPr="002E0A8F">
              <w:rPr>
                <w:rFonts w:ascii="Arial" w:hAnsi="Arial" w:cs="Arial"/>
                <w:sz w:val="22"/>
                <w:szCs w:val="22"/>
              </w:rPr>
              <w:lastRenderedPageBreak/>
              <w:t>czy przedstawione informacje potwierdzają zdolność wnioskodawcy (i</w:t>
            </w:r>
            <w:r>
              <w:rPr>
                <w:rFonts w:ascii="Arial" w:hAnsi="Arial" w:cs="Arial"/>
                <w:sz w:val="22"/>
                <w:szCs w:val="22"/>
              </w:rPr>
              <w:t> </w:t>
            </w:r>
            <w:r w:rsidRPr="002E0A8F">
              <w:rPr>
                <w:rFonts w:ascii="Arial" w:hAnsi="Arial" w:cs="Arial"/>
                <w:sz w:val="22"/>
                <w:szCs w:val="22"/>
              </w:rPr>
              <w:t>operatora) do wykonania i</w:t>
            </w:r>
            <w:r>
              <w:rPr>
                <w:rFonts w:ascii="Arial" w:hAnsi="Arial" w:cs="Arial"/>
                <w:sz w:val="22"/>
                <w:szCs w:val="22"/>
              </w:rPr>
              <w:t> </w:t>
            </w:r>
            <w:r w:rsidRPr="002E0A8F">
              <w:rPr>
                <w:rFonts w:ascii="Arial" w:hAnsi="Arial" w:cs="Arial"/>
                <w:sz w:val="22"/>
                <w:szCs w:val="22"/>
              </w:rPr>
              <w:t>eksploatacji projektu zgodnie z</w:t>
            </w:r>
            <w:r>
              <w:rPr>
                <w:rFonts w:ascii="Arial" w:hAnsi="Arial" w:cs="Arial"/>
                <w:sz w:val="22"/>
                <w:szCs w:val="22"/>
              </w:rPr>
              <w:t> </w:t>
            </w:r>
            <w:r w:rsidRPr="002E0A8F">
              <w:rPr>
                <w:rFonts w:ascii="Arial" w:hAnsi="Arial" w:cs="Arial"/>
                <w:sz w:val="22"/>
                <w:szCs w:val="22"/>
              </w:rPr>
              <w:t>przyjętymi celami?</w:t>
            </w:r>
          </w:p>
          <w:p w:rsidR="00E9676C" w:rsidRPr="00E9676C" w:rsidRDefault="00E9676C" w:rsidP="009778B3">
            <w:pPr>
              <w:ind w:left="28"/>
              <w:jc w:val="both"/>
              <w:rPr>
                <w:rFonts w:ascii="Arial" w:hAnsi="Arial" w:cs="Arial"/>
                <w:sz w:val="14"/>
                <w:szCs w:val="14"/>
              </w:rPr>
            </w:pPr>
          </w:p>
          <w:p w:rsidR="00E9676C" w:rsidRPr="002E0A8F"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FF7510">
        <w:trPr>
          <w:trHeight w:val="55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527738" w:rsidRDefault="00E9676C" w:rsidP="009778B3">
            <w:pPr>
              <w:pStyle w:val="Akapitzlist"/>
              <w:ind w:left="0"/>
              <w:jc w:val="both"/>
              <w:rPr>
                <w:rFonts w:ascii="Arial" w:hAnsi="Arial" w:cs="Arial"/>
                <w:sz w:val="22"/>
                <w:szCs w:val="22"/>
              </w:rPr>
            </w:pPr>
            <w:r w:rsidRPr="008566F8">
              <w:rPr>
                <w:rFonts w:ascii="Arial" w:hAnsi="Arial" w:cs="Arial"/>
                <w:sz w:val="22"/>
                <w:szCs w:val="22"/>
              </w:rPr>
              <w:t>Zasada zapobiegania dyskryminacji</w:t>
            </w:r>
            <w:r>
              <w:rPr>
                <w:rFonts w:ascii="Arial" w:hAnsi="Arial" w:cs="Arial"/>
                <w:sz w:val="22"/>
                <w:szCs w:val="22"/>
              </w:rPr>
              <w:t xml:space="preserve"> </w:t>
            </w:r>
          </w:p>
        </w:tc>
        <w:tc>
          <w:tcPr>
            <w:tcW w:w="7938" w:type="dxa"/>
            <w:shd w:val="clear" w:color="auto" w:fill="auto"/>
            <w:vAlign w:val="center"/>
          </w:tcPr>
          <w:p w:rsidR="00670093" w:rsidRDefault="00670093" w:rsidP="00E54103">
            <w:pPr>
              <w:jc w:val="both"/>
              <w:rPr>
                <w:rFonts w:ascii="Arial" w:hAnsi="Arial" w:cs="Arial"/>
                <w:sz w:val="22"/>
                <w:szCs w:val="22"/>
              </w:rPr>
            </w:pPr>
            <w:r w:rsidRPr="00670093">
              <w:rPr>
                <w:rFonts w:ascii="Arial" w:hAnsi="Arial" w:cs="Arial"/>
                <w:sz w:val="22"/>
                <w:szCs w:val="22"/>
              </w:rPr>
              <w:t xml:space="preserve">W ramach kryterium weryfikacji podlega zgodność projektu z zasadą równości szans i niedyskryminacji, w tym dostępności dla osób z niepełnosprawnościami. </w:t>
            </w:r>
          </w:p>
          <w:p w:rsidR="00670093" w:rsidRDefault="00670093" w:rsidP="00E54103">
            <w:pPr>
              <w:jc w:val="both"/>
              <w:rPr>
                <w:rFonts w:ascii="Arial" w:hAnsi="Arial" w:cs="Arial"/>
                <w:sz w:val="22"/>
                <w:szCs w:val="22"/>
              </w:rPr>
            </w:pPr>
            <w:r w:rsidRPr="00670093">
              <w:rPr>
                <w:rFonts w:ascii="Arial" w:hAnsi="Arial" w:cs="Arial"/>
                <w:sz w:val="22"/>
                <w:szCs w:val="22"/>
              </w:rPr>
              <w:t xml:space="preserve">W szczególności przedmiotem sprawdzenia jest, czy projekt nie ogranicza równego dostępu do zasobów (towarów, usług, infrastruktury) ze względu na pochodzenie rasowe lub etniczne, religię lub przekonania, niepełnosprawność, wiek lub orientację seksualną. </w:t>
            </w:r>
          </w:p>
          <w:p w:rsidR="00670093" w:rsidRDefault="00670093" w:rsidP="00E54103">
            <w:pPr>
              <w:jc w:val="both"/>
              <w:rPr>
                <w:rFonts w:ascii="Arial" w:hAnsi="Arial" w:cs="Arial"/>
                <w:sz w:val="22"/>
                <w:szCs w:val="22"/>
              </w:rPr>
            </w:pPr>
            <w:r w:rsidRPr="00670093">
              <w:rPr>
                <w:rFonts w:ascii="Arial" w:hAnsi="Arial" w:cs="Arial"/>
                <w:sz w:val="22"/>
                <w:szCs w:val="22"/>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670093" w:rsidRDefault="00670093" w:rsidP="00E54103">
            <w:pPr>
              <w:jc w:val="both"/>
              <w:rPr>
                <w:rFonts w:ascii="Arial" w:hAnsi="Arial" w:cs="Arial"/>
                <w:sz w:val="22"/>
                <w:szCs w:val="22"/>
              </w:rPr>
            </w:pPr>
            <w:r w:rsidRPr="00670093">
              <w:rPr>
                <w:rFonts w:ascii="Arial" w:hAnsi="Arial" w:cs="Arial"/>
                <w:sz w:val="22"/>
                <w:szCs w:val="22"/>
              </w:rPr>
              <w:t xml:space="preserve">Konieczność opisania sposobów zapewnienia dostępności dla osób z różnymi rodzajami niepełnosprawności wynika z Wytycznych w zakresie realizacji zasady równości szans i niedyskryminacji, w tym dostępności dla osób z niepełnosprawnościami oraz zasady równości szans kobiet i mężczyzn w ramach funduszy unijnych na lata 2014-2020. </w:t>
            </w:r>
          </w:p>
          <w:p w:rsidR="00670093" w:rsidRDefault="00670093" w:rsidP="00E54103">
            <w:pPr>
              <w:jc w:val="both"/>
              <w:rPr>
                <w:rFonts w:ascii="Arial" w:hAnsi="Arial" w:cs="Arial"/>
                <w:sz w:val="22"/>
                <w:szCs w:val="22"/>
              </w:rPr>
            </w:pPr>
            <w:r w:rsidRPr="00670093">
              <w:rPr>
                <w:rFonts w:ascii="Arial" w:hAnsi="Arial" w:cs="Arial"/>
                <w:sz w:val="22"/>
                <w:szCs w:val="22"/>
              </w:rPr>
              <w:t>Przez pozytywny wpływ należy rozumieć zapewnienie dostępności infrastruktury, transportu, towarów, usług, technologii i systemów informacyjno</w:t>
            </w:r>
            <w:r w:rsidR="00861D8C">
              <w:rPr>
                <w:rFonts w:ascii="Arial" w:hAnsi="Arial" w:cs="Arial"/>
                <w:sz w:val="22"/>
                <w:szCs w:val="22"/>
              </w:rPr>
              <w:t>-</w:t>
            </w:r>
            <w:r w:rsidRPr="00670093">
              <w:rPr>
                <w:rFonts w:ascii="Arial" w:hAnsi="Arial" w:cs="Arial"/>
                <w:sz w:val="22"/>
                <w:szCs w:val="22"/>
              </w:rPr>
              <w:t xml:space="preserve">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rsidR="00E54103" w:rsidRPr="00FF7510" w:rsidRDefault="00670093" w:rsidP="00FF7510">
            <w:pPr>
              <w:jc w:val="both"/>
              <w:rPr>
                <w:rFonts w:ascii="Arial" w:hAnsi="Arial" w:cs="Arial"/>
                <w:sz w:val="22"/>
                <w:szCs w:val="22"/>
              </w:rPr>
            </w:pPr>
            <w:r w:rsidRPr="00670093">
              <w:rPr>
                <w:rFonts w:ascii="Arial" w:hAnsi="Arial" w:cs="Arial"/>
                <w:sz w:val="22"/>
                <w:szCs w:val="22"/>
              </w:rPr>
              <w:t>W przypadku wskazania neutralnego wpływu produktu/produktów projektu na</w:t>
            </w:r>
            <w:r>
              <w:rPr>
                <w:rFonts w:ascii="Arial" w:hAnsi="Arial" w:cs="Arial"/>
                <w:sz w:val="22"/>
                <w:szCs w:val="22"/>
              </w:rPr>
              <w:t xml:space="preserve"> </w:t>
            </w:r>
            <w:r w:rsidRPr="00670093">
              <w:rPr>
                <w:rFonts w:ascii="Arial" w:hAnsi="Arial" w:cs="Arial"/>
                <w:sz w:val="22"/>
                <w:szCs w:val="22"/>
              </w:rPr>
              <w:t>zasadę, należy przedstawić uzasadnienia dla braku możliwości zastosowania zasady. Niespełnienie kryterium skutkuje odrzuceniem wniosku o dofinansowanie. Kryterium weryfikowane na podstawie treści złoż</w:t>
            </w:r>
            <w:r w:rsidR="00FF7510">
              <w:rPr>
                <w:rFonts w:ascii="Arial" w:hAnsi="Arial" w:cs="Arial"/>
                <w:sz w:val="22"/>
                <w:szCs w:val="22"/>
              </w:rPr>
              <w:t>onego wniosku o dofinansowanie.</w:t>
            </w:r>
          </w:p>
          <w:p w:rsidR="00E9676C" w:rsidRPr="00527738" w:rsidRDefault="00E9676C" w:rsidP="00E54103">
            <w:pPr>
              <w:pStyle w:val="Akapitzlist"/>
              <w:ind w:left="0"/>
              <w:jc w:val="both"/>
              <w:rPr>
                <w:rFonts w:ascii="Arial" w:hAnsi="Arial" w:cs="Arial"/>
                <w:sz w:val="22"/>
                <w:szCs w:val="22"/>
              </w:rPr>
            </w:pPr>
            <w:r>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E47C73" w:rsidRDefault="00E9676C" w:rsidP="009778B3">
            <w:pPr>
              <w:jc w:val="both"/>
              <w:rPr>
                <w:rFonts w:ascii="Arial" w:hAnsi="Arial" w:cs="Arial"/>
                <w:sz w:val="22"/>
                <w:szCs w:val="22"/>
              </w:rPr>
            </w:pPr>
            <w:r w:rsidRPr="008566F8">
              <w:rPr>
                <w:rFonts w:ascii="Arial" w:hAnsi="Arial" w:cs="Arial"/>
                <w:sz w:val="22"/>
                <w:szCs w:val="22"/>
              </w:rPr>
              <w:t xml:space="preserve">Równość szans kobiet i mężczyzn </w:t>
            </w:r>
          </w:p>
        </w:tc>
        <w:tc>
          <w:tcPr>
            <w:tcW w:w="7938" w:type="dxa"/>
            <w:shd w:val="clear" w:color="auto" w:fill="auto"/>
            <w:vAlign w:val="center"/>
          </w:tcPr>
          <w:p w:rsidR="00861D8C" w:rsidRDefault="00861D8C" w:rsidP="00861D8C">
            <w:pPr>
              <w:pStyle w:val="Akapitzlist"/>
              <w:ind w:left="0"/>
              <w:jc w:val="both"/>
              <w:rPr>
                <w:rFonts w:ascii="Arial" w:hAnsi="Arial" w:cs="Arial"/>
                <w:sz w:val="22"/>
                <w:szCs w:val="22"/>
                <w:lang w:val="pl-PL"/>
              </w:rPr>
            </w:pPr>
            <w:r w:rsidRPr="00861D8C">
              <w:rPr>
                <w:rFonts w:ascii="Arial" w:hAnsi="Arial" w:cs="Arial"/>
                <w:sz w:val="22"/>
                <w:szCs w:val="22"/>
              </w:rPr>
              <w:t xml:space="preserve">W ramach kryterium weryfikacji podlega zgodność projektu z zasadą równości szans kobiet i mężczyzn, na podstawie Wytycznych w zakresie realizacji zasady równości szans i niedyskryminacji, w tym dostępności dla osób z niepełnosprawnościami oraz zasady równości szans kobiet i mężczyzn w ramach funduszy unijnych na lata 2014-2020. </w:t>
            </w:r>
          </w:p>
          <w:p w:rsidR="00861D8C" w:rsidRPr="00861D8C" w:rsidRDefault="00861D8C" w:rsidP="00861D8C">
            <w:pPr>
              <w:pStyle w:val="Akapitzlist"/>
              <w:ind w:left="0"/>
              <w:jc w:val="both"/>
              <w:rPr>
                <w:rFonts w:ascii="Arial" w:hAnsi="Arial" w:cs="Arial"/>
                <w:sz w:val="22"/>
                <w:szCs w:val="22"/>
              </w:rPr>
            </w:pPr>
            <w:r w:rsidRPr="00861D8C">
              <w:rPr>
                <w:rFonts w:ascii="Arial" w:hAnsi="Arial" w:cs="Arial"/>
                <w:sz w:val="22"/>
                <w:szCs w:val="22"/>
              </w:rPr>
              <w:t xml:space="preserve">W szczególności przedmiotem sprawdzenia jest, czy projekt nie ogranicza równego dostępu do zasobów (towarów, usług, infrastruktury) ze względu na płeć. </w:t>
            </w:r>
          </w:p>
          <w:p w:rsidR="00861D8C" w:rsidRPr="00861D8C" w:rsidRDefault="00861D8C" w:rsidP="00861D8C">
            <w:pPr>
              <w:pStyle w:val="Akapitzlist"/>
              <w:ind w:left="0"/>
              <w:jc w:val="both"/>
              <w:rPr>
                <w:sz w:val="14"/>
                <w:szCs w:val="14"/>
                <w:lang w:val="pl-PL"/>
              </w:rPr>
            </w:pPr>
          </w:p>
          <w:p w:rsidR="00E9676C" w:rsidRPr="00527738" w:rsidRDefault="00E9676C" w:rsidP="00861D8C">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Zasada zrównoważonego rozwoju</w:t>
            </w:r>
          </w:p>
        </w:tc>
        <w:tc>
          <w:tcPr>
            <w:tcW w:w="7938" w:type="dxa"/>
            <w:shd w:val="clear" w:color="auto" w:fill="auto"/>
            <w:vAlign w:val="center"/>
          </w:tcPr>
          <w:p w:rsidR="00E54103" w:rsidRPr="00861D8C" w:rsidRDefault="00861D8C" w:rsidP="009778B3">
            <w:pPr>
              <w:pStyle w:val="Akapitzlist"/>
              <w:ind w:left="0"/>
              <w:jc w:val="both"/>
              <w:rPr>
                <w:rFonts w:ascii="Arial" w:hAnsi="Arial" w:cs="Arial"/>
                <w:sz w:val="22"/>
                <w:szCs w:val="22"/>
              </w:rPr>
            </w:pPr>
            <w:r w:rsidRPr="00861D8C">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861D8C" w:rsidRPr="00861D8C" w:rsidRDefault="00861D8C" w:rsidP="009778B3">
            <w:pPr>
              <w:pStyle w:val="Akapitzlist"/>
              <w:ind w:left="0"/>
              <w:jc w:val="both"/>
              <w:rPr>
                <w:rFonts w:ascii="Arial" w:hAnsi="Arial" w:cs="Arial"/>
                <w:sz w:val="14"/>
                <w:szCs w:val="14"/>
                <w:lang w:val="pl-PL"/>
              </w:rPr>
            </w:pPr>
          </w:p>
          <w:p w:rsidR="00E9676C" w:rsidRPr="002E0A8F" w:rsidRDefault="00E9676C"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Klauzula delokalizacyjna (jeśli dotyczy)</w:t>
            </w:r>
          </w:p>
        </w:tc>
        <w:tc>
          <w:tcPr>
            <w:tcW w:w="7938"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Weryfikacja, czy w</w:t>
            </w:r>
            <w:r>
              <w:rPr>
                <w:rFonts w:ascii="Arial" w:hAnsi="Arial" w:cs="Arial"/>
                <w:sz w:val="22"/>
                <w:szCs w:val="22"/>
              </w:rPr>
              <w:t> </w:t>
            </w:r>
            <w:r w:rsidRPr="002E0A8F">
              <w:rPr>
                <w:rFonts w:ascii="Arial" w:hAnsi="Arial" w:cs="Arial"/>
                <w:sz w:val="22"/>
                <w:szCs w:val="22"/>
              </w:rPr>
              <w:t>przypadku pomocy udzielonej ze środków RPO WP 2014-2020 dużemu przedsiębiorcy, wkład finansowy z</w:t>
            </w:r>
            <w:r>
              <w:rPr>
                <w:rFonts w:ascii="Arial" w:hAnsi="Arial" w:cs="Arial"/>
                <w:sz w:val="22"/>
                <w:szCs w:val="22"/>
              </w:rPr>
              <w:t> </w:t>
            </w:r>
            <w:r w:rsidRPr="002E0A8F">
              <w:rPr>
                <w:rFonts w:ascii="Arial" w:hAnsi="Arial" w:cs="Arial"/>
                <w:sz w:val="22"/>
                <w:szCs w:val="22"/>
              </w:rPr>
              <w:t>funduszy nie spowoduje znacznej utraty miejsc pracy w</w:t>
            </w:r>
            <w:r>
              <w:rPr>
                <w:rFonts w:ascii="Arial" w:hAnsi="Arial" w:cs="Arial"/>
                <w:sz w:val="22"/>
                <w:szCs w:val="22"/>
              </w:rPr>
              <w:t> </w:t>
            </w:r>
            <w:r w:rsidRPr="002E0A8F">
              <w:rPr>
                <w:rFonts w:ascii="Arial" w:hAnsi="Arial" w:cs="Arial"/>
                <w:sz w:val="22"/>
                <w:szCs w:val="22"/>
              </w:rPr>
              <w:t>istniejących lokalizacjach tego przedsiębiorcy na terytorium UE w</w:t>
            </w:r>
            <w:r>
              <w:rPr>
                <w:rFonts w:ascii="Arial" w:hAnsi="Arial" w:cs="Arial"/>
                <w:sz w:val="22"/>
                <w:szCs w:val="22"/>
              </w:rPr>
              <w:t> </w:t>
            </w:r>
            <w:r w:rsidRPr="002E0A8F">
              <w:rPr>
                <w:rFonts w:ascii="Arial" w:hAnsi="Arial" w:cs="Arial"/>
                <w:sz w:val="22"/>
                <w:szCs w:val="22"/>
              </w:rPr>
              <w:t>związku z</w:t>
            </w:r>
            <w:r>
              <w:rPr>
                <w:rFonts w:ascii="Arial" w:hAnsi="Arial" w:cs="Arial"/>
                <w:sz w:val="22"/>
                <w:szCs w:val="22"/>
              </w:rPr>
              <w:t> </w:t>
            </w:r>
            <w:r w:rsidRPr="002E0A8F">
              <w:rPr>
                <w:rFonts w:ascii="Arial" w:hAnsi="Arial" w:cs="Arial"/>
                <w:sz w:val="22"/>
                <w:szCs w:val="22"/>
              </w:rPr>
              <w:t>realizacją dofinansowywanego projektu.</w:t>
            </w:r>
          </w:p>
          <w:p w:rsidR="00E9676C" w:rsidRPr="00E54103" w:rsidRDefault="00E9676C" w:rsidP="009778B3">
            <w:pPr>
              <w:pStyle w:val="Akapitzlist"/>
              <w:ind w:left="0"/>
              <w:jc w:val="both"/>
              <w:rPr>
                <w:rFonts w:ascii="Arial" w:hAnsi="Arial" w:cs="Arial"/>
                <w:sz w:val="14"/>
                <w:szCs w:val="14"/>
              </w:rPr>
            </w:pPr>
          </w:p>
          <w:p w:rsidR="00E9676C" w:rsidRDefault="00E9676C" w:rsidP="009778B3">
            <w:pPr>
              <w:pStyle w:val="Akapitzlist"/>
              <w:ind w:left="0"/>
              <w:jc w:val="both"/>
              <w:rPr>
                <w:rFonts w:ascii="Arial" w:hAnsi="Arial" w:cs="Arial"/>
                <w:sz w:val="22"/>
                <w:szCs w:val="22"/>
              </w:rPr>
            </w:pPr>
            <w:r w:rsidRPr="002E0A8F">
              <w:rPr>
                <w:rFonts w:ascii="Arial" w:hAnsi="Arial" w:cs="Arial"/>
                <w:sz w:val="22"/>
                <w:szCs w:val="22"/>
              </w:rPr>
              <w:t>(Kryterium dotyczy projektów objętych pomocą publiczną).</w:t>
            </w:r>
          </w:p>
          <w:p w:rsidR="00E9676C" w:rsidRPr="00E54103" w:rsidRDefault="00E9676C" w:rsidP="009778B3">
            <w:pPr>
              <w:pStyle w:val="Akapitzlist"/>
              <w:ind w:left="0"/>
              <w:jc w:val="both"/>
              <w:rPr>
                <w:rFonts w:ascii="Arial" w:hAnsi="Arial" w:cs="Arial"/>
                <w:sz w:val="14"/>
                <w:szCs w:val="14"/>
              </w:rPr>
            </w:pPr>
          </w:p>
          <w:p w:rsidR="00E9676C" w:rsidRPr="002E0A8F" w:rsidRDefault="00E9676C"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06114B">
        <w:trPr>
          <w:trHeight w:val="867"/>
          <w:jc w:val="center"/>
        </w:trPr>
        <w:tc>
          <w:tcPr>
            <w:tcW w:w="14850" w:type="dxa"/>
            <w:gridSpan w:val="4"/>
            <w:shd w:val="clear" w:color="auto" w:fill="D9D9D9"/>
            <w:vAlign w:val="center"/>
          </w:tcPr>
          <w:p w:rsidR="00E9676C" w:rsidRPr="00E54103" w:rsidRDefault="00E9676C" w:rsidP="00776FD2">
            <w:pPr>
              <w:jc w:val="center"/>
              <w:rPr>
                <w:rFonts w:ascii="Arial" w:hAnsi="Arial" w:cs="Arial"/>
                <w:b/>
                <w:sz w:val="22"/>
                <w:szCs w:val="22"/>
              </w:rPr>
            </w:pPr>
            <w:r w:rsidRPr="00E54103">
              <w:rPr>
                <w:rFonts w:ascii="Arial" w:hAnsi="Arial" w:cs="Arial"/>
                <w:b/>
                <w:sz w:val="22"/>
                <w:szCs w:val="22"/>
              </w:rPr>
              <w:t>KRYTERIA FINANSOWE OCENIANE TYLKO PRZEZ EKSPERTA DS. ANALIZY FINANSOWEJ I EKONOMICZNEJ</w:t>
            </w:r>
          </w:p>
        </w:tc>
      </w:tr>
      <w:tr w:rsidR="00E9676C" w:rsidRPr="00FE05AF" w:rsidTr="00776FD2">
        <w:trPr>
          <w:trHeight w:val="1122"/>
          <w:jc w:val="center"/>
        </w:trPr>
        <w:tc>
          <w:tcPr>
            <w:tcW w:w="675" w:type="dxa"/>
            <w:shd w:val="clear" w:color="auto" w:fill="auto"/>
            <w:vAlign w:val="center"/>
          </w:tcPr>
          <w:p w:rsidR="00E9676C" w:rsidRPr="00FE05AF" w:rsidRDefault="00E9676C"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Prawidłowość metodologiczna i</w:t>
            </w:r>
            <w:r>
              <w:rPr>
                <w:rFonts w:ascii="Arial" w:hAnsi="Arial" w:cs="Arial"/>
                <w:sz w:val="22"/>
                <w:szCs w:val="22"/>
              </w:rPr>
              <w:t> </w:t>
            </w:r>
            <w:r w:rsidRPr="002E0A8F">
              <w:rPr>
                <w:rFonts w:ascii="Arial" w:hAnsi="Arial" w:cs="Arial"/>
                <w:sz w:val="22"/>
                <w:szCs w:val="22"/>
              </w:rPr>
              <w:t>rachunkowa analizy finansowej</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Weryfikacja analizy finansowej pod kątem zgodności z</w:t>
            </w:r>
            <w:r>
              <w:rPr>
                <w:rFonts w:ascii="Arial" w:hAnsi="Arial" w:cs="Arial"/>
                <w:sz w:val="22"/>
                <w:szCs w:val="22"/>
              </w:rPr>
              <w:t> </w:t>
            </w:r>
            <w:r w:rsidRPr="002E0A8F">
              <w:rPr>
                <w:rFonts w:ascii="Arial" w:hAnsi="Arial" w:cs="Arial"/>
                <w:sz w:val="22"/>
                <w:szCs w:val="22"/>
              </w:rPr>
              <w:t>metodologią i</w:t>
            </w:r>
            <w:r>
              <w:rPr>
                <w:rFonts w:ascii="Arial" w:hAnsi="Arial" w:cs="Arial"/>
                <w:sz w:val="22"/>
                <w:szCs w:val="22"/>
              </w:rPr>
              <w:t> </w:t>
            </w:r>
            <w:r w:rsidRPr="002E0A8F">
              <w:rPr>
                <w:rFonts w:ascii="Arial" w:hAnsi="Arial" w:cs="Arial"/>
                <w:sz w:val="22"/>
                <w:szCs w:val="22"/>
              </w:rPr>
              <w:t>prawidłowości rachunkowej w</w:t>
            </w:r>
            <w:r>
              <w:rPr>
                <w:rFonts w:ascii="Arial" w:hAnsi="Arial" w:cs="Arial"/>
                <w:sz w:val="22"/>
                <w:szCs w:val="22"/>
              </w:rPr>
              <w:t> </w:t>
            </w:r>
            <w:r w:rsidRPr="002E0A8F">
              <w:rPr>
                <w:rFonts w:ascii="Arial" w:hAnsi="Arial" w:cs="Arial"/>
                <w:sz w:val="22"/>
                <w:szCs w:val="22"/>
              </w:rPr>
              <w:t>następującym zakresie:</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Pr>
                <w:rFonts w:ascii="Arial" w:hAnsi="Arial" w:cs="Arial"/>
                <w:sz w:val="22"/>
                <w:szCs w:val="22"/>
              </w:rPr>
              <w:t> </w:t>
            </w:r>
            <w:r w:rsidRPr="002E0A8F">
              <w:rPr>
                <w:rFonts w:ascii="Arial" w:hAnsi="Arial" w:cs="Arial"/>
                <w:sz w:val="22"/>
                <w:szCs w:val="22"/>
              </w:rPr>
              <w:t>analizy  doch</w:t>
            </w:r>
            <w:r>
              <w:rPr>
                <w:rFonts w:ascii="Arial" w:hAnsi="Arial" w:cs="Arial"/>
                <w:sz w:val="22"/>
                <w:szCs w:val="22"/>
              </w:rPr>
              <w:t>odów generowanych przez projekt</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analizę przeprowadzano w</w:t>
            </w:r>
            <w:r>
              <w:rPr>
                <w:rFonts w:ascii="Arial" w:hAnsi="Arial" w:cs="Arial"/>
                <w:sz w:val="22"/>
                <w:szCs w:val="22"/>
              </w:rPr>
              <w:t> </w:t>
            </w:r>
            <w:r w:rsidRPr="002E0A8F">
              <w:rPr>
                <w:rFonts w:ascii="Arial" w:hAnsi="Arial" w:cs="Arial"/>
                <w:sz w:val="22"/>
                <w:szCs w:val="22"/>
              </w:rPr>
              <w:t>oparciu o</w:t>
            </w:r>
            <w:r>
              <w:rPr>
                <w:rFonts w:ascii="Arial" w:hAnsi="Arial" w:cs="Arial"/>
                <w:sz w:val="22"/>
                <w:szCs w:val="22"/>
              </w:rPr>
              <w:t> </w:t>
            </w:r>
            <w:r w:rsidRPr="002E0A8F">
              <w:rPr>
                <w:rFonts w:ascii="Arial" w:hAnsi="Arial" w:cs="Arial"/>
                <w:sz w:val="22"/>
                <w:szCs w:val="22"/>
              </w:rPr>
              <w:t>koszty netto lub brutto, w</w:t>
            </w:r>
            <w:r>
              <w:rPr>
                <w:rFonts w:ascii="Arial" w:hAnsi="Arial" w:cs="Arial"/>
                <w:sz w:val="22"/>
                <w:szCs w:val="22"/>
              </w:rPr>
              <w:t> </w:t>
            </w:r>
            <w:r w:rsidRPr="002E0A8F">
              <w:rPr>
                <w:rFonts w:ascii="Arial" w:hAnsi="Arial" w:cs="Arial"/>
                <w:sz w:val="22"/>
                <w:szCs w:val="22"/>
              </w:rPr>
              <w:t>zależności od kwalifikowania podatku VAT i</w:t>
            </w:r>
            <w:r>
              <w:rPr>
                <w:rFonts w:ascii="Arial" w:hAnsi="Arial" w:cs="Arial"/>
                <w:sz w:val="22"/>
                <w:szCs w:val="22"/>
              </w:rPr>
              <w:t> </w:t>
            </w:r>
            <w:r w:rsidRPr="002E0A8F">
              <w:rPr>
                <w:rFonts w:ascii="Arial" w:hAnsi="Arial" w:cs="Arial"/>
                <w:sz w:val="22"/>
                <w:szCs w:val="22"/>
              </w:rPr>
              <w:t>możliwości rozliczania tego podatku w</w:t>
            </w:r>
            <w:r>
              <w:rPr>
                <w:rFonts w:ascii="Arial" w:hAnsi="Arial" w:cs="Arial"/>
                <w:sz w:val="22"/>
                <w:szCs w:val="22"/>
              </w:rPr>
              <w:t> czasie eksploatacji inwestycji</w:t>
            </w:r>
            <w:r w:rsidRPr="002E0A8F">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koszty całkowite i</w:t>
            </w:r>
            <w:r>
              <w:rPr>
                <w:rFonts w:ascii="Arial" w:hAnsi="Arial" w:cs="Arial"/>
                <w:sz w:val="22"/>
                <w:szCs w:val="22"/>
              </w:rPr>
              <w:t> </w:t>
            </w:r>
            <w:r w:rsidRPr="002E0A8F">
              <w:rPr>
                <w:rFonts w:ascii="Arial" w:hAnsi="Arial" w:cs="Arial"/>
                <w:sz w:val="22"/>
                <w:szCs w:val="22"/>
              </w:rPr>
              <w:t>koszty kwalifikowane wzięte do wyliczeń zgadzają się z</w:t>
            </w:r>
            <w:r>
              <w:rPr>
                <w:rFonts w:ascii="Arial" w:hAnsi="Arial" w:cs="Arial"/>
                <w:sz w:val="22"/>
                <w:szCs w:val="22"/>
              </w:rPr>
              <w:t> </w:t>
            </w:r>
            <w:r w:rsidRPr="002E0A8F">
              <w:rPr>
                <w:rFonts w:ascii="Arial" w:hAnsi="Arial" w:cs="Arial"/>
                <w:sz w:val="22"/>
                <w:szCs w:val="22"/>
              </w:rPr>
              <w:t>wnioskiem o</w:t>
            </w:r>
            <w:r>
              <w:rPr>
                <w:rFonts w:ascii="Arial" w:hAnsi="Arial" w:cs="Arial"/>
                <w:sz w:val="22"/>
                <w:szCs w:val="22"/>
              </w:rPr>
              <w:t> </w:t>
            </w:r>
            <w:r w:rsidRPr="00877FF0">
              <w:rPr>
                <w:rFonts w:ascii="Arial" w:hAnsi="Arial" w:cs="Arial"/>
                <w:sz w:val="22"/>
                <w:szCs w:val="22"/>
              </w:rPr>
              <w:t>dofinansowan</w:t>
            </w:r>
            <w:r>
              <w:rPr>
                <w:rFonts w:ascii="Arial" w:hAnsi="Arial" w:cs="Arial"/>
                <w:sz w:val="22"/>
                <w:szCs w:val="22"/>
              </w:rPr>
              <w:t>ie</w:t>
            </w:r>
            <w:r w:rsidRPr="00877FF0">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 xml:space="preserve">czy prawidłowo określono </w:t>
            </w:r>
            <w:r>
              <w:rPr>
                <w:rFonts w:ascii="Arial" w:hAnsi="Arial" w:cs="Arial"/>
                <w:sz w:val="22"/>
                <w:szCs w:val="22"/>
              </w:rPr>
              <w:t>wartość kosztów kwalifikowanych</w:t>
            </w:r>
            <w:r w:rsidRPr="00877FF0">
              <w:rPr>
                <w:rFonts w:ascii="Arial" w:hAnsi="Arial" w:cs="Arial"/>
                <w:sz w:val="22"/>
                <w:szCs w:val="22"/>
              </w:rPr>
              <w:t>?</w:t>
            </w:r>
          </w:p>
          <w:p w:rsidR="00E9676C" w:rsidRPr="00877FF0" w:rsidRDefault="00861D8C" w:rsidP="00E9676C">
            <w:pPr>
              <w:numPr>
                <w:ilvl w:val="0"/>
                <w:numId w:val="42"/>
              </w:numPr>
              <w:ind w:left="458" w:hanging="425"/>
              <w:jc w:val="both"/>
              <w:rPr>
                <w:rFonts w:ascii="Arial" w:hAnsi="Arial" w:cs="Arial"/>
                <w:sz w:val="22"/>
                <w:szCs w:val="22"/>
              </w:rPr>
            </w:pPr>
            <w:r w:rsidRPr="00861D8C">
              <w:rPr>
                <w:rFonts w:ascii="Arial" w:hAnsi="Arial" w:cs="Arial"/>
                <w:sz w:val="22"/>
                <w:szCs w:val="22"/>
              </w:rPr>
              <w:t>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Instrukcją Instytucji Zarządzającej RPO WP 2014- 2020 ?</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w studium wykonalności opisano problemy i potrzeby, które uzasadniają realizację projektu ?</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prawidłowo określono popyt na</w:t>
            </w:r>
            <w:r>
              <w:rPr>
                <w:rFonts w:ascii="Arial" w:hAnsi="Arial" w:cs="Arial"/>
                <w:sz w:val="22"/>
                <w:szCs w:val="22"/>
              </w:rPr>
              <w:t xml:space="preserve"> usługi oferowana przez projekt</w:t>
            </w:r>
            <w:r w:rsidRPr="00877FF0">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jasno została określona i czy jest przewidywalna polityka cenowa/ taryfowa ?</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uzasadniono przychody projektu</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w:t>
            </w:r>
            <w:r>
              <w:rPr>
                <w:rFonts w:ascii="Arial" w:hAnsi="Arial" w:cs="Arial"/>
                <w:sz w:val="22"/>
                <w:szCs w:val="22"/>
              </w:rPr>
              <w:t>iono koszty operacyjne projektu</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uzasadniono oszczędnośc</w:t>
            </w:r>
            <w:r>
              <w:rPr>
                <w:rFonts w:ascii="Arial" w:hAnsi="Arial" w:cs="Arial"/>
                <w:sz w:val="22"/>
                <w:szCs w:val="22"/>
              </w:rPr>
              <w:t>i kosztów operacyjnych projektu</w:t>
            </w:r>
            <w:r w:rsidRPr="002E0A8F">
              <w:rPr>
                <w:rFonts w:ascii="Arial" w:hAnsi="Arial" w:cs="Arial"/>
                <w:sz w:val="22"/>
                <w:szCs w:val="22"/>
              </w:rPr>
              <w:t>?</w:t>
            </w:r>
          </w:p>
          <w:p w:rsidR="00E9676C"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sposób zgodny z</w:t>
            </w:r>
            <w:r>
              <w:rPr>
                <w:rFonts w:ascii="Arial" w:hAnsi="Arial" w:cs="Arial"/>
                <w:sz w:val="22"/>
                <w:szCs w:val="22"/>
              </w:rPr>
              <w:t> </w:t>
            </w:r>
            <w:r w:rsidRPr="002E0A8F">
              <w:rPr>
                <w:rFonts w:ascii="Arial" w:hAnsi="Arial" w:cs="Arial"/>
                <w:sz w:val="22"/>
                <w:szCs w:val="22"/>
              </w:rPr>
              <w:t>metodologią określoną w</w:t>
            </w:r>
            <w:r>
              <w:rPr>
                <w:rFonts w:ascii="Arial" w:hAnsi="Arial" w:cs="Arial"/>
                <w:sz w:val="22"/>
                <w:szCs w:val="22"/>
              </w:rPr>
              <w:t> </w:t>
            </w:r>
            <w:r w:rsidRPr="002E0A8F">
              <w:rPr>
                <w:rFonts w:ascii="Arial" w:hAnsi="Arial" w:cs="Arial"/>
                <w:sz w:val="22"/>
                <w:szCs w:val="22"/>
              </w:rPr>
              <w:t xml:space="preserve">Wytycznych </w:t>
            </w:r>
            <w:r w:rsidRPr="009E06D0">
              <w:rPr>
                <w:rFonts w:ascii="Arial" w:hAnsi="Arial" w:cs="Arial"/>
                <w:sz w:val="22"/>
                <w:szCs w:val="22"/>
              </w:rPr>
              <w:t>w zakresie zagadnień związanych z przygotowaniem projektów inwestycyjnych, w tym projektów generujących dochód i projektów hybrydowych na lata 2014-2020 wydanymi przez ministra właściwego ds. rozwoju regionalnego</w:t>
            </w:r>
            <w:r w:rsidRPr="002E0A8F">
              <w:rPr>
                <w:rFonts w:ascii="Arial" w:hAnsi="Arial" w:cs="Arial"/>
                <w:sz w:val="22"/>
                <w:szCs w:val="22"/>
              </w:rPr>
              <w:t>?</w:t>
            </w:r>
          </w:p>
          <w:p w:rsidR="00764913" w:rsidRPr="00764913" w:rsidRDefault="00764913" w:rsidP="009778B3">
            <w:pPr>
              <w:jc w:val="both"/>
              <w:rPr>
                <w:rFonts w:ascii="Arial" w:hAnsi="Arial" w:cs="Arial"/>
                <w:sz w:val="14"/>
                <w:szCs w:val="14"/>
              </w:rPr>
            </w:pPr>
          </w:p>
          <w:p w:rsidR="00E9676C" w:rsidRPr="002E0A8F" w:rsidRDefault="00E9676C" w:rsidP="009778B3">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Default="00E9676C" w:rsidP="00776FD2">
            <w:pPr>
              <w:rPr>
                <w:rFonts w:ascii="Arial" w:hAnsi="Arial" w:cs="Arial"/>
                <w:sz w:val="22"/>
                <w:szCs w:val="22"/>
              </w:rPr>
            </w:pPr>
          </w:p>
          <w:p w:rsidR="00FF7510" w:rsidRPr="00FE05AF" w:rsidRDefault="00FF7510" w:rsidP="00776FD2">
            <w:pPr>
              <w:rPr>
                <w:rFonts w:ascii="Arial" w:hAnsi="Arial" w:cs="Arial"/>
                <w:sz w:val="22"/>
                <w:szCs w:val="22"/>
              </w:rPr>
            </w:pPr>
          </w:p>
        </w:tc>
      </w:tr>
      <w:tr w:rsidR="00FF7510" w:rsidRPr="00FE05AF" w:rsidTr="00FF7510">
        <w:trPr>
          <w:trHeight w:val="131"/>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197F54">
            <w:pPr>
              <w:ind w:left="34"/>
              <w:rPr>
                <w:rFonts w:ascii="Arial" w:hAnsi="Arial" w:cs="Arial"/>
                <w:sz w:val="22"/>
                <w:szCs w:val="22"/>
              </w:rPr>
            </w:pPr>
            <w:r w:rsidRPr="00864DED">
              <w:rPr>
                <w:rFonts w:ascii="Arial" w:hAnsi="Arial" w:cs="Arial"/>
                <w:sz w:val="22"/>
                <w:szCs w:val="22"/>
              </w:rPr>
              <w:t>Spełnienie kryteriów progowych wskaźników finansowych</w:t>
            </w:r>
          </w:p>
        </w:tc>
        <w:tc>
          <w:tcPr>
            <w:tcW w:w="7938" w:type="dxa"/>
            <w:shd w:val="clear" w:color="auto" w:fill="auto"/>
            <w:vAlign w:val="center"/>
          </w:tcPr>
          <w:p w:rsidR="00FF7510" w:rsidRPr="00DD7BEA" w:rsidRDefault="00FF7510" w:rsidP="00197F54">
            <w:pPr>
              <w:jc w:val="both"/>
              <w:rPr>
                <w:rFonts w:ascii="Arial" w:hAnsi="Arial" w:cs="Arial"/>
                <w:sz w:val="22"/>
                <w:szCs w:val="22"/>
              </w:rPr>
            </w:pPr>
            <w:r w:rsidRPr="00DD7BEA">
              <w:rPr>
                <w:rFonts w:ascii="Arial" w:hAnsi="Arial" w:cs="Arial"/>
                <w:sz w:val="22"/>
                <w:szCs w:val="22"/>
              </w:rPr>
              <w:t>Weryfikacji podlegać będzie czy projekt charakteryzuje się wartościami wskaźników: FNPV/C &lt; 0 i FRR/C &lt; stopa dyskonta (4%).</w:t>
            </w:r>
          </w:p>
          <w:p w:rsidR="00FF7510" w:rsidRPr="00DD7BEA" w:rsidRDefault="00FF7510" w:rsidP="00197F54">
            <w:pPr>
              <w:pStyle w:val="Akapitzlist"/>
              <w:ind w:left="0"/>
              <w:jc w:val="both"/>
              <w:rPr>
                <w:rFonts w:ascii="Arial" w:hAnsi="Arial" w:cs="Arial"/>
                <w:sz w:val="22"/>
                <w:szCs w:val="22"/>
              </w:rPr>
            </w:pPr>
            <w:r w:rsidRPr="00DD7BEA">
              <w:rPr>
                <w:rFonts w:ascii="Arial" w:hAnsi="Arial" w:cs="Arial"/>
                <w:sz w:val="22"/>
                <w:szCs w:val="22"/>
              </w:rPr>
              <w:lastRenderedPageBreak/>
              <w:t>Kryterium nie dotyczy przypadków wskazanych w art. 61 ust. 7 i ust. 8 rozporządzenia 1303/2013.</w:t>
            </w:r>
          </w:p>
          <w:p w:rsidR="00FF7510" w:rsidRPr="00861D8C" w:rsidRDefault="00FF7510" w:rsidP="00197F54">
            <w:pPr>
              <w:pStyle w:val="Akapitzlist"/>
              <w:ind w:left="0"/>
              <w:jc w:val="both"/>
              <w:rPr>
                <w:rFonts w:ascii="Arial" w:hAnsi="Arial" w:cs="Arial"/>
                <w:sz w:val="22"/>
                <w:szCs w:val="22"/>
              </w:rPr>
            </w:pPr>
            <w:r w:rsidRPr="00861D8C">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rsidR="00FF7510" w:rsidRPr="00861D8C" w:rsidRDefault="00FF7510" w:rsidP="00197F54">
            <w:pPr>
              <w:pStyle w:val="Akapitzlist"/>
              <w:ind w:left="0"/>
              <w:jc w:val="both"/>
              <w:rPr>
                <w:rFonts w:ascii="Arial" w:hAnsi="Arial" w:cs="Arial"/>
                <w:sz w:val="14"/>
                <w:szCs w:val="14"/>
                <w:lang w:val="pl-PL"/>
              </w:rPr>
            </w:pPr>
          </w:p>
          <w:p w:rsidR="00FF7510" w:rsidRPr="00DD7BEA" w:rsidRDefault="00FF7510" w:rsidP="00197F54">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Default="00FF7510" w:rsidP="00776FD2">
            <w:pPr>
              <w:rPr>
                <w:rFonts w:ascii="Arial" w:hAnsi="Arial" w:cs="Arial"/>
                <w:sz w:val="22"/>
                <w:szCs w:val="22"/>
              </w:rPr>
            </w:pPr>
          </w:p>
        </w:tc>
      </w:tr>
      <w:tr w:rsidR="00FF7510" w:rsidRPr="00FE05AF" w:rsidTr="00E9676C">
        <w:trPr>
          <w:trHeight w:val="698"/>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rsidR="00FF7510" w:rsidRPr="00DD7BEA" w:rsidRDefault="00FF7510" w:rsidP="009778B3">
            <w:pPr>
              <w:pStyle w:val="Akapitzlist"/>
              <w:ind w:left="0"/>
              <w:jc w:val="both"/>
              <w:rPr>
                <w:rFonts w:ascii="Arial" w:hAnsi="Arial" w:cs="Arial"/>
                <w:sz w:val="22"/>
                <w:szCs w:val="22"/>
              </w:rPr>
            </w:pPr>
            <w:r w:rsidRPr="00DD7BEA">
              <w:rPr>
                <w:rFonts w:ascii="Arial" w:hAnsi="Arial" w:cs="Arial"/>
                <w:sz w:val="22"/>
                <w:szCs w:val="22"/>
              </w:rPr>
              <w:t>Analiza finansowa jest elementem weryfikacji trwałości projektu, w zakresie zdolności wnioskodawcy/operatora do utrzymania założonych celów i rezultatów w okresie trwałości.</w:t>
            </w:r>
          </w:p>
          <w:p w:rsidR="00FF7510" w:rsidRDefault="00FF7510" w:rsidP="00E54103">
            <w:pPr>
              <w:pStyle w:val="Akapitzlist"/>
              <w:numPr>
                <w:ilvl w:val="0"/>
                <w:numId w:val="43"/>
              </w:numPr>
              <w:tabs>
                <w:tab w:val="left" w:pos="282"/>
              </w:tabs>
              <w:ind w:left="320" w:hanging="284"/>
              <w:jc w:val="both"/>
              <w:rPr>
                <w:rFonts w:ascii="Arial" w:hAnsi="Arial" w:cs="Arial"/>
                <w:sz w:val="22"/>
                <w:szCs w:val="22"/>
              </w:rPr>
            </w:pPr>
            <w:r w:rsidRPr="00DD7BEA">
              <w:rPr>
                <w:rFonts w:ascii="Arial" w:hAnsi="Arial" w:cs="Arial"/>
                <w:sz w:val="22"/>
                <w:szCs w:val="22"/>
              </w:rPr>
              <w:t>Czy przedstawione w dokumentacji projektu informacje potwierdzają zdolność wnioskodawcy (i operatora) do wykonania i eksploatacji projektu zgodnie z przyjętymi celami?</w:t>
            </w:r>
          </w:p>
          <w:p w:rsidR="00FF7510" w:rsidRPr="00E54103" w:rsidRDefault="00FF7510" w:rsidP="009778B3">
            <w:pPr>
              <w:pStyle w:val="Akapitzlist"/>
              <w:ind w:left="28"/>
              <w:jc w:val="both"/>
              <w:rPr>
                <w:rFonts w:ascii="Arial" w:hAnsi="Arial" w:cs="Arial"/>
                <w:sz w:val="14"/>
                <w:szCs w:val="14"/>
                <w:lang w:val="pl-PL"/>
              </w:rPr>
            </w:pPr>
          </w:p>
          <w:p w:rsidR="00FF7510" w:rsidRPr="00DD7BEA" w:rsidRDefault="00FF7510" w:rsidP="009778B3">
            <w:pPr>
              <w:pStyle w:val="Akapitzlist"/>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776FD2">
        <w:trPr>
          <w:trHeight w:val="698"/>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rsidR="00FF7510" w:rsidRPr="00877FF0" w:rsidRDefault="00FF7510" w:rsidP="009778B3">
            <w:pPr>
              <w:autoSpaceDE w:val="0"/>
              <w:autoSpaceDN w:val="0"/>
              <w:adjustRightInd w:val="0"/>
              <w:ind w:left="284" w:hanging="284"/>
              <w:jc w:val="both"/>
              <w:rPr>
                <w:rFonts w:ascii="Arial" w:hAnsi="Arial" w:cs="Arial"/>
                <w:sz w:val="22"/>
                <w:szCs w:val="22"/>
              </w:rPr>
            </w:pPr>
            <w:r w:rsidRPr="002E0A8F">
              <w:rPr>
                <w:rFonts w:ascii="Arial" w:hAnsi="Arial" w:cs="Arial"/>
                <w:sz w:val="22"/>
                <w:szCs w:val="22"/>
              </w:rPr>
              <w:t xml:space="preserve">Weryfikacji </w:t>
            </w:r>
            <w:r w:rsidRPr="00877FF0">
              <w:rPr>
                <w:rFonts w:ascii="Arial" w:hAnsi="Arial" w:cs="Arial"/>
                <w:sz w:val="22"/>
                <w:szCs w:val="22"/>
              </w:rPr>
              <w:t xml:space="preserve">podlegać będzie </w:t>
            </w:r>
          </w:p>
          <w:p w:rsidR="00FF7510" w:rsidRPr="00877FF0" w:rsidRDefault="00FF7510" w:rsidP="00E9676C">
            <w:pPr>
              <w:numPr>
                <w:ilvl w:val="0"/>
                <w:numId w:val="44"/>
              </w:numPr>
              <w:autoSpaceDE w:val="0"/>
              <w:autoSpaceDN w:val="0"/>
              <w:adjustRightInd w:val="0"/>
              <w:ind w:left="316" w:hanging="316"/>
              <w:jc w:val="both"/>
              <w:rPr>
                <w:rFonts w:ascii="Arial" w:hAnsi="Arial" w:cs="Arial"/>
                <w:i/>
                <w:sz w:val="22"/>
                <w:szCs w:val="22"/>
              </w:rPr>
            </w:pPr>
            <w:r w:rsidRPr="00877FF0">
              <w:rPr>
                <w:rFonts w:ascii="Arial" w:hAnsi="Arial" w:cs="Arial"/>
                <w:sz w:val="22"/>
                <w:szCs w:val="22"/>
              </w:rPr>
              <w:t xml:space="preserve">czy analiza ekonomiczna została wykonana zgodnie z Wytycznymi </w:t>
            </w:r>
            <w:r w:rsidRPr="009A53AB">
              <w:rPr>
                <w:rFonts w:ascii="Arial" w:hAnsi="Arial" w:cs="Arial"/>
                <w:sz w:val="22"/>
                <w:szCs w:val="22"/>
              </w:rPr>
              <w:t>w zakresie zagadnień związanych z przygotowaniem projektów inwestycyjnych, w tym projektów generujących dochód i projektów hybrydowych na lata 2014-2020 wydanymi przez ministra właściwego ds. rozwoju regionalnego</w:t>
            </w:r>
            <w:r>
              <w:rPr>
                <w:rFonts w:ascii="Arial" w:hAnsi="Arial" w:cs="Arial"/>
                <w:sz w:val="22"/>
                <w:szCs w:val="22"/>
              </w:rPr>
              <w:t xml:space="preserve"> </w:t>
            </w:r>
            <w:r w:rsidRPr="00877FF0">
              <w:rPr>
                <w:rFonts w:ascii="Arial" w:hAnsi="Arial" w:cs="Arial"/>
                <w:sz w:val="22"/>
                <w:szCs w:val="22"/>
              </w:rPr>
              <w:t>i </w:t>
            </w:r>
            <w:r w:rsidRPr="00877FF0">
              <w:rPr>
                <w:rFonts w:ascii="Arial" w:hAnsi="Arial" w:cs="Arial"/>
                <w:i/>
                <w:sz w:val="22"/>
                <w:szCs w:val="22"/>
              </w:rPr>
              <w:t xml:space="preserve">Instrukcją </w:t>
            </w:r>
            <w:r w:rsidRPr="00877FF0">
              <w:rPr>
                <w:rFonts w:ascii="Arial" w:hAnsi="Arial" w:cs="Arial"/>
                <w:sz w:val="22"/>
                <w:szCs w:val="22"/>
              </w:rPr>
              <w:t>Instytucji Zarządzającej</w:t>
            </w:r>
            <w:r w:rsidRPr="00877FF0">
              <w:rPr>
                <w:rFonts w:ascii="Arial" w:hAnsi="Arial" w:cs="Arial"/>
                <w:i/>
                <w:sz w:val="22"/>
                <w:szCs w:val="22"/>
              </w:rPr>
              <w:t xml:space="preserve"> </w:t>
            </w:r>
            <w:r w:rsidRPr="00877FF0">
              <w:rPr>
                <w:rFonts w:ascii="Arial" w:hAnsi="Arial" w:cs="Arial"/>
                <w:sz w:val="22"/>
                <w:szCs w:val="22"/>
              </w:rPr>
              <w:t>RPO WP 2014-2020</w:t>
            </w:r>
            <w:r w:rsidRPr="00877FF0">
              <w:rPr>
                <w:rFonts w:ascii="Arial" w:hAnsi="Arial" w:cs="Arial"/>
                <w:i/>
                <w:sz w:val="22"/>
                <w:szCs w:val="22"/>
              </w:rPr>
              <w:t>?</w:t>
            </w:r>
          </w:p>
          <w:p w:rsidR="00FF7510" w:rsidRPr="002E0A8F" w:rsidRDefault="00FF7510" w:rsidP="009778B3">
            <w:pPr>
              <w:autoSpaceDE w:val="0"/>
              <w:autoSpaceDN w:val="0"/>
              <w:adjustRightInd w:val="0"/>
              <w:ind w:left="284" w:hanging="284"/>
              <w:jc w:val="both"/>
              <w:rPr>
                <w:rFonts w:ascii="Arial" w:hAnsi="Arial" w:cs="Arial"/>
                <w:sz w:val="22"/>
                <w:szCs w:val="22"/>
              </w:rPr>
            </w:pPr>
            <w:r w:rsidRPr="00877FF0">
              <w:rPr>
                <w:rFonts w:ascii="Arial" w:hAnsi="Arial" w:cs="Arial"/>
                <w:sz w:val="22"/>
                <w:szCs w:val="22"/>
              </w:rPr>
              <w:t>b) czy analiza wskazuje na konkretne korzyści ekonomiczne oraz ich przewagę nad kosztami finansowymi i ekonomicznymi</w:t>
            </w:r>
            <w:r w:rsidRPr="002E0A8F">
              <w:rPr>
                <w:rFonts w:ascii="Arial" w:hAnsi="Arial" w:cs="Arial"/>
                <w:sz w:val="22"/>
                <w:szCs w:val="22"/>
              </w:rPr>
              <w:t>?</w:t>
            </w:r>
          </w:p>
          <w:p w:rsidR="00FF7510" w:rsidRDefault="00FF7510" w:rsidP="009778B3">
            <w:pPr>
              <w:pStyle w:val="Akapitzlist"/>
              <w:ind w:left="284" w:hanging="284"/>
              <w:rPr>
                <w:rFonts w:ascii="Arial" w:hAnsi="Arial" w:cs="Arial"/>
                <w:sz w:val="22"/>
                <w:szCs w:val="22"/>
              </w:rPr>
            </w:pPr>
            <w:r w:rsidRPr="002E0A8F">
              <w:rPr>
                <w:rFonts w:ascii="Arial" w:hAnsi="Arial" w:cs="Arial"/>
                <w:sz w:val="22"/>
                <w:szCs w:val="22"/>
              </w:rPr>
              <w:t>c)  jeżeli analiza ma formę analizy CBA (kosztów i</w:t>
            </w:r>
            <w:r>
              <w:rPr>
                <w:rFonts w:ascii="Arial" w:hAnsi="Arial" w:cs="Arial"/>
                <w:sz w:val="22"/>
                <w:szCs w:val="22"/>
              </w:rPr>
              <w:t> </w:t>
            </w:r>
            <w:r w:rsidRPr="002E0A8F">
              <w:rPr>
                <w:rFonts w:ascii="Arial" w:hAnsi="Arial" w:cs="Arial"/>
                <w:sz w:val="22"/>
                <w:szCs w:val="22"/>
              </w:rPr>
              <w:t>korzyści), to czy projekt spełnia kryteria: ENPV &gt; 0; ERR &gt; społeczna stopa dyskonta (5%); B/C &gt; 1.</w:t>
            </w:r>
          </w:p>
          <w:p w:rsidR="00FF7510" w:rsidRPr="003C5620" w:rsidRDefault="00FF7510" w:rsidP="009778B3">
            <w:pPr>
              <w:pStyle w:val="Akapitzlist"/>
              <w:ind w:left="28" w:hanging="28"/>
              <w:rPr>
                <w:rFonts w:ascii="Arial" w:hAnsi="Arial" w:cs="Arial"/>
                <w:sz w:val="14"/>
                <w:szCs w:val="14"/>
                <w:lang w:val="pl-PL"/>
              </w:rPr>
            </w:pPr>
          </w:p>
          <w:p w:rsidR="00FF7510" w:rsidRPr="002E0A8F" w:rsidRDefault="00FF7510" w:rsidP="009778B3">
            <w:pPr>
              <w:pStyle w:val="Akapitzlist"/>
              <w:ind w:left="28" w:hanging="28"/>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06114B">
        <w:trPr>
          <w:trHeight w:val="921"/>
          <w:jc w:val="center"/>
        </w:trPr>
        <w:tc>
          <w:tcPr>
            <w:tcW w:w="14850" w:type="dxa"/>
            <w:gridSpan w:val="4"/>
            <w:shd w:val="clear" w:color="auto" w:fill="D9D9D9"/>
            <w:vAlign w:val="center"/>
          </w:tcPr>
          <w:p w:rsidR="00FF7510" w:rsidRPr="00E54103" w:rsidRDefault="00FF7510" w:rsidP="00776FD2">
            <w:pPr>
              <w:jc w:val="center"/>
              <w:rPr>
                <w:rFonts w:ascii="Arial" w:hAnsi="Arial" w:cs="Arial"/>
                <w:b/>
                <w:sz w:val="22"/>
                <w:szCs w:val="22"/>
              </w:rPr>
            </w:pPr>
            <w:r w:rsidRPr="00E54103">
              <w:rPr>
                <w:rFonts w:ascii="Arial" w:hAnsi="Arial" w:cs="Arial"/>
                <w:b/>
                <w:sz w:val="22"/>
                <w:szCs w:val="22"/>
              </w:rPr>
              <w:t>KRYTERIA TECHNICZNE OCENIANE TYLKO PRZEZ EKSPERTA DS. OCENY TECHNICZNEJ</w:t>
            </w:r>
          </w:p>
        </w:tc>
      </w:tr>
      <w:tr w:rsidR="00FF7510" w:rsidRPr="00FE05AF" w:rsidTr="00776FD2">
        <w:trPr>
          <w:trHeight w:val="1122"/>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Wykonalność techniczna i</w:t>
            </w:r>
            <w:r>
              <w:rPr>
                <w:rFonts w:ascii="Arial" w:hAnsi="Arial" w:cs="Arial"/>
                <w:sz w:val="22"/>
                <w:szCs w:val="22"/>
              </w:rPr>
              <w:t> </w:t>
            </w:r>
            <w:r w:rsidRPr="002E0A8F">
              <w:rPr>
                <w:rFonts w:ascii="Arial" w:hAnsi="Arial" w:cs="Arial"/>
                <w:sz w:val="22"/>
                <w:szCs w:val="22"/>
              </w:rPr>
              <w:t>technologiczna projektu</w:t>
            </w:r>
          </w:p>
        </w:tc>
        <w:tc>
          <w:tcPr>
            <w:tcW w:w="7938"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Celem kryterium jest odpowiedź na następujące pytania:</w:t>
            </w:r>
          </w:p>
          <w:p w:rsidR="00FF7510" w:rsidRPr="002E0A8F" w:rsidRDefault="00FF7510" w:rsidP="009778B3">
            <w:pPr>
              <w:jc w:val="both"/>
              <w:rPr>
                <w:rFonts w:ascii="Arial" w:hAnsi="Arial" w:cs="Arial"/>
                <w:sz w:val="22"/>
                <w:szCs w:val="22"/>
              </w:rPr>
            </w:pPr>
            <w:r w:rsidRPr="002E0A8F">
              <w:rPr>
                <w:rFonts w:ascii="Arial" w:hAnsi="Arial" w:cs="Arial"/>
                <w:sz w:val="22"/>
                <w:szCs w:val="22"/>
              </w:rPr>
              <w:t>a) czy proponowane rozwiązania techniczne i</w:t>
            </w:r>
            <w:r>
              <w:rPr>
                <w:rFonts w:ascii="Arial" w:hAnsi="Arial" w:cs="Arial"/>
                <w:sz w:val="22"/>
                <w:szCs w:val="22"/>
              </w:rPr>
              <w:t> </w:t>
            </w:r>
            <w:r w:rsidRPr="002E0A8F">
              <w:rPr>
                <w:rFonts w:ascii="Arial" w:hAnsi="Arial" w:cs="Arial"/>
                <w:sz w:val="22"/>
                <w:szCs w:val="22"/>
              </w:rPr>
              <w:t>technologiczne:</w:t>
            </w:r>
          </w:p>
          <w:p w:rsidR="00FF7510" w:rsidRPr="002E0A8F" w:rsidRDefault="00FF7510" w:rsidP="00E9676C">
            <w:pPr>
              <w:numPr>
                <w:ilvl w:val="0"/>
                <w:numId w:val="10"/>
              </w:numPr>
              <w:ind w:left="424" w:hanging="218"/>
              <w:rPr>
                <w:rFonts w:ascii="Arial" w:hAnsi="Arial" w:cs="Arial"/>
                <w:sz w:val="22"/>
                <w:szCs w:val="22"/>
              </w:rPr>
            </w:pPr>
            <w:r w:rsidRPr="002E0A8F">
              <w:rPr>
                <w:rFonts w:ascii="Arial" w:hAnsi="Arial" w:cs="Arial"/>
                <w:sz w:val="22"/>
                <w:szCs w:val="22"/>
              </w:rPr>
              <w:t>zapewniają wykonanie projektu przy założonych kosztach,  terminach oraz należytej jakości?</w:t>
            </w:r>
          </w:p>
          <w:p w:rsidR="00FF7510" w:rsidRPr="002E0A8F" w:rsidRDefault="00FF7510" w:rsidP="00E9676C">
            <w:pPr>
              <w:numPr>
                <w:ilvl w:val="0"/>
                <w:numId w:val="10"/>
              </w:numPr>
              <w:ind w:left="424" w:hanging="141"/>
              <w:rPr>
                <w:rFonts w:ascii="Arial" w:hAnsi="Arial" w:cs="Arial"/>
                <w:sz w:val="22"/>
                <w:szCs w:val="22"/>
              </w:rPr>
            </w:pPr>
            <w:r w:rsidRPr="002E0A8F">
              <w:rPr>
                <w:rFonts w:ascii="Arial" w:hAnsi="Arial" w:cs="Arial"/>
                <w:sz w:val="22"/>
                <w:szCs w:val="22"/>
              </w:rPr>
              <w:t>spełniają obowiązujące wymogi (normy, zasady sztuki budowlanej) i</w:t>
            </w:r>
            <w:r>
              <w:rPr>
                <w:rFonts w:ascii="Arial" w:hAnsi="Arial" w:cs="Arial"/>
                <w:sz w:val="22"/>
                <w:szCs w:val="22"/>
              </w:rPr>
              <w:t> </w:t>
            </w:r>
            <w:r w:rsidRPr="002E0A8F">
              <w:rPr>
                <w:rFonts w:ascii="Arial" w:hAnsi="Arial" w:cs="Arial"/>
                <w:sz w:val="22"/>
                <w:szCs w:val="22"/>
              </w:rPr>
              <w:t>zapewniają gwarancję efektywnego wykonania i</w:t>
            </w:r>
            <w:r>
              <w:rPr>
                <w:rFonts w:ascii="Arial" w:hAnsi="Arial" w:cs="Arial"/>
                <w:sz w:val="22"/>
                <w:szCs w:val="22"/>
              </w:rPr>
              <w:t> </w:t>
            </w:r>
            <w:r w:rsidRPr="002E0A8F">
              <w:rPr>
                <w:rFonts w:ascii="Arial" w:hAnsi="Arial" w:cs="Arial"/>
                <w:sz w:val="22"/>
                <w:szCs w:val="22"/>
              </w:rPr>
              <w:t>eksploatacji inwestycji?</w:t>
            </w:r>
          </w:p>
          <w:p w:rsidR="00FF7510" w:rsidRPr="002E0A8F" w:rsidRDefault="00FF7510" w:rsidP="009778B3">
            <w:pPr>
              <w:ind w:left="423" w:hanging="423"/>
              <w:jc w:val="both"/>
              <w:rPr>
                <w:rFonts w:ascii="Arial" w:hAnsi="Arial" w:cs="Arial"/>
                <w:sz w:val="22"/>
                <w:szCs w:val="22"/>
              </w:rPr>
            </w:pPr>
            <w:r w:rsidRPr="002E0A8F">
              <w:rPr>
                <w:rFonts w:ascii="Arial" w:hAnsi="Arial" w:cs="Arial"/>
                <w:sz w:val="22"/>
                <w:szCs w:val="22"/>
              </w:rPr>
              <w:t>b) czy zaproponowane w</w:t>
            </w:r>
            <w:r>
              <w:rPr>
                <w:rFonts w:ascii="Arial" w:hAnsi="Arial" w:cs="Arial"/>
                <w:sz w:val="22"/>
                <w:szCs w:val="22"/>
              </w:rPr>
              <w:t> </w:t>
            </w:r>
            <w:r w:rsidRPr="002E0A8F">
              <w:rPr>
                <w:rFonts w:ascii="Arial" w:hAnsi="Arial" w:cs="Arial"/>
                <w:sz w:val="22"/>
                <w:szCs w:val="22"/>
              </w:rPr>
              <w:t>projekcie rozwiązania technologiczne, zakres prac, obiekty, wyposażenie i</w:t>
            </w:r>
            <w:r>
              <w:rPr>
                <w:rFonts w:ascii="Arial" w:hAnsi="Arial" w:cs="Arial"/>
                <w:sz w:val="22"/>
                <w:szCs w:val="22"/>
              </w:rPr>
              <w:t> </w:t>
            </w:r>
            <w:r w:rsidRPr="002E0A8F">
              <w:rPr>
                <w:rFonts w:ascii="Arial" w:hAnsi="Arial" w:cs="Arial"/>
                <w:sz w:val="22"/>
                <w:szCs w:val="22"/>
              </w:rPr>
              <w:t>ich parametry są poprawne oraz optymalne pod względem osiągnięcia zaplanowanych produktów, rezultatów i</w:t>
            </w:r>
            <w:r>
              <w:rPr>
                <w:rFonts w:ascii="Arial" w:hAnsi="Arial" w:cs="Arial"/>
                <w:sz w:val="22"/>
                <w:szCs w:val="22"/>
              </w:rPr>
              <w:t> </w:t>
            </w:r>
            <w:r w:rsidRPr="002E0A8F">
              <w:rPr>
                <w:rFonts w:ascii="Arial" w:hAnsi="Arial" w:cs="Arial"/>
                <w:sz w:val="22"/>
                <w:szCs w:val="22"/>
              </w:rPr>
              <w:t>realizacji celów inwestycji?</w:t>
            </w:r>
          </w:p>
          <w:p w:rsidR="00FF7510" w:rsidRDefault="00FF7510" w:rsidP="009778B3">
            <w:pPr>
              <w:pStyle w:val="Akapitzlist"/>
              <w:ind w:left="0"/>
              <w:rPr>
                <w:rFonts w:ascii="Arial" w:hAnsi="Arial" w:cs="Arial"/>
                <w:sz w:val="22"/>
                <w:szCs w:val="22"/>
              </w:rPr>
            </w:pPr>
            <w:r w:rsidRPr="002E0A8F">
              <w:rPr>
                <w:rFonts w:ascii="Arial" w:hAnsi="Arial" w:cs="Arial"/>
                <w:sz w:val="22"/>
                <w:szCs w:val="22"/>
              </w:rPr>
              <w:t>c)   czy zaproponowane rozwiązania będą trwałe pod względem technicznym?</w:t>
            </w:r>
          </w:p>
          <w:p w:rsidR="00FF7510" w:rsidRPr="00E54103" w:rsidRDefault="00FF7510" w:rsidP="009778B3">
            <w:pPr>
              <w:pStyle w:val="Akapitzlist"/>
              <w:ind w:left="0"/>
              <w:rPr>
                <w:rFonts w:ascii="Arial" w:hAnsi="Arial" w:cs="Arial"/>
                <w:sz w:val="14"/>
                <w:szCs w:val="14"/>
              </w:rPr>
            </w:pPr>
          </w:p>
          <w:p w:rsidR="00FF7510" w:rsidRPr="002E0A8F" w:rsidRDefault="00FF7510" w:rsidP="009778B3">
            <w:pPr>
              <w:pStyle w:val="Akapitzlist"/>
              <w:ind w:left="0"/>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F10330">
        <w:trPr>
          <w:trHeight w:val="557"/>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Uwarunkowania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w:t>
            </w:r>
            <w:r w:rsidRPr="002E0A8F">
              <w:rPr>
                <w:rFonts w:ascii="Arial" w:hAnsi="Arial" w:cs="Arial"/>
                <w:sz w:val="22"/>
                <w:szCs w:val="22"/>
              </w:rPr>
              <w:t>procesem inwestycyjnym</w:t>
            </w:r>
          </w:p>
        </w:tc>
        <w:tc>
          <w:tcPr>
            <w:tcW w:w="7938" w:type="dxa"/>
            <w:shd w:val="clear" w:color="auto" w:fill="auto"/>
            <w:vAlign w:val="center"/>
          </w:tcPr>
          <w:p w:rsidR="00FF7510" w:rsidRPr="002E0A8F" w:rsidRDefault="00FF7510" w:rsidP="009778B3">
            <w:pPr>
              <w:ind w:left="282" w:hanging="282"/>
              <w:jc w:val="both"/>
              <w:rPr>
                <w:rFonts w:ascii="Arial" w:hAnsi="Arial" w:cs="Arial"/>
                <w:sz w:val="22"/>
                <w:szCs w:val="22"/>
              </w:rPr>
            </w:pPr>
            <w:r w:rsidRPr="002E0A8F">
              <w:rPr>
                <w:rFonts w:ascii="Arial" w:hAnsi="Arial" w:cs="Arial"/>
                <w:sz w:val="22"/>
                <w:szCs w:val="22"/>
              </w:rPr>
              <w:t>Celem kryterium jest ocena czy:</w:t>
            </w:r>
          </w:p>
          <w:p w:rsidR="00FF7510" w:rsidRPr="002E0A8F" w:rsidRDefault="00FF7510" w:rsidP="00E9676C">
            <w:pPr>
              <w:numPr>
                <w:ilvl w:val="0"/>
                <w:numId w:val="45"/>
              </w:numPr>
              <w:ind w:left="316" w:hanging="283"/>
              <w:jc w:val="both"/>
              <w:rPr>
                <w:rFonts w:ascii="Arial" w:hAnsi="Arial" w:cs="Arial"/>
                <w:sz w:val="22"/>
                <w:szCs w:val="22"/>
              </w:rPr>
            </w:pPr>
            <w:r w:rsidRPr="002E0A8F">
              <w:rPr>
                <w:rFonts w:ascii="Arial" w:hAnsi="Arial" w:cs="Arial"/>
                <w:sz w:val="22"/>
                <w:szCs w:val="22"/>
              </w:rPr>
              <w:t>czy dokumentacja techniczna projektu obejmuje cały zakres rzeczowy wniosku, dla którego jest wymagana oraz czy została opracowana rzetelnie i</w:t>
            </w:r>
            <w:r>
              <w:rPr>
                <w:rFonts w:ascii="Arial" w:hAnsi="Arial" w:cs="Arial"/>
                <w:sz w:val="22"/>
                <w:szCs w:val="22"/>
              </w:rPr>
              <w:t> </w:t>
            </w:r>
            <w:r w:rsidRPr="002E0A8F">
              <w:rPr>
                <w:rFonts w:ascii="Arial" w:hAnsi="Arial" w:cs="Arial"/>
                <w:sz w:val="22"/>
                <w:szCs w:val="22"/>
              </w:rPr>
              <w:t>zgodnie z</w:t>
            </w:r>
            <w:r>
              <w:rPr>
                <w:rFonts w:ascii="Arial" w:hAnsi="Arial" w:cs="Arial"/>
                <w:sz w:val="22"/>
                <w:szCs w:val="22"/>
              </w:rPr>
              <w:t> </w:t>
            </w:r>
            <w:r w:rsidRPr="002E0A8F">
              <w:rPr>
                <w:rFonts w:ascii="Arial" w:hAnsi="Arial" w:cs="Arial"/>
                <w:sz w:val="22"/>
                <w:szCs w:val="22"/>
              </w:rPr>
              <w:t>obowiązującymi przepisami prawa?</w:t>
            </w:r>
          </w:p>
          <w:p w:rsidR="00FF7510" w:rsidRPr="002E0A8F" w:rsidRDefault="00FF7510" w:rsidP="00E9676C">
            <w:pPr>
              <w:numPr>
                <w:ilvl w:val="0"/>
                <w:numId w:val="45"/>
              </w:numPr>
              <w:ind w:left="316" w:hanging="283"/>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przeanalizowano wymogi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procesem inwestycyjnym</w:t>
            </w:r>
            <w:r w:rsidRPr="002E0A8F">
              <w:rPr>
                <w:rFonts w:ascii="Arial" w:hAnsi="Arial" w:cs="Arial"/>
                <w:sz w:val="22"/>
                <w:szCs w:val="22"/>
              </w:rPr>
              <w:t>? Czy są one spełnione lub czy wnioskodawca będzie w</w:t>
            </w:r>
            <w:r>
              <w:rPr>
                <w:rFonts w:ascii="Arial" w:hAnsi="Arial" w:cs="Arial"/>
                <w:sz w:val="22"/>
                <w:szCs w:val="22"/>
              </w:rPr>
              <w:t> </w:t>
            </w:r>
            <w:r w:rsidRPr="002E0A8F">
              <w:rPr>
                <w:rFonts w:ascii="Arial" w:hAnsi="Arial" w:cs="Arial"/>
                <w:sz w:val="22"/>
                <w:szCs w:val="22"/>
              </w:rPr>
              <w:t>stanie je spełnić w</w:t>
            </w:r>
            <w:r>
              <w:rPr>
                <w:rFonts w:ascii="Arial" w:hAnsi="Arial" w:cs="Arial"/>
                <w:sz w:val="22"/>
                <w:szCs w:val="22"/>
              </w:rPr>
              <w:t> </w:t>
            </w:r>
            <w:r w:rsidRPr="002E0A8F">
              <w:rPr>
                <w:rFonts w:ascii="Arial" w:hAnsi="Arial" w:cs="Arial"/>
                <w:sz w:val="22"/>
                <w:szCs w:val="22"/>
              </w:rPr>
              <w:t>przyszłości i</w:t>
            </w:r>
            <w:r>
              <w:rPr>
                <w:rFonts w:ascii="Arial" w:hAnsi="Arial" w:cs="Arial"/>
                <w:sz w:val="22"/>
                <w:szCs w:val="22"/>
              </w:rPr>
              <w:t> zrealizować inwestycję</w:t>
            </w:r>
            <w:r w:rsidRPr="002E0A8F">
              <w:rPr>
                <w:rFonts w:ascii="Arial" w:hAnsi="Arial" w:cs="Arial"/>
                <w:sz w:val="22"/>
                <w:szCs w:val="22"/>
              </w:rPr>
              <w:t>?</w:t>
            </w:r>
          </w:p>
          <w:p w:rsidR="00FF7510" w:rsidRPr="00E54103" w:rsidRDefault="00FF7510" w:rsidP="009778B3">
            <w:pPr>
              <w:ind w:left="316"/>
              <w:jc w:val="both"/>
              <w:rPr>
                <w:rFonts w:ascii="Arial" w:hAnsi="Arial" w:cs="Arial"/>
                <w:sz w:val="14"/>
                <w:szCs w:val="14"/>
              </w:rPr>
            </w:pPr>
          </w:p>
          <w:p w:rsidR="00FF7510" w:rsidRDefault="00FF7510" w:rsidP="009778B3">
            <w:pPr>
              <w:pStyle w:val="Akapitzlist"/>
              <w:ind w:left="0"/>
              <w:jc w:val="both"/>
              <w:rPr>
                <w:rFonts w:ascii="Arial" w:hAnsi="Arial" w:cs="Arial"/>
                <w:sz w:val="22"/>
                <w:szCs w:val="22"/>
              </w:rPr>
            </w:pPr>
            <w:r w:rsidRPr="002E0A8F">
              <w:rPr>
                <w:rFonts w:ascii="Arial" w:hAnsi="Arial" w:cs="Arial"/>
                <w:sz w:val="22"/>
                <w:szCs w:val="22"/>
              </w:rPr>
              <w:t>Dotyczy to w</w:t>
            </w:r>
            <w:r>
              <w:rPr>
                <w:rFonts w:ascii="Arial" w:hAnsi="Arial" w:cs="Arial"/>
                <w:sz w:val="22"/>
                <w:szCs w:val="22"/>
              </w:rPr>
              <w:t> </w:t>
            </w:r>
            <w:r w:rsidRPr="002E0A8F">
              <w:rPr>
                <w:rFonts w:ascii="Arial" w:hAnsi="Arial" w:cs="Arial"/>
                <w:sz w:val="22"/>
                <w:szCs w:val="22"/>
              </w:rPr>
              <w:t>szczególności przepisów budowlanych i</w:t>
            </w:r>
            <w:r>
              <w:rPr>
                <w:rFonts w:ascii="Arial" w:hAnsi="Arial" w:cs="Arial"/>
                <w:sz w:val="22"/>
                <w:szCs w:val="22"/>
              </w:rPr>
              <w:t> </w:t>
            </w:r>
            <w:r w:rsidRPr="002E0A8F">
              <w:rPr>
                <w:rFonts w:ascii="Arial" w:hAnsi="Arial" w:cs="Arial"/>
                <w:sz w:val="22"/>
                <w:szCs w:val="22"/>
              </w:rPr>
              <w:t>zagospodarowania przestrzennego oraz zamówień publicznych.</w:t>
            </w:r>
          </w:p>
          <w:p w:rsidR="00FF7510" w:rsidRPr="002E0A8F" w:rsidRDefault="00FF7510"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776FD2">
        <w:trPr>
          <w:trHeight w:val="698"/>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pStyle w:val="Akapitzlist"/>
              <w:ind w:left="0"/>
              <w:jc w:val="both"/>
              <w:rPr>
                <w:rFonts w:ascii="Arial" w:hAnsi="Arial" w:cs="Arial"/>
                <w:sz w:val="22"/>
                <w:szCs w:val="22"/>
              </w:rPr>
            </w:pPr>
            <w:r w:rsidRPr="002E0A8F">
              <w:rPr>
                <w:rFonts w:ascii="Arial" w:hAnsi="Arial" w:cs="Arial"/>
                <w:sz w:val="22"/>
                <w:szCs w:val="22"/>
              </w:rPr>
              <w:t>Zmiany klimatu</w:t>
            </w:r>
          </w:p>
        </w:tc>
        <w:tc>
          <w:tcPr>
            <w:tcW w:w="7938" w:type="dxa"/>
            <w:shd w:val="clear" w:color="auto" w:fill="auto"/>
            <w:vAlign w:val="center"/>
          </w:tcPr>
          <w:p w:rsidR="00FF7510" w:rsidRPr="002E0A8F" w:rsidRDefault="00FF7510" w:rsidP="009778B3">
            <w:pPr>
              <w:ind w:left="33" w:hanging="33"/>
              <w:jc w:val="both"/>
              <w:rPr>
                <w:rFonts w:ascii="Arial" w:hAnsi="Arial" w:cs="Arial"/>
                <w:sz w:val="22"/>
                <w:szCs w:val="22"/>
              </w:rPr>
            </w:pPr>
            <w:r w:rsidRPr="002E0A8F">
              <w:rPr>
                <w:rFonts w:ascii="Arial" w:hAnsi="Arial" w:cs="Arial"/>
                <w:sz w:val="22"/>
                <w:szCs w:val="22"/>
              </w:rPr>
              <w:t>Celem kryterium jest ocena czy przyjęte rozwiązania techniczne i</w:t>
            </w:r>
            <w:r>
              <w:rPr>
                <w:rFonts w:ascii="Arial" w:hAnsi="Arial" w:cs="Arial"/>
                <w:sz w:val="22"/>
                <w:szCs w:val="22"/>
              </w:rPr>
              <w:t> </w:t>
            </w:r>
            <w:r w:rsidRPr="002E0A8F">
              <w:rPr>
                <w:rFonts w:ascii="Arial" w:hAnsi="Arial" w:cs="Arial"/>
                <w:sz w:val="22"/>
                <w:szCs w:val="22"/>
              </w:rPr>
              <w:t>technologiczne:</w:t>
            </w:r>
          </w:p>
          <w:p w:rsidR="00FF7510" w:rsidRPr="002E0A8F" w:rsidRDefault="00FF7510" w:rsidP="00E9676C">
            <w:pPr>
              <w:numPr>
                <w:ilvl w:val="0"/>
                <w:numId w:val="46"/>
              </w:numPr>
              <w:ind w:left="316" w:hanging="283"/>
              <w:jc w:val="both"/>
              <w:rPr>
                <w:rFonts w:ascii="Arial" w:hAnsi="Arial" w:cs="Arial"/>
                <w:sz w:val="22"/>
                <w:szCs w:val="22"/>
              </w:rPr>
            </w:pPr>
            <w:r w:rsidRPr="002E0A8F">
              <w:rPr>
                <w:rFonts w:ascii="Arial" w:hAnsi="Arial" w:cs="Arial"/>
                <w:sz w:val="22"/>
                <w:szCs w:val="22"/>
              </w:rPr>
              <w:t>minimali</w:t>
            </w:r>
            <w:r>
              <w:rPr>
                <w:rFonts w:ascii="Arial" w:hAnsi="Arial" w:cs="Arial"/>
                <w:sz w:val="22"/>
                <w:szCs w:val="22"/>
              </w:rPr>
              <w:t>zują wpływ inwestycji na klimat</w:t>
            </w:r>
            <w:r w:rsidRPr="002E0A8F">
              <w:rPr>
                <w:rFonts w:ascii="Arial" w:hAnsi="Arial" w:cs="Arial"/>
                <w:sz w:val="22"/>
                <w:szCs w:val="22"/>
              </w:rPr>
              <w:t>?</w:t>
            </w:r>
          </w:p>
          <w:p w:rsidR="00FF7510" w:rsidRPr="002E0A8F" w:rsidRDefault="00FF7510" w:rsidP="00E9676C">
            <w:pPr>
              <w:numPr>
                <w:ilvl w:val="0"/>
                <w:numId w:val="46"/>
              </w:numPr>
              <w:ind w:left="283" w:hanging="250"/>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rsidR="00FF7510" w:rsidRPr="00E54103" w:rsidRDefault="00FF7510" w:rsidP="009778B3">
            <w:pPr>
              <w:ind w:left="33"/>
              <w:jc w:val="both"/>
              <w:rPr>
                <w:rFonts w:ascii="Arial" w:hAnsi="Arial" w:cs="Arial"/>
                <w:sz w:val="14"/>
                <w:szCs w:val="14"/>
              </w:rPr>
            </w:pPr>
          </w:p>
          <w:p w:rsidR="00FF7510" w:rsidRDefault="00FF7510" w:rsidP="009778B3">
            <w:pPr>
              <w:pStyle w:val="Akapitzlist"/>
              <w:ind w:left="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rsidR="00FF7510" w:rsidRPr="002E0A8F" w:rsidRDefault="00FF7510"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bl>
    <w:p w:rsidR="00DC2ECD" w:rsidRPr="00524B56" w:rsidRDefault="00E54103" w:rsidP="00524B56">
      <w:pPr>
        <w:pStyle w:val="Nagwek3"/>
        <w:tabs>
          <w:tab w:val="left" w:pos="851"/>
        </w:tabs>
        <w:ind w:left="142"/>
        <w:rPr>
          <w:lang w:val="pl-PL"/>
        </w:rPr>
      </w:pPr>
      <w:bookmarkStart w:id="3" w:name="_Toc427917173"/>
      <w:bookmarkStart w:id="4" w:name="_Toc429548477"/>
      <w:bookmarkEnd w:id="0"/>
      <w:r w:rsidRPr="00C061BC">
        <w:rPr>
          <w:lang w:val="pl-PL"/>
        </w:rPr>
        <w:lastRenderedPageBreak/>
        <w:t>II</w:t>
      </w:r>
      <w:r w:rsidR="00DC2ECD" w:rsidRPr="00C061BC">
        <w:rPr>
          <w:lang w:val="pl-PL"/>
        </w:rPr>
        <w:t xml:space="preserve">.   </w:t>
      </w:r>
      <w:r w:rsidR="00DC2ECD" w:rsidRPr="00C061BC">
        <w:t>KRYTERIA MERYTORYCZNE SPECYFICZNE</w:t>
      </w:r>
      <w:bookmarkEnd w:id="3"/>
      <w:bookmarkEnd w:id="4"/>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6"/>
        <w:gridCol w:w="4820"/>
        <w:gridCol w:w="7513"/>
        <w:gridCol w:w="1528"/>
        <w:gridCol w:w="21"/>
      </w:tblGrid>
      <w:tr w:rsidR="00DC2ECD" w:rsidRPr="00FE05AF" w:rsidTr="00C061BC">
        <w:trPr>
          <w:gridAfter w:val="1"/>
          <w:wAfter w:w="21" w:type="dxa"/>
          <w:trHeight w:val="545"/>
          <w:jc w:val="center"/>
        </w:trPr>
        <w:tc>
          <w:tcPr>
            <w:tcW w:w="14817" w:type="dxa"/>
            <w:gridSpan w:val="4"/>
            <w:tcBorders>
              <w:bottom w:val="single" w:sz="4" w:space="0" w:color="auto"/>
            </w:tcBorders>
            <w:shd w:val="clear" w:color="auto" w:fill="D9D9D9"/>
            <w:vAlign w:val="center"/>
          </w:tcPr>
          <w:p w:rsidR="00E54103" w:rsidRPr="007C6BF1" w:rsidRDefault="00E54103" w:rsidP="00E54103">
            <w:pPr>
              <w:jc w:val="center"/>
              <w:rPr>
                <w:rFonts w:ascii="Arial" w:hAnsi="Arial" w:cs="Arial"/>
                <w:b/>
                <w:sz w:val="22"/>
                <w:szCs w:val="22"/>
              </w:rPr>
            </w:pPr>
            <w:r w:rsidRPr="007C6BF1">
              <w:rPr>
                <w:rFonts w:ascii="Arial" w:hAnsi="Arial" w:cs="Arial"/>
                <w:b/>
                <w:sz w:val="22"/>
                <w:szCs w:val="22"/>
              </w:rPr>
              <w:t>DZIAŁANIE 6.4 INFRASTRUKTURA EDUKACYJNA</w:t>
            </w:r>
          </w:p>
          <w:p w:rsidR="00DC2ECD" w:rsidRPr="007C6BF1" w:rsidRDefault="00E54103" w:rsidP="00E54103">
            <w:pPr>
              <w:suppressAutoHyphens/>
              <w:autoSpaceDN w:val="0"/>
              <w:spacing w:after="100"/>
              <w:jc w:val="center"/>
              <w:textAlignment w:val="baseline"/>
              <w:rPr>
                <w:rFonts w:ascii="Arial" w:hAnsi="Arial" w:cs="Arial"/>
                <w:b/>
                <w:sz w:val="22"/>
                <w:szCs w:val="22"/>
              </w:rPr>
            </w:pPr>
            <w:r w:rsidRPr="007C6BF1">
              <w:rPr>
                <w:rFonts w:ascii="Arial" w:hAnsi="Arial" w:cs="Arial"/>
                <w:b/>
                <w:bCs/>
                <w:sz w:val="22"/>
                <w:szCs w:val="22"/>
              </w:rPr>
              <w:t>Poddziałanie 6.4.4 Instytucje popularyzujące naukę</w:t>
            </w:r>
          </w:p>
        </w:tc>
      </w:tr>
      <w:tr w:rsidR="00DC2ECD" w:rsidRPr="00FE05AF" w:rsidTr="002C2CB4">
        <w:trPr>
          <w:gridAfter w:val="1"/>
          <w:wAfter w:w="21" w:type="dxa"/>
          <w:trHeight w:val="545"/>
          <w:jc w:val="center"/>
        </w:trPr>
        <w:tc>
          <w:tcPr>
            <w:tcW w:w="956" w:type="dxa"/>
            <w:shd w:val="clear" w:color="auto" w:fill="D9D9D9"/>
            <w:vAlign w:val="center"/>
          </w:tcPr>
          <w:p w:rsidR="00DC2ECD" w:rsidRPr="00FE05AF" w:rsidRDefault="00DC2ECD" w:rsidP="007E3505">
            <w:pPr>
              <w:ind w:left="-479" w:firstLine="195"/>
              <w:jc w:val="center"/>
              <w:rPr>
                <w:rFonts w:ascii="Arial" w:hAnsi="Arial"/>
                <w:b/>
                <w:bCs/>
                <w:sz w:val="22"/>
                <w:szCs w:val="22"/>
              </w:rPr>
            </w:pPr>
            <w:r w:rsidRPr="00FE05AF">
              <w:rPr>
                <w:rFonts w:ascii="Arial" w:hAnsi="Arial"/>
                <w:b/>
                <w:bCs/>
                <w:sz w:val="22"/>
                <w:szCs w:val="22"/>
              </w:rPr>
              <w:t>Lp.</w:t>
            </w:r>
          </w:p>
        </w:tc>
        <w:tc>
          <w:tcPr>
            <w:tcW w:w="4820" w:type="dxa"/>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bCs/>
                <w:sz w:val="22"/>
                <w:szCs w:val="22"/>
              </w:rPr>
              <w:t>Nazwa kryterium</w:t>
            </w:r>
          </w:p>
        </w:tc>
        <w:tc>
          <w:tcPr>
            <w:tcW w:w="7513" w:type="dxa"/>
            <w:shd w:val="clear" w:color="auto" w:fill="D9D9D9"/>
            <w:vAlign w:val="center"/>
          </w:tcPr>
          <w:p w:rsidR="00DC2ECD" w:rsidRPr="007C6BF1" w:rsidRDefault="00DC2ECD" w:rsidP="007E3505">
            <w:pPr>
              <w:jc w:val="center"/>
              <w:rPr>
                <w:rFonts w:ascii="Arial" w:hAnsi="Arial"/>
                <w:b/>
                <w:bCs/>
                <w:sz w:val="22"/>
                <w:szCs w:val="22"/>
              </w:rPr>
            </w:pPr>
            <w:r w:rsidRPr="007C6BF1">
              <w:rPr>
                <w:rFonts w:ascii="Arial" w:hAnsi="Arial"/>
                <w:b/>
                <w:bCs/>
                <w:sz w:val="22"/>
                <w:szCs w:val="22"/>
              </w:rPr>
              <w:t>Definicja / wyjaśnienie</w:t>
            </w:r>
          </w:p>
        </w:tc>
        <w:tc>
          <w:tcPr>
            <w:tcW w:w="1528" w:type="dxa"/>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sz w:val="22"/>
                <w:szCs w:val="22"/>
              </w:rPr>
              <w:t>T/N/ND</w:t>
            </w:r>
          </w:p>
        </w:tc>
      </w:tr>
      <w:tr w:rsidR="00E54103" w:rsidRPr="00FE05AF" w:rsidTr="002C2CB4">
        <w:trPr>
          <w:gridAfter w:val="1"/>
          <w:wAfter w:w="21" w:type="dxa"/>
          <w:trHeight w:val="719"/>
          <w:jc w:val="center"/>
        </w:trPr>
        <w:tc>
          <w:tcPr>
            <w:tcW w:w="956" w:type="dxa"/>
            <w:shd w:val="clear" w:color="auto" w:fill="FFFFFF"/>
          </w:tcPr>
          <w:p w:rsidR="00E54103" w:rsidRDefault="00E54103" w:rsidP="00200922">
            <w:pPr>
              <w:pStyle w:val="Akapitzlist"/>
              <w:ind w:left="284" w:right="34"/>
              <w:jc w:val="center"/>
              <w:rPr>
                <w:rFonts w:ascii="Arial" w:hAnsi="Arial" w:cs="Arial"/>
                <w:sz w:val="22"/>
                <w:szCs w:val="22"/>
                <w:lang w:val="pl-PL"/>
              </w:rPr>
            </w:pPr>
          </w:p>
          <w:p w:rsidR="00200922" w:rsidRPr="00FE05AF" w:rsidRDefault="00200922" w:rsidP="00200922">
            <w:pPr>
              <w:pStyle w:val="Akapitzlist"/>
              <w:ind w:left="284" w:right="34" w:hanging="286"/>
              <w:jc w:val="center"/>
              <w:rPr>
                <w:rFonts w:ascii="Arial" w:hAnsi="Arial" w:cs="Arial"/>
                <w:sz w:val="22"/>
                <w:szCs w:val="22"/>
                <w:lang w:val="pl-PL"/>
              </w:rPr>
            </w:pPr>
            <w:r>
              <w:rPr>
                <w:rFonts w:ascii="Arial" w:hAnsi="Arial" w:cs="Arial"/>
                <w:sz w:val="22"/>
                <w:szCs w:val="22"/>
                <w:lang w:val="pl-PL"/>
              </w:rPr>
              <w:t>1.</w:t>
            </w:r>
          </w:p>
        </w:tc>
        <w:tc>
          <w:tcPr>
            <w:tcW w:w="4820" w:type="dxa"/>
            <w:shd w:val="clear" w:color="auto" w:fill="FFFFFF"/>
            <w:vAlign w:val="center"/>
          </w:tcPr>
          <w:p w:rsidR="00E54103" w:rsidRPr="002E0A8F" w:rsidRDefault="00E54103" w:rsidP="009778B3">
            <w:pPr>
              <w:pStyle w:val="Akapitzlist"/>
              <w:ind w:left="0"/>
              <w:jc w:val="both"/>
              <w:rPr>
                <w:rFonts w:ascii="Arial" w:hAnsi="Arial" w:cs="Arial"/>
                <w:sz w:val="22"/>
                <w:szCs w:val="22"/>
              </w:rPr>
            </w:pPr>
            <w:r w:rsidRPr="002E0A8F">
              <w:rPr>
                <w:rFonts w:ascii="Arial" w:hAnsi="Arial" w:cs="Arial"/>
                <w:sz w:val="22"/>
                <w:szCs w:val="22"/>
              </w:rPr>
              <w:t>Infrastruktura będzie bezpośrednio związana z</w:t>
            </w:r>
            <w:r>
              <w:rPr>
                <w:rFonts w:ascii="Arial" w:hAnsi="Arial" w:cs="Arial"/>
                <w:sz w:val="22"/>
                <w:szCs w:val="22"/>
              </w:rPr>
              <w:t> </w:t>
            </w:r>
            <w:r w:rsidRPr="002E0A8F">
              <w:rPr>
                <w:rFonts w:ascii="Arial" w:hAnsi="Arial" w:cs="Arial"/>
                <w:sz w:val="22"/>
                <w:szCs w:val="22"/>
              </w:rPr>
              <w:t>celami edukacyjnymi</w:t>
            </w:r>
          </w:p>
        </w:tc>
        <w:tc>
          <w:tcPr>
            <w:tcW w:w="7513" w:type="dxa"/>
            <w:shd w:val="clear" w:color="auto" w:fill="FFFFFF"/>
          </w:tcPr>
          <w:p w:rsidR="00E54103" w:rsidRPr="007C6BF1" w:rsidRDefault="00E54103" w:rsidP="009778B3">
            <w:pPr>
              <w:jc w:val="both"/>
              <w:rPr>
                <w:rFonts w:ascii="Arial" w:hAnsi="Arial"/>
                <w:sz w:val="22"/>
                <w:szCs w:val="22"/>
              </w:rPr>
            </w:pPr>
            <w:r w:rsidRPr="007C6BF1">
              <w:rPr>
                <w:rFonts w:ascii="Arial" w:hAnsi="Arial"/>
                <w:sz w:val="22"/>
                <w:szCs w:val="22"/>
              </w:rPr>
              <w:t>Czy przedstawiono wystarczające uzasadnienie potwierdzające wykorzystanie infrastruktury do celów edukacyjnych?</w:t>
            </w:r>
          </w:p>
        </w:tc>
        <w:tc>
          <w:tcPr>
            <w:tcW w:w="1528" w:type="dxa"/>
            <w:shd w:val="clear" w:color="auto" w:fill="FFFFFF"/>
          </w:tcPr>
          <w:p w:rsidR="00E54103" w:rsidRPr="00FE05AF" w:rsidRDefault="00E54103" w:rsidP="00776FD2">
            <w:pPr>
              <w:suppressAutoHyphens/>
              <w:autoSpaceDE w:val="0"/>
              <w:autoSpaceDN w:val="0"/>
              <w:jc w:val="both"/>
              <w:textAlignment w:val="baseline"/>
              <w:rPr>
                <w:rFonts w:ascii="Arial" w:hAnsi="Arial"/>
                <w:sz w:val="22"/>
                <w:szCs w:val="22"/>
              </w:rPr>
            </w:pPr>
          </w:p>
        </w:tc>
      </w:tr>
      <w:tr w:rsidR="00C72983" w:rsidRPr="002E0A8F" w:rsidTr="002C2CB4">
        <w:tblPrEx>
          <w:shd w:val="clear" w:color="auto" w:fill="auto"/>
        </w:tblPrEx>
        <w:trPr>
          <w:trHeight w:val="1225"/>
          <w:jc w:val="center"/>
        </w:trPr>
        <w:tc>
          <w:tcPr>
            <w:tcW w:w="956" w:type="dxa"/>
            <w:shd w:val="clear" w:color="auto" w:fill="auto"/>
            <w:vAlign w:val="center"/>
          </w:tcPr>
          <w:p w:rsidR="00C72983" w:rsidRPr="002C2CB4" w:rsidRDefault="002C2CB4" w:rsidP="003F024F">
            <w:pPr>
              <w:pStyle w:val="Akapitzlist"/>
              <w:ind w:left="611" w:right="34" w:hanging="229"/>
              <w:rPr>
                <w:rFonts w:ascii="Arial" w:hAnsi="Arial" w:cs="Arial"/>
                <w:sz w:val="22"/>
                <w:szCs w:val="22"/>
                <w:lang w:val="pl-PL"/>
              </w:rPr>
            </w:pPr>
            <w:r>
              <w:rPr>
                <w:rFonts w:ascii="Arial" w:hAnsi="Arial" w:cs="Arial"/>
                <w:sz w:val="22"/>
                <w:szCs w:val="22"/>
                <w:lang w:val="pl-PL"/>
              </w:rPr>
              <w:t>2.</w:t>
            </w:r>
          </w:p>
        </w:tc>
        <w:tc>
          <w:tcPr>
            <w:tcW w:w="4820" w:type="dxa"/>
            <w:shd w:val="clear" w:color="auto" w:fill="auto"/>
            <w:vAlign w:val="center"/>
          </w:tcPr>
          <w:p w:rsidR="00C72983" w:rsidRPr="002E0A8F" w:rsidRDefault="00C72983" w:rsidP="009778B3">
            <w:pPr>
              <w:jc w:val="both"/>
              <w:rPr>
                <w:rFonts w:ascii="Arial" w:hAnsi="Arial"/>
                <w:sz w:val="22"/>
                <w:szCs w:val="22"/>
              </w:rPr>
            </w:pPr>
            <w:r>
              <w:rPr>
                <w:rFonts w:ascii="Arial" w:hAnsi="Arial"/>
                <w:sz w:val="22"/>
                <w:szCs w:val="22"/>
              </w:rPr>
              <w:t xml:space="preserve">Efektywność projektu w oparciu </w:t>
            </w:r>
            <w:r>
              <w:rPr>
                <w:rFonts w:ascii="Arial" w:hAnsi="Arial"/>
                <w:sz w:val="22"/>
                <w:szCs w:val="22"/>
              </w:rPr>
              <w:br/>
              <w:t xml:space="preserve">o </w:t>
            </w:r>
            <w:r w:rsidRPr="00CA2914">
              <w:rPr>
                <w:rFonts w:ascii="Arial" w:hAnsi="Arial"/>
                <w:i/>
                <w:sz w:val="22"/>
                <w:szCs w:val="22"/>
              </w:rPr>
              <w:t>Analiz</w:t>
            </w:r>
            <w:r>
              <w:rPr>
                <w:rFonts w:ascii="Arial" w:hAnsi="Arial"/>
                <w:i/>
                <w:sz w:val="22"/>
                <w:szCs w:val="22"/>
              </w:rPr>
              <w:t>ę</w:t>
            </w:r>
            <w:r w:rsidRPr="00CA2914">
              <w:rPr>
                <w:rFonts w:ascii="Arial" w:hAnsi="Arial"/>
                <w:i/>
                <w:sz w:val="22"/>
                <w:szCs w:val="22"/>
              </w:rPr>
              <w:t xml:space="preserve"> kosztów i korzyści dla Podkarpackiego Centrum Nauki</w:t>
            </w:r>
            <w:r>
              <w:rPr>
                <w:rFonts w:ascii="Arial" w:hAnsi="Arial"/>
                <w:i/>
                <w:sz w:val="22"/>
                <w:szCs w:val="22"/>
              </w:rPr>
              <w:t xml:space="preserve"> stanowiącą element Studium Wykonalności</w:t>
            </w:r>
          </w:p>
        </w:tc>
        <w:tc>
          <w:tcPr>
            <w:tcW w:w="7513" w:type="dxa"/>
            <w:vAlign w:val="center"/>
          </w:tcPr>
          <w:p w:rsidR="00C72983" w:rsidRPr="002E0A8F" w:rsidRDefault="00C72983" w:rsidP="009778B3">
            <w:pPr>
              <w:pStyle w:val="Akapitzlist"/>
              <w:ind w:left="0"/>
              <w:jc w:val="both"/>
              <w:rPr>
                <w:rFonts w:ascii="Arial" w:hAnsi="Arial"/>
                <w:sz w:val="22"/>
                <w:szCs w:val="22"/>
              </w:rPr>
            </w:pPr>
            <w:r w:rsidRPr="002E0A8F">
              <w:rPr>
                <w:rFonts w:ascii="Arial" w:hAnsi="Arial"/>
                <w:sz w:val="22"/>
                <w:szCs w:val="22"/>
              </w:rPr>
              <w:t>Czy</w:t>
            </w:r>
            <w:r>
              <w:rPr>
                <w:rFonts w:ascii="Arial" w:hAnsi="Arial"/>
                <w:sz w:val="22"/>
                <w:szCs w:val="22"/>
              </w:rPr>
              <w:t xml:space="preserve"> </w:t>
            </w:r>
            <w:r w:rsidRPr="002E0A8F">
              <w:rPr>
                <w:rFonts w:ascii="Arial" w:hAnsi="Arial"/>
                <w:sz w:val="22"/>
                <w:szCs w:val="22"/>
              </w:rPr>
              <w:t>projek</w:t>
            </w:r>
            <w:r>
              <w:rPr>
                <w:rFonts w:ascii="Arial" w:hAnsi="Arial"/>
                <w:sz w:val="22"/>
                <w:szCs w:val="22"/>
              </w:rPr>
              <w:t xml:space="preserve">t Podkarpackiego Centrum Nauki wykazuje stabilność finansową </w:t>
            </w:r>
            <w:r>
              <w:rPr>
                <w:rFonts w:ascii="Arial" w:hAnsi="Arial"/>
                <w:sz w:val="22"/>
                <w:szCs w:val="22"/>
              </w:rPr>
              <w:br/>
              <w:t xml:space="preserve">w oparciu o dołączoną do wniosku </w:t>
            </w:r>
            <w:r w:rsidRPr="00CA2914">
              <w:rPr>
                <w:rFonts w:ascii="Arial" w:hAnsi="Arial"/>
                <w:i/>
                <w:sz w:val="22"/>
                <w:szCs w:val="22"/>
              </w:rPr>
              <w:t>Analizę kosztów i korzyści</w:t>
            </w:r>
            <w:r>
              <w:rPr>
                <w:rFonts w:ascii="Arial" w:hAnsi="Arial"/>
                <w:i/>
                <w:sz w:val="22"/>
                <w:szCs w:val="22"/>
              </w:rPr>
              <w:t xml:space="preserve"> wykazaną </w:t>
            </w:r>
            <w:r>
              <w:rPr>
                <w:rFonts w:ascii="Arial" w:hAnsi="Arial"/>
                <w:i/>
                <w:sz w:val="22"/>
                <w:szCs w:val="22"/>
              </w:rPr>
              <w:br/>
              <w:t>w Studium Wykonalności</w:t>
            </w:r>
            <w:r>
              <w:rPr>
                <w:rFonts w:ascii="Arial" w:hAnsi="Arial"/>
                <w:sz w:val="22"/>
                <w:szCs w:val="22"/>
              </w:rPr>
              <w:t>?</w:t>
            </w:r>
          </w:p>
        </w:tc>
        <w:tc>
          <w:tcPr>
            <w:tcW w:w="1549" w:type="dxa"/>
            <w:gridSpan w:val="2"/>
          </w:tcPr>
          <w:p w:rsidR="00C72983" w:rsidRPr="002E0A8F" w:rsidRDefault="00C72983" w:rsidP="009778B3">
            <w:pPr>
              <w:suppressAutoHyphens/>
              <w:autoSpaceDE w:val="0"/>
              <w:autoSpaceDN w:val="0"/>
              <w:jc w:val="both"/>
              <w:textAlignment w:val="baseline"/>
              <w:rPr>
                <w:rFonts w:ascii="Arial" w:hAnsi="Arial"/>
                <w:sz w:val="22"/>
                <w:szCs w:val="22"/>
              </w:rPr>
            </w:pPr>
          </w:p>
        </w:tc>
      </w:tr>
    </w:tbl>
    <w:p w:rsidR="00C72983" w:rsidRDefault="00C72983">
      <w:pPr>
        <w:jc w:val="both"/>
        <w:rPr>
          <w:rFonts w:ascii="Arial" w:hAnsi="Arial" w:cs="Arial"/>
          <w:sz w:val="22"/>
          <w:szCs w:val="22"/>
        </w:rPr>
      </w:pPr>
    </w:p>
    <w:p w:rsidR="00CA4A50" w:rsidRDefault="00CA4A50">
      <w:pPr>
        <w:jc w:val="both"/>
        <w:rPr>
          <w:rFonts w:ascii="Arial" w:hAnsi="Arial" w:cs="Arial"/>
          <w:sz w:val="22"/>
          <w:szCs w:val="22"/>
        </w:rPr>
      </w:pPr>
    </w:p>
    <w:sectPr w:rsidR="00CA4A50" w:rsidSect="00D64C31">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77" w:rsidRDefault="00D85877" w:rsidP="00DC2ECD">
      <w:r>
        <w:separator/>
      </w:r>
    </w:p>
  </w:endnote>
  <w:endnote w:type="continuationSeparator" w:id="0">
    <w:p w:rsidR="00D85877" w:rsidRDefault="00D85877"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9613A5">
      <w:rPr>
        <w:noProof/>
      </w:rPr>
      <w:t>9</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77" w:rsidRDefault="00D85877" w:rsidP="00DC2ECD">
      <w:r>
        <w:separator/>
      </w:r>
    </w:p>
  </w:footnote>
  <w:footnote w:type="continuationSeparator" w:id="0">
    <w:p w:rsidR="00D85877" w:rsidRDefault="00D85877"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364A7"/>
    <w:multiLevelType w:val="multilevel"/>
    <w:tmpl w:val="2ADA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2799D"/>
    <w:multiLevelType w:val="multilevel"/>
    <w:tmpl w:val="7C46E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4D37E9"/>
    <w:multiLevelType w:val="hybridMultilevel"/>
    <w:tmpl w:val="1D328E9A"/>
    <w:lvl w:ilvl="0" w:tplc="6EE2733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8C06B4C"/>
    <w:multiLevelType w:val="multilevel"/>
    <w:tmpl w:val="0178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F974A6"/>
    <w:multiLevelType w:val="hybridMultilevel"/>
    <w:tmpl w:val="BEBCD2EC"/>
    <w:lvl w:ilvl="0" w:tplc="6456D5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1574E"/>
    <w:multiLevelType w:val="hybridMultilevel"/>
    <w:tmpl w:val="2ACE6536"/>
    <w:lvl w:ilvl="0" w:tplc="C9ECFEA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B273B"/>
    <w:multiLevelType w:val="hybridMultilevel"/>
    <w:tmpl w:val="89B2DD00"/>
    <w:lvl w:ilvl="0" w:tplc="6DEA4212">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12A3D80"/>
    <w:multiLevelType w:val="hybridMultilevel"/>
    <w:tmpl w:val="3EB4CC76"/>
    <w:lvl w:ilvl="0" w:tplc="07F22144">
      <w:start w:val="1"/>
      <w:numFmt w:val="bullet"/>
      <w:lvlText w:val=""/>
      <w:lvlJc w:val="left"/>
      <w:pPr>
        <w:ind w:left="944" w:hanging="360"/>
      </w:pPr>
      <w:rPr>
        <w:rFonts w:ascii="Symbol" w:hAnsi="Symbol" w:hint="default"/>
        <w:color w:val="auto"/>
        <w:sz w:val="20"/>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12"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F0613"/>
    <w:multiLevelType w:val="multilevel"/>
    <w:tmpl w:val="70700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286425D"/>
    <w:multiLevelType w:val="multilevel"/>
    <w:tmpl w:val="428C6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8474E"/>
    <w:multiLevelType w:val="hybridMultilevel"/>
    <w:tmpl w:val="95F673E4"/>
    <w:lvl w:ilvl="0" w:tplc="EB4A1F3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F21B0"/>
    <w:multiLevelType w:val="hybridMultilevel"/>
    <w:tmpl w:val="1A405D20"/>
    <w:lvl w:ilvl="0" w:tplc="C05E6BB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859F1"/>
    <w:multiLevelType w:val="hybridMultilevel"/>
    <w:tmpl w:val="93188536"/>
    <w:lvl w:ilvl="0" w:tplc="F01272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47292"/>
    <w:multiLevelType w:val="multilevel"/>
    <w:tmpl w:val="4DBEE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8626D"/>
    <w:multiLevelType w:val="multilevel"/>
    <w:tmpl w:val="916C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91284C"/>
    <w:multiLevelType w:val="hybridMultilevel"/>
    <w:tmpl w:val="4828AA4A"/>
    <w:lvl w:ilvl="0" w:tplc="6F72C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A0AB6"/>
    <w:multiLevelType w:val="multilevel"/>
    <w:tmpl w:val="2728B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3F787B"/>
    <w:multiLevelType w:val="multilevel"/>
    <w:tmpl w:val="8BE4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064CFB"/>
    <w:multiLevelType w:val="multilevel"/>
    <w:tmpl w:val="F9D85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0FF3B2B"/>
    <w:multiLevelType w:val="hybridMultilevel"/>
    <w:tmpl w:val="667E4DA2"/>
    <w:lvl w:ilvl="0" w:tplc="46C44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F5D3C"/>
    <w:multiLevelType w:val="multilevel"/>
    <w:tmpl w:val="026C5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07C72"/>
    <w:multiLevelType w:val="multilevel"/>
    <w:tmpl w:val="CC6E56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EC22369"/>
    <w:multiLevelType w:val="multilevel"/>
    <w:tmpl w:val="63F2B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EE14346"/>
    <w:multiLevelType w:val="multilevel"/>
    <w:tmpl w:val="C25AA69E"/>
    <w:lvl w:ilvl="0">
      <w:start w:val="1"/>
      <w:numFmt w:val="lowerLetter"/>
      <w:lvlText w:val="%1)"/>
      <w:lvlJc w:val="left"/>
      <w:pPr>
        <w:ind w:left="72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5C6B43"/>
    <w:multiLevelType w:val="hybridMultilevel"/>
    <w:tmpl w:val="A6021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C6D3B"/>
    <w:multiLevelType w:val="multilevel"/>
    <w:tmpl w:val="97483C6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C362DA"/>
    <w:multiLevelType w:val="multilevel"/>
    <w:tmpl w:val="0842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82877"/>
    <w:multiLevelType w:val="hybridMultilevel"/>
    <w:tmpl w:val="4A2C030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F153A31"/>
    <w:multiLevelType w:val="hybridMultilevel"/>
    <w:tmpl w:val="4DE6C2BA"/>
    <w:lvl w:ilvl="0" w:tplc="9DC03E2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42F5D"/>
    <w:multiLevelType w:val="hybridMultilevel"/>
    <w:tmpl w:val="9E244C8A"/>
    <w:lvl w:ilvl="0" w:tplc="147C4F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23300"/>
    <w:multiLevelType w:val="hybridMultilevel"/>
    <w:tmpl w:val="94B2168A"/>
    <w:lvl w:ilvl="0" w:tplc="A8D44540">
      <w:start w:val="1"/>
      <w:numFmt w:val="bullet"/>
      <w:lvlText w:val="−"/>
      <w:lvlJc w:val="left"/>
      <w:pPr>
        <w:ind w:left="760" w:hanging="360"/>
      </w:pPr>
      <w:rPr>
        <w:rFonts w:ascii="Times New Roman" w:hAnsi="Times New Roman" w:cs="Times New Roman"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8" w15:restartNumberingAfterBreak="0">
    <w:nsid w:val="74E1307A"/>
    <w:multiLevelType w:val="hybridMultilevel"/>
    <w:tmpl w:val="EF88D230"/>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9" w15:restartNumberingAfterBreak="0">
    <w:nsid w:val="7861770A"/>
    <w:multiLevelType w:val="hybridMultilevel"/>
    <w:tmpl w:val="6A9C5A84"/>
    <w:lvl w:ilvl="0" w:tplc="7136BC5C">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33"/>
  </w:num>
  <w:num w:numId="2">
    <w:abstractNumId w:val="18"/>
  </w:num>
  <w:num w:numId="3">
    <w:abstractNumId w:val="8"/>
  </w:num>
  <w:num w:numId="4">
    <w:abstractNumId w:val="42"/>
  </w:num>
  <w:num w:numId="5">
    <w:abstractNumId w:val="7"/>
  </w:num>
  <w:num w:numId="6">
    <w:abstractNumId w:val="34"/>
  </w:num>
  <w:num w:numId="7">
    <w:abstractNumId w:val="12"/>
  </w:num>
  <w:num w:numId="8">
    <w:abstractNumId w:val="39"/>
  </w:num>
  <w:num w:numId="9">
    <w:abstractNumId w:val="17"/>
  </w:num>
  <w:num w:numId="10">
    <w:abstractNumId w:val="38"/>
  </w:num>
  <w:num w:numId="11">
    <w:abstractNumId w:val="21"/>
  </w:num>
  <w:num w:numId="12">
    <w:abstractNumId w:val="22"/>
  </w:num>
  <w:num w:numId="13">
    <w:abstractNumId w:val="10"/>
  </w:num>
  <w:num w:numId="14">
    <w:abstractNumId w:val="49"/>
  </w:num>
  <w:num w:numId="15">
    <w:abstractNumId w:val="32"/>
  </w:num>
  <w:num w:numId="16">
    <w:abstractNumId w:val="5"/>
  </w:num>
  <w:num w:numId="17">
    <w:abstractNumId w:val="23"/>
  </w:num>
  <w:num w:numId="18">
    <w:abstractNumId w:val="37"/>
  </w:num>
  <w:num w:numId="19">
    <w:abstractNumId w:val="36"/>
  </w:num>
  <w:num w:numId="20">
    <w:abstractNumId w:val="1"/>
  </w:num>
  <w:num w:numId="21">
    <w:abstractNumId w:val="25"/>
  </w:num>
  <w:num w:numId="22">
    <w:abstractNumId w:val="3"/>
  </w:num>
  <w:num w:numId="23">
    <w:abstractNumId w:val="40"/>
  </w:num>
  <w:num w:numId="24">
    <w:abstractNumId w:val="35"/>
  </w:num>
  <w:num w:numId="25">
    <w:abstractNumId w:val="30"/>
  </w:num>
  <w:num w:numId="26">
    <w:abstractNumId w:val="27"/>
  </w:num>
  <w:num w:numId="27">
    <w:abstractNumId w:val="13"/>
  </w:num>
  <w:num w:numId="28">
    <w:abstractNumId w:val="41"/>
  </w:num>
  <w:num w:numId="29">
    <w:abstractNumId w:val="28"/>
  </w:num>
  <w:num w:numId="30">
    <w:abstractNumId w:val="14"/>
  </w:num>
  <w:num w:numId="31">
    <w:abstractNumId w:val="2"/>
  </w:num>
  <w:num w:numId="32">
    <w:abstractNumId w:val="24"/>
  </w:num>
  <w:num w:numId="33">
    <w:abstractNumId w:val="48"/>
  </w:num>
  <w:num w:numId="34">
    <w:abstractNumId w:val="11"/>
  </w:num>
  <w:num w:numId="35">
    <w:abstractNumId w:val="16"/>
  </w:num>
  <w:num w:numId="36">
    <w:abstractNumId w:val="47"/>
  </w:num>
  <w:num w:numId="37">
    <w:abstractNumId w:val="46"/>
  </w:num>
  <w:num w:numId="38">
    <w:abstractNumId w:val="15"/>
  </w:num>
  <w:num w:numId="39">
    <w:abstractNumId w:val="20"/>
  </w:num>
  <w:num w:numId="40">
    <w:abstractNumId w:val="6"/>
  </w:num>
  <w:num w:numId="41">
    <w:abstractNumId w:val="31"/>
  </w:num>
  <w:num w:numId="42">
    <w:abstractNumId w:val="19"/>
  </w:num>
  <w:num w:numId="43">
    <w:abstractNumId w:val="26"/>
  </w:num>
  <w:num w:numId="44">
    <w:abstractNumId w:val="9"/>
  </w:num>
  <w:num w:numId="45">
    <w:abstractNumId w:val="44"/>
  </w:num>
  <w:num w:numId="46">
    <w:abstractNumId w:val="45"/>
  </w:num>
  <w:num w:numId="47">
    <w:abstractNumId w:val="4"/>
  </w:num>
  <w:num w:numId="48">
    <w:abstractNumId w:val="29"/>
  </w:num>
  <w:num w:numId="49">
    <w:abstractNumId w:val="43"/>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7DFA"/>
    <w:rsid w:val="00017B1B"/>
    <w:rsid w:val="00031F07"/>
    <w:rsid w:val="00032AF2"/>
    <w:rsid w:val="000402D8"/>
    <w:rsid w:val="000528FB"/>
    <w:rsid w:val="0006114B"/>
    <w:rsid w:val="0006170B"/>
    <w:rsid w:val="000738A6"/>
    <w:rsid w:val="0007718C"/>
    <w:rsid w:val="00084619"/>
    <w:rsid w:val="000910FC"/>
    <w:rsid w:val="00095764"/>
    <w:rsid w:val="000C5E9E"/>
    <w:rsid w:val="000D7A7C"/>
    <w:rsid w:val="000F4C63"/>
    <w:rsid w:val="001365D5"/>
    <w:rsid w:val="001665CD"/>
    <w:rsid w:val="00176558"/>
    <w:rsid w:val="00190EF5"/>
    <w:rsid w:val="00197F54"/>
    <w:rsid w:val="001C3FB4"/>
    <w:rsid w:val="001D13A7"/>
    <w:rsid w:val="00200922"/>
    <w:rsid w:val="002009CA"/>
    <w:rsid w:val="00201E97"/>
    <w:rsid w:val="0021534B"/>
    <w:rsid w:val="00224B6D"/>
    <w:rsid w:val="00231596"/>
    <w:rsid w:val="00231D78"/>
    <w:rsid w:val="002333AB"/>
    <w:rsid w:val="00252EAF"/>
    <w:rsid w:val="002555D5"/>
    <w:rsid w:val="00260C0F"/>
    <w:rsid w:val="00265284"/>
    <w:rsid w:val="00266475"/>
    <w:rsid w:val="0027249C"/>
    <w:rsid w:val="00274D74"/>
    <w:rsid w:val="0027562E"/>
    <w:rsid w:val="002815CC"/>
    <w:rsid w:val="002A00E5"/>
    <w:rsid w:val="002C2CB4"/>
    <w:rsid w:val="002D0960"/>
    <w:rsid w:val="002D589F"/>
    <w:rsid w:val="002F0855"/>
    <w:rsid w:val="00330529"/>
    <w:rsid w:val="0036429E"/>
    <w:rsid w:val="00365567"/>
    <w:rsid w:val="0037615C"/>
    <w:rsid w:val="003C364F"/>
    <w:rsid w:val="003C5620"/>
    <w:rsid w:val="003C581B"/>
    <w:rsid w:val="003D57E1"/>
    <w:rsid w:val="003E0974"/>
    <w:rsid w:val="003F024F"/>
    <w:rsid w:val="003F5ED4"/>
    <w:rsid w:val="00407009"/>
    <w:rsid w:val="0041066F"/>
    <w:rsid w:val="00432A63"/>
    <w:rsid w:val="00437BCA"/>
    <w:rsid w:val="00463DFB"/>
    <w:rsid w:val="00484009"/>
    <w:rsid w:val="004A2D16"/>
    <w:rsid w:val="004C4B4C"/>
    <w:rsid w:val="004D4273"/>
    <w:rsid w:val="004D64AA"/>
    <w:rsid w:val="004E6C36"/>
    <w:rsid w:val="004F787E"/>
    <w:rsid w:val="00502E87"/>
    <w:rsid w:val="00524B56"/>
    <w:rsid w:val="00535A0C"/>
    <w:rsid w:val="00555C26"/>
    <w:rsid w:val="00565013"/>
    <w:rsid w:val="005845E9"/>
    <w:rsid w:val="0058773D"/>
    <w:rsid w:val="005951DD"/>
    <w:rsid w:val="005A22DC"/>
    <w:rsid w:val="005A2D43"/>
    <w:rsid w:val="005A7AE8"/>
    <w:rsid w:val="005C52BA"/>
    <w:rsid w:val="006027E3"/>
    <w:rsid w:val="00633F22"/>
    <w:rsid w:val="0066394C"/>
    <w:rsid w:val="00670093"/>
    <w:rsid w:val="00682A48"/>
    <w:rsid w:val="00683507"/>
    <w:rsid w:val="0069586C"/>
    <w:rsid w:val="006A2837"/>
    <w:rsid w:val="006A4A96"/>
    <w:rsid w:val="006B6024"/>
    <w:rsid w:val="006B6746"/>
    <w:rsid w:val="006D1F12"/>
    <w:rsid w:val="006E7424"/>
    <w:rsid w:val="006F336D"/>
    <w:rsid w:val="006F3635"/>
    <w:rsid w:val="006F7E6F"/>
    <w:rsid w:val="00701F55"/>
    <w:rsid w:val="00716B3F"/>
    <w:rsid w:val="007317E7"/>
    <w:rsid w:val="00735AAB"/>
    <w:rsid w:val="00761520"/>
    <w:rsid w:val="00764913"/>
    <w:rsid w:val="00776A7D"/>
    <w:rsid w:val="00776FD2"/>
    <w:rsid w:val="007A35B3"/>
    <w:rsid w:val="007A4B46"/>
    <w:rsid w:val="007C6BF1"/>
    <w:rsid w:val="007D160A"/>
    <w:rsid w:val="007D6EAD"/>
    <w:rsid w:val="007E3505"/>
    <w:rsid w:val="00805721"/>
    <w:rsid w:val="0081626F"/>
    <w:rsid w:val="0081667B"/>
    <w:rsid w:val="00840141"/>
    <w:rsid w:val="0084447A"/>
    <w:rsid w:val="0085459D"/>
    <w:rsid w:val="00854B5D"/>
    <w:rsid w:val="00861D8C"/>
    <w:rsid w:val="00875C57"/>
    <w:rsid w:val="00881B1A"/>
    <w:rsid w:val="0089107B"/>
    <w:rsid w:val="008C592E"/>
    <w:rsid w:val="008F5C29"/>
    <w:rsid w:val="008F777B"/>
    <w:rsid w:val="009234D8"/>
    <w:rsid w:val="00931969"/>
    <w:rsid w:val="009373E3"/>
    <w:rsid w:val="00937AA9"/>
    <w:rsid w:val="009613A5"/>
    <w:rsid w:val="00963048"/>
    <w:rsid w:val="0096554F"/>
    <w:rsid w:val="009778B3"/>
    <w:rsid w:val="009A27F2"/>
    <w:rsid w:val="009D71D4"/>
    <w:rsid w:val="009D7232"/>
    <w:rsid w:val="00A22712"/>
    <w:rsid w:val="00A3394E"/>
    <w:rsid w:val="00A52067"/>
    <w:rsid w:val="00A6055F"/>
    <w:rsid w:val="00A60939"/>
    <w:rsid w:val="00A659AC"/>
    <w:rsid w:val="00AD0DA1"/>
    <w:rsid w:val="00AF73BB"/>
    <w:rsid w:val="00B1073B"/>
    <w:rsid w:val="00B24F11"/>
    <w:rsid w:val="00B453ED"/>
    <w:rsid w:val="00B45C71"/>
    <w:rsid w:val="00B73977"/>
    <w:rsid w:val="00B74C59"/>
    <w:rsid w:val="00B833DD"/>
    <w:rsid w:val="00BC3CAC"/>
    <w:rsid w:val="00BE1384"/>
    <w:rsid w:val="00BE7FD6"/>
    <w:rsid w:val="00BF68DA"/>
    <w:rsid w:val="00C061BC"/>
    <w:rsid w:val="00C2027F"/>
    <w:rsid w:val="00C25FF9"/>
    <w:rsid w:val="00C34EC6"/>
    <w:rsid w:val="00C5267D"/>
    <w:rsid w:val="00C626E9"/>
    <w:rsid w:val="00C72983"/>
    <w:rsid w:val="00CA4A50"/>
    <w:rsid w:val="00CD03A6"/>
    <w:rsid w:val="00CE53D1"/>
    <w:rsid w:val="00CF7557"/>
    <w:rsid w:val="00D030C5"/>
    <w:rsid w:val="00D054F0"/>
    <w:rsid w:val="00D2762E"/>
    <w:rsid w:val="00D43E5C"/>
    <w:rsid w:val="00D47F83"/>
    <w:rsid w:val="00D6298D"/>
    <w:rsid w:val="00D64C31"/>
    <w:rsid w:val="00D654A8"/>
    <w:rsid w:val="00D76598"/>
    <w:rsid w:val="00D85877"/>
    <w:rsid w:val="00DC0C0E"/>
    <w:rsid w:val="00DC2ECD"/>
    <w:rsid w:val="00DC35D8"/>
    <w:rsid w:val="00DD0D05"/>
    <w:rsid w:val="00DD59CE"/>
    <w:rsid w:val="00DD6A6B"/>
    <w:rsid w:val="00DF597C"/>
    <w:rsid w:val="00E02BE7"/>
    <w:rsid w:val="00E14E13"/>
    <w:rsid w:val="00E158BA"/>
    <w:rsid w:val="00E20FAD"/>
    <w:rsid w:val="00E54103"/>
    <w:rsid w:val="00E559AB"/>
    <w:rsid w:val="00E57D6C"/>
    <w:rsid w:val="00E73BF6"/>
    <w:rsid w:val="00E9676C"/>
    <w:rsid w:val="00EA0A2B"/>
    <w:rsid w:val="00EA6DC0"/>
    <w:rsid w:val="00ED0F36"/>
    <w:rsid w:val="00F00D2A"/>
    <w:rsid w:val="00F02192"/>
    <w:rsid w:val="00F06B89"/>
    <w:rsid w:val="00F10330"/>
    <w:rsid w:val="00F57B03"/>
    <w:rsid w:val="00F648BA"/>
    <w:rsid w:val="00F7311B"/>
    <w:rsid w:val="00F76AA9"/>
    <w:rsid w:val="00FA0D24"/>
    <w:rsid w:val="00FB119F"/>
    <w:rsid w:val="00FC3CD9"/>
    <w:rsid w:val="00FD5672"/>
    <w:rsid w:val="00FE05AF"/>
    <w:rsid w:val="00FF3F6A"/>
    <w:rsid w:val="00FF7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AB4DE4-353A-4B4C-9EDC-D7CF9BBD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nhideWhenUsed/>
    <w:rsid w:val="009D71D4"/>
    <w:rPr>
      <w:sz w:val="16"/>
      <w:szCs w:val="16"/>
    </w:rPr>
  </w:style>
  <w:style w:type="paragraph" w:styleId="Tekstkomentarza">
    <w:name w:val="annotation text"/>
    <w:basedOn w:val="Normalny"/>
    <w:link w:val="TekstkomentarzaZnak"/>
    <w:unhideWhenUsed/>
    <w:rsid w:val="009D71D4"/>
    <w:rPr>
      <w:sz w:val="20"/>
      <w:szCs w:val="20"/>
      <w:lang w:val="x-none" w:eastAsia="x-none"/>
    </w:rPr>
  </w:style>
  <w:style w:type="character" w:customStyle="1" w:styleId="TekstkomentarzaZnak">
    <w:name w:val="Tekst komentarza Znak"/>
    <w:link w:val="Tekstkomentarza"/>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861D8C"/>
    <w:pPr>
      <w:tabs>
        <w:tab w:val="center" w:pos="4536"/>
        <w:tab w:val="right" w:pos="9072"/>
      </w:tabs>
    </w:pPr>
  </w:style>
  <w:style w:type="character" w:customStyle="1" w:styleId="NagwekZnak">
    <w:name w:val="Nagłówek Znak"/>
    <w:link w:val="Nagwek"/>
    <w:uiPriority w:val="99"/>
    <w:rsid w:val="00861D8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1DB74-2C95-4294-8962-EB9E6292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12890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2016-11-24T09:07:00Z</cp:lastPrinted>
  <dcterms:created xsi:type="dcterms:W3CDTF">2019-03-06T09:05:00Z</dcterms:created>
  <dcterms:modified xsi:type="dcterms:W3CDTF">2019-03-06T09:05:00Z</dcterms:modified>
</cp:coreProperties>
</file>